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34A5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9A5F48">
        <w:rPr>
          <w:rFonts w:ascii="Arial" w:hAnsi="Arial" w:cs="Arial"/>
          <w:b/>
          <w:bCs/>
          <w:kern w:val="0"/>
          <w:sz w:val="20"/>
          <w:szCs w:val="20"/>
        </w:rPr>
        <w:t>Zarządzenie Nr 93/2023</w:t>
      </w:r>
    </w:p>
    <w:p w14:paraId="67556BAD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9A5F48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5310CA37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9A5F48">
        <w:rPr>
          <w:rFonts w:ascii="Arial" w:hAnsi="Arial" w:cs="Arial"/>
          <w:b/>
          <w:bCs/>
          <w:kern w:val="0"/>
          <w:sz w:val="20"/>
          <w:szCs w:val="20"/>
        </w:rPr>
        <w:t>z dnia 13 lipca 2023 roku</w:t>
      </w:r>
    </w:p>
    <w:p w14:paraId="462A739A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65A1A9B1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9A5F48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05F7E7D6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9A5F48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1285ABE0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2D1F6D85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29B94330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9A5F48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9A5F48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9A5F48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435340EF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9A5F48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9A5F48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6BEEE903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476E1046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647334C1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32BBBC76" w14:textId="77777777" w:rsidR="009A5F48" w:rsidRPr="009A5F48" w:rsidRDefault="009A5F48" w:rsidP="009A5F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9A5F48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9A5F48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6739C75E" w14:textId="77777777" w:rsidR="009A5F48" w:rsidRPr="009A5F48" w:rsidRDefault="009A5F48" w:rsidP="009A5F4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34.697.325,34 zł, w tym:</w:t>
      </w:r>
    </w:p>
    <w:p w14:paraId="2EA24C72" w14:textId="2787ADD3" w:rsidR="009A5F48" w:rsidRPr="009A5F48" w:rsidRDefault="009A5F48" w:rsidP="009A5F4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24.8</w:t>
      </w:r>
      <w:r w:rsidR="00155100">
        <w:rPr>
          <w:rFonts w:ascii="Arial" w:hAnsi="Arial" w:cs="Arial"/>
          <w:color w:val="000000"/>
          <w:kern w:val="0"/>
          <w:sz w:val="24"/>
          <w:szCs w:val="24"/>
        </w:rPr>
        <w:t>8</w:t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t>9.625,39 zł,</w:t>
      </w:r>
    </w:p>
    <w:p w14:paraId="235B8F73" w14:textId="77777777" w:rsidR="009A5F48" w:rsidRPr="009A5F48" w:rsidRDefault="009A5F48" w:rsidP="009A5F4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9.807.699,95 zł.</w:t>
      </w:r>
    </w:p>
    <w:p w14:paraId="0A9B070C" w14:textId="77777777" w:rsidR="009A5F48" w:rsidRPr="009A5F48" w:rsidRDefault="009A5F48" w:rsidP="009A5F4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86A09C8" w14:textId="77777777" w:rsidR="009A5F48" w:rsidRPr="009A5F48" w:rsidRDefault="009A5F48" w:rsidP="009A5F4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45.332.006,55 zł, w tym:</w:t>
      </w:r>
    </w:p>
    <w:p w14:paraId="1706473A" w14:textId="77777777" w:rsidR="009A5F48" w:rsidRPr="009A5F48" w:rsidRDefault="009A5F48" w:rsidP="009A5F4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27.615.687,09 zł,</w:t>
      </w:r>
    </w:p>
    <w:p w14:paraId="66E7426D" w14:textId="77777777" w:rsidR="009A5F48" w:rsidRPr="009A5F48" w:rsidRDefault="009A5F48" w:rsidP="009A5F4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color w:val="000000"/>
          <w:kern w:val="0"/>
          <w:sz w:val="24"/>
          <w:szCs w:val="24"/>
        </w:rPr>
        <w:t>- wydatki majątkowe       – 17.716.319,46 zł.</w:t>
      </w:r>
    </w:p>
    <w:p w14:paraId="50EC3EF1" w14:textId="77777777" w:rsidR="009A5F48" w:rsidRPr="009A5F48" w:rsidRDefault="009A5F48" w:rsidP="009A5F4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12377A3F" w14:textId="77777777" w:rsidR="009A5F48" w:rsidRPr="009A5F48" w:rsidRDefault="009A5F48" w:rsidP="009A5F4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75597C6E" w14:textId="77777777" w:rsidR="009A5F48" w:rsidRPr="009A5F48" w:rsidRDefault="009A5F48" w:rsidP="009A5F4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50774FC" w14:textId="77777777" w:rsidR="009A5F48" w:rsidRPr="009A5F48" w:rsidRDefault="009A5F48" w:rsidP="009A5F4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9A5F4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9A5F48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3A913BFB" w14:textId="77777777" w:rsidR="00213899" w:rsidRDefault="00213899"/>
    <w:sectPr w:rsidR="00213899" w:rsidSect="005A597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64"/>
    <w:rsid w:val="001538EB"/>
    <w:rsid w:val="00155100"/>
    <w:rsid w:val="00213899"/>
    <w:rsid w:val="003D1342"/>
    <w:rsid w:val="009A5F48"/>
    <w:rsid w:val="00B5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2935"/>
  <w15:chartTrackingRefBased/>
  <w15:docId w15:val="{32DE21E7-ADC5-40D0-8FFE-C873055F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D134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942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6</cp:revision>
  <cp:lastPrinted>2023-07-17T07:47:00Z</cp:lastPrinted>
  <dcterms:created xsi:type="dcterms:W3CDTF">2023-07-13T08:07:00Z</dcterms:created>
  <dcterms:modified xsi:type="dcterms:W3CDTF">2023-07-17T07:54:00Z</dcterms:modified>
</cp:coreProperties>
</file>