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575556">
        <w:rPr>
          <w:b/>
          <w:bCs/>
        </w:rPr>
        <w:t>PEZ.272.1.12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  <w:r w:rsidR="00A603F2">
        <w:br/>
      </w:r>
    </w:p>
    <w:p w:rsidR="00745DE4" w:rsidRDefault="00745DE4" w:rsidP="00745DE4">
      <w:pPr>
        <w:rPr>
          <w:sz w:val="22"/>
          <w:szCs w:val="22"/>
        </w:rPr>
      </w:pPr>
    </w:p>
    <w:p w:rsidR="00E32FC0" w:rsidRDefault="00E32FC0" w:rsidP="00E32F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drogi powiatowej nr 1218F w m. Glińsk wraz z remontem</w:t>
      </w:r>
    </w:p>
    <w:p w:rsidR="00E32FC0" w:rsidRDefault="00E32FC0" w:rsidP="00E32F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mostu oraz utwardzeniem pobocza przy Domu Pomocy Społecznej </w:t>
      </w:r>
      <w:r>
        <w:rPr>
          <w:b/>
          <w:bCs/>
          <w:sz w:val="28"/>
          <w:szCs w:val="28"/>
        </w:rPr>
        <w:br/>
        <w:t>– Etap I”</w:t>
      </w:r>
    </w:p>
    <w:p w:rsidR="003A40BF" w:rsidRPr="004B0E49" w:rsidRDefault="005D6EE9" w:rsidP="00090B7C">
      <w:pPr>
        <w:jc w:val="center"/>
        <w:rPr>
          <w:b/>
          <w:bCs/>
          <w:color w:val="000000" w:themeColor="text1"/>
        </w:rPr>
      </w:pPr>
      <w:r>
        <w:rPr>
          <w:b/>
          <w:bCs/>
        </w:rPr>
        <w:br/>
      </w: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  <w:bookmarkStart w:id="0" w:name="_GoBack"/>
      <w:bookmarkEnd w:id="0"/>
    </w:p>
    <w:p w:rsidR="00FE7D2F" w:rsidRDefault="00E32FC0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0E49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75556"/>
    <w:rsid w:val="005D0EE3"/>
    <w:rsid w:val="005D285B"/>
    <w:rsid w:val="005D6EE9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603F2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2FC0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63</cp:revision>
  <dcterms:created xsi:type="dcterms:W3CDTF">2024-02-02T09:13:00Z</dcterms:created>
  <dcterms:modified xsi:type="dcterms:W3CDTF">2026-08-10T11:48:00Z</dcterms:modified>
</cp:coreProperties>
</file>