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BCF3" w14:textId="77777777" w:rsidR="00D126D4" w:rsidRDefault="00D126D4" w:rsidP="005F02B9">
      <w:r>
        <w:separator/>
      </w:r>
    </w:p>
    <w:p w14:paraId="15D78CF9" w14:textId="77777777" w:rsidR="00D126D4" w:rsidRDefault="00D126D4" w:rsidP="005F02B9"/>
    <w:p w14:paraId="0947E601" w14:textId="77777777" w:rsidR="00D126D4" w:rsidRDefault="00D126D4" w:rsidP="005F02B9"/>
    <w:p w14:paraId="264F7B06" w14:textId="77777777" w:rsidR="00D126D4" w:rsidRDefault="00D126D4"/>
  </w:endnote>
  <w:endnote w:type="continuationSeparator" w:id="0">
    <w:p w14:paraId="7CA9B3B0" w14:textId="77777777" w:rsidR="00D126D4" w:rsidRDefault="00D126D4" w:rsidP="005F02B9">
      <w:r>
        <w:continuationSeparator/>
      </w:r>
    </w:p>
    <w:p w14:paraId="155F6EB6" w14:textId="77777777" w:rsidR="00D126D4" w:rsidRDefault="00D126D4" w:rsidP="005F02B9"/>
    <w:p w14:paraId="0926F4B1" w14:textId="77777777" w:rsidR="00D126D4" w:rsidRDefault="00D126D4" w:rsidP="005F02B9"/>
    <w:p w14:paraId="3685E319" w14:textId="77777777" w:rsidR="00D126D4" w:rsidRDefault="00D126D4"/>
  </w:endnote>
  <w:endnote w:type="continuationNotice" w:id="1">
    <w:p w14:paraId="69ABF75B" w14:textId="77777777" w:rsidR="00D126D4" w:rsidRDefault="00D126D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47FDD4D9" w14:textId="77777777" w:rsidR="00AC2858" w:rsidRDefault="00AC285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136B1B2" w14:textId="77777777" w:rsidR="00AC2858" w:rsidRDefault="00AC285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A260BBA" w14:textId="77777777" w:rsidR="00AC2858" w:rsidRDefault="00AC285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9665EEC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38A31188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E779674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694AA40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AB9F9B2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39A32E39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2702EA81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17E99B66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7DA77C6C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1A5CA4DB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2FD2E3B1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C668AC4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05537A55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0EC3182D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5AF12072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33AFF349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4095E722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536F4F5F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185525BC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1DACFD91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5D5B589C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3E058CB5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27B4AA1D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175604E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6700354F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2F53037F" w14:textId="77777777" w:rsid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3C80BB07" w14:textId="77777777" w:rsidR="00AC2858" w:rsidRPr="00AC2858" w:rsidRDefault="00AC2858" w:rsidP="00AC2858">
      <w:pPr>
        <w:widowControl/>
        <w:shd w:val="clear" w:color="auto" w:fill="FFFFFF"/>
        <w:spacing w:before="0" w:after="0" w:line="276" w:lineRule="auto"/>
        <w:rPr>
          <w:rFonts w:ascii="Times New Roman" w:hAnsi="Times New Roman" w:cs="Times New Roman"/>
          <w:b/>
          <w:bCs/>
          <w:iCs w:val="0"/>
          <w:szCs w:val="20"/>
        </w:rPr>
      </w:pPr>
    </w:p>
    <w:p w14:paraId="775468A9" w14:textId="77777777" w:rsidR="00AC2858" w:rsidRPr="00AC2858" w:rsidRDefault="00AC2858" w:rsidP="00AC2858">
      <w:pPr>
        <w:widowControl/>
        <w:spacing w:before="0" w:after="0" w:line="276" w:lineRule="auto"/>
        <w:jc w:val="center"/>
        <w:rPr>
          <w:rFonts w:ascii="Times New Roman" w:eastAsia="Calibri" w:hAnsi="Times New Roman" w:cs="Times New Roman"/>
          <w:b/>
          <w:bCs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b/>
          <w:bCs/>
          <w:iCs w:val="0"/>
          <w:szCs w:val="20"/>
          <w:lang w:eastAsia="en-US"/>
        </w:rPr>
        <w:t>INFORMACJA DOTYCZĄCA PRZETWARZANIA DANYCH OSOBOWYCH</w:t>
      </w:r>
    </w:p>
    <w:p w14:paraId="7C400EEE" w14:textId="77777777" w:rsidR="00AC2858" w:rsidRPr="00AC2858" w:rsidRDefault="00AC2858" w:rsidP="00AC2858">
      <w:pPr>
        <w:widowControl/>
        <w:spacing w:before="0" w:after="0" w:line="276" w:lineRule="auto"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W związku z przetwarzaniem Pani/Pana danych osobowych informujemy – zgodnie z art. 13 ust. 1 i ust. 2 Rozporządzenia Parlamentu Europejskiego i Rady (UE) 2016/679 z dnia 27.04.2016 r. w sprawie ochrony osób fizycznych w związku z przetwarzaniem danych osobowych i w sprawie swobodnego przepływu takich danych oraz uchylenia dyrektywy 95/6/WE (ogólne rozporządzenie o ochronie danych) zwanego dalej „RODO” iż:</w:t>
      </w:r>
    </w:p>
    <w:p w14:paraId="4089C443" w14:textId="77777777" w:rsidR="00AC2858" w:rsidRPr="00AC2858" w:rsidRDefault="00AC2858" w:rsidP="00AC2858">
      <w:pPr>
        <w:widowControl/>
        <w:spacing w:before="0" w:after="0" w:line="276" w:lineRule="auto"/>
        <w:jc w:val="both"/>
        <w:rPr>
          <w:rFonts w:ascii="Times New Roman" w:eastAsia="Calibri" w:hAnsi="Times New Roman" w:cs="Times New Roman"/>
          <w:b/>
          <w:bCs/>
          <w:iCs w:val="0"/>
          <w:szCs w:val="20"/>
          <w:lang w:eastAsia="en-US"/>
        </w:rPr>
      </w:pPr>
    </w:p>
    <w:p w14:paraId="003B054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160" w:line="259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Administratorem Pani/Pana danych osobowych przetwarzanych jest Wójt Gminy Mucharz, reprezentujący gminę Mucharz, zwany dalej „Administratorem”, mający  siedzibę w Urzędzie Gminy w Mucharzu, 34-106 Mucharz 226, kontakt mailowy: gmina@mucharz.pl, kontakt telefoniczny: 33 876 14 68.</w:t>
      </w:r>
    </w:p>
    <w:p w14:paraId="73470EF8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Administrator wyznaczył Inspektora Ochrony Danych, z którym można się kontaktować pod adresem: Mucharz 226, 34 – 106 Mucharz lub poprzez email: iodo@mucharz.pl.</w:t>
      </w:r>
    </w:p>
    <w:p w14:paraId="0816428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Pani/Pana dane osobowe będą przetwarzane w celu rozpatrzenia pisma/wniosku dotyczącego planu ogólnego gminy Mucharz.</w:t>
      </w:r>
    </w:p>
    <w:p w14:paraId="5903BFD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Podstawę prawną przetwarzania podanych danych stanowi art. 6 ust. 1 lit c RODO gdyż przetwarzanie jest niezbędne do wypełnienia obowiązku prawnego ciążącego na administratorze w związku z art. 13 i ust. 3 pkt 1 ustawy z dnia 27 marca 2003 r. o planowaniu i zagospodarowaniu przestrzennym oraz § 7 ust. 1 pkt 5 Rozporządzenia Ministra Rozwoju i Technologii z dnia 8 grudnia 2023 r. w sprawie projektu planu ogólnego gminy, dokumentowania prac planistycznych w zakresie tego planu oraz wydawania z niego wypisów i wyrysów oraz art. 39 ust. 1 i art. 54 ust. 3 ustawy z dnia 3 października 2008 r. o udostępnianiu informacji o środowisku i jego ochronie, udziale społeczeństwa w ochronie środowiska oraz ocenach oddziaływania na środowisko.</w:t>
      </w:r>
    </w:p>
    <w:p w14:paraId="7FE4544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Podanie danych osobowych jest obowiązkiem ustawowym. Niepodanie danych osobowych będzie skutkowało brakiem możliwości rozpatrzenia pisma.</w:t>
      </w:r>
    </w:p>
    <w:p w14:paraId="75831810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 xml:space="preserve">Odbiorcami Pani/Pana danych osobowych będą tylko podmioty uprawnione na podstawie przepisów prawa oraz podmioty wykonujące zadania publiczne lub działające na zlecenie Administratora w zakresie opracowania projektu aktu. </w:t>
      </w: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br/>
        <w:t>W przypadku procedury jawnej, dane mogą być udostępniane zgodnie z przepisami prawa.</w:t>
      </w:r>
    </w:p>
    <w:p w14:paraId="413F1506" w14:textId="77777777" w:rsidR="00AC2858" w:rsidRPr="00AC2858" w:rsidRDefault="00AC2858" w:rsidP="00AC2858">
      <w:pPr>
        <w:widowControl/>
        <w:spacing w:before="0"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Państwa dane mogą być przekazywane podmiotom przetwarzającym dane osobowe na zlecenie Administratora np. dostawcom usług informatycznych, podmiotom świadczącym usługi księgowe, kadrowo-płacowe, prawne i doradcze i innym podmiotom przetwarzającym dane w celu określonym przez Administratora – przy czym takie podmioty przetwarzają dane wyłącznie na podstawie umowy z Administratorem.</w:t>
      </w:r>
    </w:p>
    <w:p w14:paraId="2C1660B8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Dane osobowe będą przechowywane przez okres niezbędny do realizacji zadań związanych z planowaniem przestrzennym i wypełnienia celu przetwarzania określonego w pkt 3, a następnie przez obowiązkowy okres archiwizacji dokumentacji wynikający z przepisów prawa.</w:t>
      </w:r>
    </w:p>
    <w:p w14:paraId="71894F01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160" w:line="259" w:lineRule="auto"/>
        <w:contextualSpacing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 xml:space="preserve">Podanie danych osobowych jest obowiązkowe i wynika z przepisów prawa, czyli jest warunkiem rozpatrzenia Pani/Pana wniosku/pisma. </w:t>
      </w:r>
    </w:p>
    <w:p w14:paraId="3BA8C33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W związku z przetwarzaniem danych osobowych posiada Pani/Pan prawo do: dostępu do treści swoich danych osobowych, otrzymania kopii danych osobowych, sprostowania danych osobowych, usunięcia danych osobowych, ograniczenia przetwarzania danych osobowych, sprzeciwu wobec przetwarzania danych osobowych – w przypadkach i na warunkach określonych w RODO. Prawa wymienione powyżej można zrealizować poprzez kontakt z Administratorem.</w:t>
      </w:r>
    </w:p>
    <w:p w14:paraId="5456C7F6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Posiada Pani/Pan prawo wniesienia skargi do Prezesa Urzędu Ochrony Danych Osobowych, gdy uzasadnione jest, że Pani/Pana dane osobowe przetwarzane są przez Administratora niezgodnie z przepisami RODO.</w:t>
      </w:r>
    </w:p>
    <w:p w14:paraId="2042092D" w14:textId="77777777" w:rsidR="00AC2858" w:rsidRP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Pani/Pana dane osobowe nie będą przetwarzane w sposób zautomatyzowany, w tym w formie profilowania.</w:t>
      </w:r>
    </w:p>
    <w:p w14:paraId="2066D0E7" w14:textId="77777777" w:rsidR="00AC2858" w:rsidRDefault="00AC2858" w:rsidP="00AC2858">
      <w:pPr>
        <w:widowControl/>
        <w:numPr>
          <w:ilvl w:val="0"/>
          <w:numId w:val="19"/>
        </w:numPr>
        <w:spacing w:before="0" w:after="0" w:line="276" w:lineRule="auto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 w:rsidRPr="00AC2858">
        <w:rPr>
          <w:rFonts w:ascii="Times New Roman" w:eastAsia="Calibri" w:hAnsi="Times New Roman" w:cs="Times New Roman"/>
          <w:iCs w:val="0"/>
          <w:szCs w:val="20"/>
          <w:lang w:eastAsia="en-US"/>
        </w:rPr>
        <w:t>Pani/Pana dane osobowe nie będą przekazywane do organizacji międzynarodowych ani do państw trzecich.</w:t>
      </w:r>
    </w:p>
    <w:p w14:paraId="0DB33631" w14:textId="77777777" w:rsidR="00AC2858" w:rsidRDefault="00AC2858" w:rsidP="00AC2858">
      <w:pPr>
        <w:widowControl/>
        <w:spacing w:before="0"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48A2B74A" w14:textId="77777777" w:rsidR="00AC2858" w:rsidRDefault="00AC2858" w:rsidP="00AC2858">
      <w:pPr>
        <w:widowControl/>
        <w:spacing w:before="0"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31043924" w14:textId="77777777" w:rsidR="00AC2858" w:rsidRDefault="00AC2858" w:rsidP="00AC2858">
      <w:pPr>
        <w:widowControl/>
        <w:spacing w:before="0"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457BE649" w14:textId="77777777" w:rsidR="00AC2858" w:rsidRDefault="00AC2858" w:rsidP="00AC2858">
      <w:pPr>
        <w:widowControl/>
        <w:spacing w:before="0"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723365A7" w14:textId="286F6DE3" w:rsidR="00AC2858" w:rsidRPr="00AC2858" w:rsidRDefault="00AC2858" w:rsidP="00AC2858">
      <w:pPr>
        <w:widowControl/>
        <w:spacing w:before="0"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>
        <w:rPr>
          <w:rFonts w:ascii="Times New Roman" w:eastAsia="Calibri" w:hAnsi="Times New Roman" w:cs="Times New Roman"/>
          <w:iCs w:val="0"/>
          <w:szCs w:val="20"/>
          <w:lang w:eastAsia="en-US"/>
        </w:rPr>
        <w:t>……………………..dnia……………………2026 r.</w:t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  <w:t>………………………………….</w:t>
      </w:r>
    </w:p>
    <w:p w14:paraId="2368E152" w14:textId="2EF8F665" w:rsidR="00AC2858" w:rsidRPr="00AC2858" w:rsidRDefault="00AC2858" w:rsidP="00AC2858">
      <w:pPr>
        <w:widowControl/>
        <w:spacing w:before="0" w:after="0" w:line="276" w:lineRule="auto"/>
        <w:jc w:val="both"/>
        <w:rPr>
          <w:rFonts w:ascii="Times New Roman" w:eastAsia="Calibri" w:hAnsi="Times New Roman" w:cs="Times New Roman"/>
          <w:iCs w:val="0"/>
          <w:szCs w:val="20"/>
          <w:lang w:eastAsia="en-US"/>
        </w:rPr>
      </w:pP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iCs w:val="0"/>
          <w:szCs w:val="20"/>
          <w:lang w:eastAsia="en-US"/>
        </w:rPr>
        <w:tab/>
        <w:t>czytelny podpis</w:t>
      </w:r>
    </w:p>
    <w:p w14:paraId="0998D17F" w14:textId="77777777" w:rsidR="00AC2858" w:rsidRPr="00AC2858" w:rsidRDefault="00AC2858" w:rsidP="00AC2858">
      <w:pPr>
        <w:widowControl/>
        <w:spacing w:before="0" w:after="0" w:line="276" w:lineRule="auto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46A9AC49" w14:textId="77777777" w:rsidR="00AC2858" w:rsidRPr="00AC2858" w:rsidRDefault="00AC2858" w:rsidP="00AC2858">
      <w:pPr>
        <w:widowControl/>
        <w:spacing w:before="0" w:after="0" w:line="276" w:lineRule="auto"/>
        <w:rPr>
          <w:rFonts w:ascii="Times New Roman" w:eastAsia="Calibri" w:hAnsi="Times New Roman" w:cs="Times New Roman"/>
          <w:iCs w:val="0"/>
          <w:szCs w:val="20"/>
          <w:lang w:eastAsia="en-US"/>
        </w:rPr>
      </w:pPr>
    </w:p>
    <w:p w14:paraId="446487F5" w14:textId="77777777" w:rsidR="00AC2858" w:rsidRPr="00DC4B2B" w:rsidRDefault="00AC2858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5749F" w14:textId="77777777" w:rsidR="00D126D4" w:rsidRDefault="00D126D4" w:rsidP="005F02B9">
      <w:r>
        <w:separator/>
      </w:r>
    </w:p>
    <w:p w14:paraId="66D7C4DC" w14:textId="77777777" w:rsidR="00D126D4" w:rsidRDefault="00D126D4" w:rsidP="005F02B9"/>
    <w:p w14:paraId="7EA82899" w14:textId="77777777" w:rsidR="00D126D4" w:rsidRDefault="00D126D4" w:rsidP="005F02B9"/>
    <w:p w14:paraId="142A7F61" w14:textId="77777777" w:rsidR="00D126D4" w:rsidRDefault="00D126D4"/>
  </w:footnote>
  <w:footnote w:type="continuationSeparator" w:id="0">
    <w:p w14:paraId="754F3E90" w14:textId="77777777" w:rsidR="00D126D4" w:rsidRDefault="00D126D4" w:rsidP="005F02B9">
      <w:r>
        <w:continuationSeparator/>
      </w:r>
    </w:p>
    <w:p w14:paraId="7C20145E" w14:textId="77777777" w:rsidR="00D126D4" w:rsidRDefault="00D126D4" w:rsidP="005F02B9"/>
    <w:p w14:paraId="75BA564D" w14:textId="77777777" w:rsidR="00D126D4" w:rsidRDefault="00D126D4" w:rsidP="005F02B9"/>
    <w:p w14:paraId="088DC76E" w14:textId="77777777" w:rsidR="00D126D4" w:rsidRDefault="00D126D4"/>
  </w:footnote>
  <w:footnote w:type="continuationNotice" w:id="1">
    <w:p w14:paraId="25C5AE2C" w14:textId="77777777" w:rsidR="00D126D4" w:rsidRDefault="00D126D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6717DC3"/>
    <w:multiLevelType w:val="hybridMultilevel"/>
    <w:tmpl w:val="EC96F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8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7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6"/>
  </w:num>
  <w:num w:numId="18" w16cid:durableId="278142646">
    <w:abstractNumId w:val="14"/>
  </w:num>
  <w:num w:numId="19" w16cid:durableId="121215799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08A6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10F3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2AE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0E8E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858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875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26D4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28E9C346-D8B3-4F24-85B5-F72AF14B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Jerzy Wójs</dc:creator>
  <cp:keywords/>
  <dc:description/>
  <cp:lastModifiedBy>Jerzy Wójs</cp:lastModifiedBy>
  <cp:revision>2</cp:revision>
  <dcterms:created xsi:type="dcterms:W3CDTF">2026-03-05T11:20:00Z</dcterms:created>
  <dcterms:modified xsi:type="dcterms:W3CDTF">2026-03-05T11:20:00Z</dcterms:modified>
</cp:coreProperties>
</file>