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12" w:rsidRPr="00A15AA3" w:rsidRDefault="00F84D12" w:rsidP="00F84D12">
      <w:pPr>
        <w:tabs>
          <w:tab w:val="right" w:pos="9072"/>
        </w:tabs>
        <w:spacing w:line="276" w:lineRule="auto"/>
        <w:jc w:val="both"/>
        <w:rPr>
          <w:rFonts w:ascii="Arial" w:eastAsia="Calibri" w:hAnsi="Arial" w:cs="Arial"/>
          <w:sz w:val="16"/>
          <w:szCs w:val="16"/>
          <w:lang w:eastAsia="en-US"/>
        </w:rPr>
      </w:pPr>
      <w:r w:rsidRPr="00A15AA3">
        <w:rPr>
          <w:rFonts w:ascii="Arial" w:eastAsia="Calibri" w:hAnsi="Arial" w:cs="Arial"/>
          <w:sz w:val="16"/>
          <w:szCs w:val="16"/>
          <w:lang w:eastAsia="ar-SA"/>
        </w:rPr>
        <w:t>Oznaczenie sprawy</w:t>
      </w:r>
      <w:r>
        <w:rPr>
          <w:rFonts w:ascii="Arial" w:eastAsia="Calibri" w:hAnsi="Arial" w:cs="Arial"/>
          <w:sz w:val="16"/>
          <w:szCs w:val="16"/>
          <w:lang w:eastAsia="ar-SA"/>
        </w:rPr>
        <w:t>: SE.271.7</w:t>
      </w:r>
      <w:r w:rsidRPr="00A15AA3">
        <w:rPr>
          <w:rFonts w:ascii="Arial" w:eastAsia="Calibri" w:hAnsi="Arial" w:cs="Arial"/>
          <w:sz w:val="16"/>
          <w:szCs w:val="16"/>
          <w:lang w:eastAsia="ar-SA"/>
        </w:rPr>
        <w:t>.2022</w:t>
      </w:r>
      <w:r w:rsidRPr="00A15AA3">
        <w:rPr>
          <w:rFonts w:ascii="Arial" w:eastAsia="Calibri" w:hAnsi="Arial" w:cs="Arial"/>
          <w:sz w:val="16"/>
          <w:szCs w:val="16"/>
          <w:lang w:eastAsia="en-US"/>
        </w:rPr>
        <w:tab/>
      </w:r>
    </w:p>
    <w:p w:rsidR="00F84D12" w:rsidRDefault="00F84D12" w:rsidP="0084412B">
      <w:pPr>
        <w:pStyle w:val="Nagwek20"/>
        <w:keepNext/>
        <w:keepLines/>
        <w:shd w:val="clear" w:color="auto" w:fill="auto"/>
        <w:spacing w:after="253" w:line="340" w:lineRule="exact"/>
        <w:ind w:right="20"/>
        <w:rPr>
          <w:rFonts w:ascii="Arial" w:hAnsi="Arial" w:cs="Arial"/>
          <w:sz w:val="24"/>
          <w:szCs w:val="22"/>
        </w:rPr>
      </w:pPr>
      <w:r>
        <w:rPr>
          <w:rFonts w:ascii="Arial" w:hAnsi="Arial" w:cs="Arial"/>
          <w:sz w:val="24"/>
          <w:szCs w:val="22"/>
        </w:rPr>
        <w:t>/wzór/</w:t>
      </w:r>
    </w:p>
    <w:p w:rsidR="0084412B" w:rsidRPr="0084412B" w:rsidRDefault="0084412B" w:rsidP="0084412B">
      <w:pPr>
        <w:pStyle w:val="Nagwek20"/>
        <w:keepNext/>
        <w:keepLines/>
        <w:shd w:val="clear" w:color="auto" w:fill="auto"/>
        <w:spacing w:after="253" w:line="340" w:lineRule="exact"/>
        <w:ind w:right="20"/>
        <w:rPr>
          <w:rFonts w:ascii="Arial" w:hAnsi="Arial" w:cs="Arial"/>
          <w:sz w:val="24"/>
          <w:szCs w:val="22"/>
        </w:rPr>
      </w:pPr>
      <w:r w:rsidRPr="0084412B">
        <w:rPr>
          <w:rFonts w:ascii="Arial" w:hAnsi="Arial" w:cs="Arial"/>
          <w:sz w:val="24"/>
          <w:szCs w:val="22"/>
        </w:rPr>
        <w:t>Umowa Nr …./2022</w:t>
      </w:r>
    </w:p>
    <w:p w:rsidR="0084412B" w:rsidRDefault="0084412B" w:rsidP="0084412B">
      <w:pPr>
        <w:pStyle w:val="Teksttreci20"/>
        <w:shd w:val="clear" w:color="auto" w:fill="auto"/>
        <w:tabs>
          <w:tab w:val="left" w:leader="dot" w:pos="2700"/>
        </w:tabs>
        <w:spacing w:before="0" w:line="276" w:lineRule="auto"/>
        <w:ind w:firstLine="0"/>
        <w:rPr>
          <w:rFonts w:ascii="Arial" w:hAnsi="Arial" w:cs="Arial"/>
        </w:rPr>
      </w:pPr>
      <w:r w:rsidRPr="0084412B">
        <w:rPr>
          <w:rFonts w:ascii="Arial" w:hAnsi="Arial" w:cs="Arial"/>
        </w:rPr>
        <w:t xml:space="preserve">zawarta w dniu </w:t>
      </w:r>
      <w:r w:rsidRPr="0084412B">
        <w:rPr>
          <w:rFonts w:ascii="Arial" w:hAnsi="Arial" w:cs="Arial"/>
        </w:rPr>
        <w:tab/>
      </w:r>
      <w:r w:rsidRPr="0084412B">
        <w:rPr>
          <w:rStyle w:val="Teksttreci2Pogrubienie"/>
          <w:rFonts w:ascii="Arial" w:hAnsi="Arial" w:cs="Arial"/>
          <w:sz w:val="22"/>
          <w:szCs w:val="22"/>
        </w:rPr>
        <w:t xml:space="preserve">2022 r. </w:t>
      </w:r>
      <w:r w:rsidRPr="0084412B">
        <w:rPr>
          <w:rFonts w:ascii="Arial" w:hAnsi="Arial" w:cs="Arial"/>
        </w:rPr>
        <w:t>w Brańsku pomiędzy:</w:t>
      </w:r>
    </w:p>
    <w:p w:rsidR="004B2AA7" w:rsidRPr="0084412B" w:rsidRDefault="004B2AA7" w:rsidP="0084412B">
      <w:pPr>
        <w:pStyle w:val="Teksttreci20"/>
        <w:shd w:val="clear" w:color="auto" w:fill="auto"/>
        <w:tabs>
          <w:tab w:val="left" w:leader="dot" w:pos="2700"/>
        </w:tabs>
        <w:spacing w:before="0" w:line="276" w:lineRule="auto"/>
        <w:ind w:firstLine="0"/>
        <w:rPr>
          <w:rFonts w:ascii="Arial" w:hAnsi="Arial" w:cs="Arial"/>
        </w:rPr>
      </w:pPr>
    </w:p>
    <w:p w:rsidR="0084412B" w:rsidRPr="0084412B" w:rsidRDefault="0084412B" w:rsidP="0084412B">
      <w:pPr>
        <w:pStyle w:val="Teksttreci20"/>
        <w:shd w:val="clear" w:color="auto" w:fill="auto"/>
        <w:tabs>
          <w:tab w:val="left" w:leader="dot" w:pos="2700"/>
        </w:tabs>
        <w:spacing w:before="0" w:line="276" w:lineRule="auto"/>
        <w:ind w:firstLine="0"/>
        <w:rPr>
          <w:rFonts w:ascii="Arial" w:hAnsi="Arial" w:cs="Arial"/>
        </w:rPr>
      </w:pPr>
      <w:r w:rsidRPr="0084412B">
        <w:rPr>
          <w:rStyle w:val="Teksttreci2Pogrubienie"/>
          <w:rFonts w:ascii="Arial" w:hAnsi="Arial" w:cs="Arial"/>
          <w:sz w:val="22"/>
          <w:szCs w:val="22"/>
        </w:rPr>
        <w:t xml:space="preserve">Gminą Brańsk, </w:t>
      </w:r>
      <w:r w:rsidRPr="0084412B">
        <w:rPr>
          <w:rFonts w:ascii="Arial" w:hAnsi="Arial" w:cs="Arial"/>
        </w:rPr>
        <w:t xml:space="preserve">ul. Rynek 8, 17-120 Brańsk, </w:t>
      </w:r>
    </w:p>
    <w:p w:rsidR="0084412B" w:rsidRPr="0084412B" w:rsidRDefault="0084412B" w:rsidP="0084412B">
      <w:pPr>
        <w:pStyle w:val="Teksttreci20"/>
        <w:shd w:val="clear" w:color="auto" w:fill="auto"/>
        <w:tabs>
          <w:tab w:val="left" w:leader="dot" w:pos="2700"/>
        </w:tabs>
        <w:spacing w:before="0" w:line="276" w:lineRule="auto"/>
        <w:ind w:firstLine="0"/>
        <w:rPr>
          <w:rFonts w:ascii="Arial" w:hAnsi="Arial" w:cs="Arial"/>
        </w:rPr>
      </w:pPr>
      <w:r w:rsidRPr="0084412B">
        <w:rPr>
          <w:rFonts w:ascii="Arial" w:hAnsi="Arial" w:cs="Arial"/>
        </w:rPr>
        <w:t>NIP 543 20 69 840, Regon 050659013</w:t>
      </w:r>
    </w:p>
    <w:p w:rsidR="0084412B" w:rsidRPr="005C4E62" w:rsidRDefault="0084412B" w:rsidP="0084412B">
      <w:pPr>
        <w:pStyle w:val="Teksttreci20"/>
        <w:shd w:val="clear" w:color="auto" w:fill="auto"/>
        <w:tabs>
          <w:tab w:val="left" w:leader="dot" w:pos="2700"/>
        </w:tabs>
        <w:spacing w:before="0" w:line="276" w:lineRule="auto"/>
        <w:ind w:firstLine="0"/>
        <w:rPr>
          <w:rFonts w:ascii="Arial" w:hAnsi="Arial" w:cs="Arial"/>
          <w:b/>
        </w:rPr>
      </w:pPr>
      <w:r w:rsidRPr="0084412B">
        <w:rPr>
          <w:rFonts w:ascii="Arial" w:hAnsi="Arial" w:cs="Arial"/>
        </w:rPr>
        <w:t xml:space="preserve">reprezentowaną przez: </w:t>
      </w:r>
      <w:r w:rsidRPr="0084412B">
        <w:rPr>
          <w:rStyle w:val="Teksttreci2Pogrubienie"/>
          <w:rFonts w:ascii="Arial" w:hAnsi="Arial" w:cs="Arial"/>
          <w:sz w:val="22"/>
          <w:szCs w:val="22"/>
        </w:rPr>
        <w:t xml:space="preserve">Andrzeja </w:t>
      </w:r>
      <w:r w:rsidRPr="005C4E62">
        <w:rPr>
          <w:rStyle w:val="Teksttreci2Pogrubienie"/>
          <w:rFonts w:ascii="Arial" w:hAnsi="Arial" w:cs="Arial"/>
          <w:sz w:val="22"/>
          <w:szCs w:val="22"/>
        </w:rPr>
        <w:t xml:space="preserve">Jankowskiego  </w:t>
      </w:r>
      <w:r w:rsidRPr="005C4E62">
        <w:rPr>
          <w:rFonts w:ascii="Arial" w:hAnsi="Arial" w:cs="Arial"/>
          <w:b/>
        </w:rPr>
        <w:t>- Wójta Gminy Brańsk</w:t>
      </w:r>
    </w:p>
    <w:p w:rsidR="0084412B" w:rsidRPr="0084412B" w:rsidRDefault="0084412B" w:rsidP="0084412B">
      <w:pPr>
        <w:pStyle w:val="Teksttreci20"/>
        <w:shd w:val="clear" w:color="auto" w:fill="auto"/>
        <w:tabs>
          <w:tab w:val="left" w:leader="dot" w:pos="2700"/>
        </w:tabs>
        <w:spacing w:before="0" w:line="276" w:lineRule="auto"/>
        <w:ind w:firstLine="0"/>
        <w:rPr>
          <w:rFonts w:ascii="Arial" w:hAnsi="Arial" w:cs="Arial"/>
        </w:rPr>
      </w:pPr>
      <w:r w:rsidRPr="0084412B">
        <w:rPr>
          <w:rFonts w:ascii="Arial" w:hAnsi="Arial" w:cs="Arial"/>
        </w:rPr>
        <w:t xml:space="preserve">przy kontrasygnacie </w:t>
      </w:r>
      <w:r w:rsidRPr="005C4E62">
        <w:rPr>
          <w:rFonts w:ascii="Arial" w:hAnsi="Arial" w:cs="Arial"/>
          <w:b/>
        </w:rPr>
        <w:t>Anny Wiśniewskiej – Skarbnika Gminy Brańsk</w:t>
      </w:r>
    </w:p>
    <w:p w:rsidR="004B2AA7" w:rsidRDefault="0084412B" w:rsidP="0084412B">
      <w:pPr>
        <w:pStyle w:val="Teksttreci20"/>
        <w:shd w:val="clear" w:color="auto" w:fill="auto"/>
        <w:tabs>
          <w:tab w:val="left" w:leader="dot" w:pos="2700"/>
        </w:tabs>
        <w:spacing w:before="0" w:line="276" w:lineRule="auto"/>
        <w:ind w:firstLine="0"/>
        <w:rPr>
          <w:rFonts w:ascii="Arial" w:hAnsi="Arial" w:cs="Arial"/>
        </w:rPr>
      </w:pPr>
      <w:r w:rsidRPr="0084412B">
        <w:rPr>
          <w:rFonts w:ascii="Arial" w:hAnsi="Arial" w:cs="Arial"/>
        </w:rPr>
        <w:t xml:space="preserve">zwaną dalej </w:t>
      </w:r>
      <w:r w:rsidRPr="005C4E62">
        <w:rPr>
          <w:rFonts w:ascii="Arial" w:hAnsi="Arial" w:cs="Arial"/>
          <w:b/>
        </w:rPr>
        <w:t>„Zamawiającym"</w:t>
      </w:r>
      <w:r w:rsidRPr="0084412B">
        <w:rPr>
          <w:rFonts w:ascii="Arial" w:hAnsi="Arial" w:cs="Arial"/>
        </w:rPr>
        <w:t xml:space="preserve">, </w:t>
      </w:r>
    </w:p>
    <w:p w:rsidR="0084412B" w:rsidRPr="0084412B" w:rsidRDefault="0084412B" w:rsidP="0084412B">
      <w:pPr>
        <w:pStyle w:val="Teksttreci20"/>
        <w:shd w:val="clear" w:color="auto" w:fill="auto"/>
        <w:tabs>
          <w:tab w:val="left" w:leader="dot" w:pos="2700"/>
        </w:tabs>
        <w:spacing w:before="0" w:line="276" w:lineRule="auto"/>
        <w:ind w:firstLine="0"/>
        <w:rPr>
          <w:rFonts w:ascii="Arial" w:hAnsi="Arial" w:cs="Arial"/>
        </w:rPr>
      </w:pPr>
      <w:r w:rsidRPr="0084412B">
        <w:rPr>
          <w:rFonts w:ascii="Arial" w:hAnsi="Arial" w:cs="Arial"/>
        </w:rPr>
        <w:t>a</w:t>
      </w:r>
    </w:p>
    <w:p w:rsidR="004B2AA7" w:rsidRDefault="004B2AA7" w:rsidP="0084412B">
      <w:pPr>
        <w:pStyle w:val="Teksttreci20"/>
        <w:shd w:val="clear" w:color="auto" w:fill="auto"/>
        <w:spacing w:before="0" w:line="276" w:lineRule="auto"/>
        <w:ind w:firstLine="0"/>
        <w:rPr>
          <w:rFonts w:ascii="Arial" w:hAnsi="Arial" w:cs="Arial"/>
        </w:rPr>
      </w:pPr>
    </w:p>
    <w:p w:rsidR="0084412B" w:rsidRPr="0084412B" w:rsidRDefault="0084412B" w:rsidP="0084412B">
      <w:pPr>
        <w:pStyle w:val="Teksttreci20"/>
        <w:shd w:val="clear" w:color="auto" w:fill="auto"/>
        <w:spacing w:before="0" w:line="276" w:lineRule="auto"/>
        <w:ind w:firstLine="0"/>
        <w:rPr>
          <w:rFonts w:ascii="Arial" w:hAnsi="Arial" w:cs="Arial"/>
        </w:rPr>
      </w:pPr>
      <w:r w:rsidRPr="0084412B">
        <w:rPr>
          <w:rFonts w:ascii="Arial" w:hAnsi="Arial" w:cs="Arial"/>
        </w:rPr>
        <w:t>Spółką Podlaska Komunikacja Samochodowa Nova Spółka Akcyjna z siedzibą w Białymstoku, ul. Bohaterów Monte Cassino 8, 15-873 Białys</w:t>
      </w:r>
      <w:r w:rsidR="005C4E62">
        <w:rPr>
          <w:rFonts w:ascii="Arial" w:hAnsi="Arial" w:cs="Arial"/>
        </w:rPr>
        <w:t>tok, wpisana przez Sąd Rejonowy</w:t>
      </w:r>
      <w:r w:rsidR="005C4E62">
        <w:rPr>
          <w:rFonts w:ascii="Arial" w:hAnsi="Arial" w:cs="Arial"/>
        </w:rPr>
        <w:br/>
      </w:r>
      <w:r w:rsidRPr="0084412B">
        <w:rPr>
          <w:rFonts w:ascii="Arial" w:hAnsi="Arial" w:cs="Arial"/>
        </w:rPr>
        <w:t>w Białymstoku, XII Wydział Gospodarczy Krajowego Rejestru Sądowego do Rejestru Przedsiębiorców pod numerem KRS 0000246383, kapitał zakładowy: 36 618 080,00 zł opłacony w całości, NIP 5420200091, REGON: 000617918</w:t>
      </w:r>
    </w:p>
    <w:p w:rsidR="0084412B" w:rsidRPr="0084412B" w:rsidRDefault="0084412B" w:rsidP="0084412B">
      <w:pPr>
        <w:pStyle w:val="Teksttreci20"/>
        <w:shd w:val="clear" w:color="auto" w:fill="auto"/>
        <w:spacing w:before="0" w:line="276" w:lineRule="auto"/>
        <w:ind w:firstLine="0"/>
        <w:rPr>
          <w:rFonts w:ascii="Arial" w:hAnsi="Arial" w:cs="Arial"/>
        </w:rPr>
      </w:pPr>
      <w:r w:rsidRPr="0084412B">
        <w:rPr>
          <w:rFonts w:ascii="Arial" w:hAnsi="Arial" w:cs="Arial"/>
        </w:rPr>
        <w:t>reprezentowaną przez:……………………….– ………………………….</w:t>
      </w:r>
    </w:p>
    <w:p w:rsidR="0084412B" w:rsidRPr="0084412B" w:rsidRDefault="0084412B" w:rsidP="0084412B">
      <w:pPr>
        <w:pStyle w:val="Teksttreci20"/>
        <w:shd w:val="clear" w:color="auto" w:fill="auto"/>
        <w:spacing w:before="0" w:line="276" w:lineRule="auto"/>
        <w:ind w:firstLine="0"/>
        <w:rPr>
          <w:rFonts w:ascii="Arial" w:hAnsi="Arial" w:cs="Arial"/>
        </w:rPr>
      </w:pPr>
      <w:r w:rsidRPr="0084412B">
        <w:rPr>
          <w:rFonts w:ascii="Arial" w:hAnsi="Arial" w:cs="Arial"/>
        </w:rPr>
        <w:t xml:space="preserve">zwaną dalej </w:t>
      </w:r>
      <w:r w:rsidRPr="005C4E62">
        <w:rPr>
          <w:rFonts w:ascii="Arial" w:hAnsi="Arial" w:cs="Arial"/>
          <w:b/>
        </w:rPr>
        <w:t>„Wykonawcą"</w:t>
      </w:r>
      <w:r w:rsidRPr="0084412B">
        <w:rPr>
          <w:rFonts w:ascii="Arial" w:hAnsi="Arial" w:cs="Arial"/>
        </w:rPr>
        <w:t xml:space="preserve">, </w:t>
      </w:r>
    </w:p>
    <w:p w:rsidR="00145836" w:rsidRDefault="00145836" w:rsidP="00145836">
      <w:pPr>
        <w:spacing w:line="200" w:lineRule="exact"/>
        <w:jc w:val="both"/>
        <w:rPr>
          <w:rFonts w:asciiTheme="minorHAnsi" w:hAnsiTheme="minorHAnsi" w:cstheme="minorHAnsi"/>
        </w:rPr>
      </w:pPr>
    </w:p>
    <w:p w:rsidR="00145836" w:rsidRPr="00145836" w:rsidRDefault="00145836" w:rsidP="00145836">
      <w:pPr>
        <w:spacing w:line="200" w:lineRule="exact"/>
        <w:jc w:val="both"/>
        <w:rPr>
          <w:rFonts w:ascii="Arial" w:hAnsi="Arial" w:cs="Arial"/>
          <w:sz w:val="22"/>
        </w:rPr>
      </w:pPr>
      <w:r w:rsidRPr="00145836">
        <w:rPr>
          <w:rFonts w:ascii="Arial" w:hAnsi="Arial" w:cs="Arial"/>
          <w:sz w:val="22"/>
        </w:rPr>
        <w:t>zwanymi dalej łącznie „Stronami",</w:t>
      </w:r>
    </w:p>
    <w:p w:rsidR="004B2AA7" w:rsidRDefault="004B2AA7" w:rsidP="0084412B">
      <w:pPr>
        <w:pStyle w:val="Teksttreci20"/>
        <w:shd w:val="clear" w:color="auto" w:fill="auto"/>
        <w:spacing w:before="0" w:line="276" w:lineRule="auto"/>
        <w:ind w:firstLine="0"/>
        <w:rPr>
          <w:rFonts w:ascii="Arial" w:hAnsi="Arial" w:cs="Arial"/>
        </w:rPr>
      </w:pPr>
    </w:p>
    <w:p w:rsidR="00145836" w:rsidRDefault="00145836" w:rsidP="0084412B">
      <w:pPr>
        <w:pStyle w:val="Teksttreci20"/>
        <w:shd w:val="clear" w:color="auto" w:fill="auto"/>
        <w:spacing w:before="0" w:line="276" w:lineRule="auto"/>
        <w:ind w:firstLine="0"/>
        <w:rPr>
          <w:rFonts w:ascii="Arial" w:hAnsi="Arial" w:cs="Arial"/>
        </w:rPr>
      </w:pPr>
    </w:p>
    <w:p w:rsidR="0084412B" w:rsidRPr="005C4E62" w:rsidRDefault="005C4E62" w:rsidP="005C4E62">
      <w:pPr>
        <w:widowControl/>
        <w:autoSpaceDE w:val="0"/>
        <w:autoSpaceDN w:val="0"/>
        <w:adjustRightInd w:val="0"/>
        <w:jc w:val="both"/>
        <w:rPr>
          <w:rFonts w:ascii="Arial" w:eastAsiaTheme="minorHAnsi" w:hAnsi="Arial" w:cs="Arial"/>
          <w:sz w:val="22"/>
          <w:szCs w:val="22"/>
        </w:rPr>
      </w:pPr>
      <w:r w:rsidRPr="005C4E62">
        <w:rPr>
          <w:rFonts w:ascii="Arial" w:hAnsi="Arial" w:cs="Arial"/>
          <w:sz w:val="22"/>
          <w:szCs w:val="22"/>
        </w:rPr>
        <w:t xml:space="preserve">Na podstawie dokonanego przez Zamawiającego wyboru oferty </w:t>
      </w:r>
      <w:r w:rsidRPr="005C4E62">
        <w:rPr>
          <w:rFonts w:ascii="Arial" w:hAnsi="Arial" w:cs="Arial"/>
          <w:color w:val="auto"/>
          <w:sz w:val="22"/>
          <w:szCs w:val="22"/>
        </w:rPr>
        <w:t xml:space="preserve">Wykonawcy </w:t>
      </w:r>
      <w:r w:rsidRPr="005C4E62">
        <w:rPr>
          <w:rFonts w:ascii="Arial" w:hAnsi="Arial" w:cs="Arial"/>
          <w:sz w:val="22"/>
          <w:szCs w:val="22"/>
        </w:rPr>
        <w:t>w postępowaniu prowadzonym</w:t>
      </w:r>
      <w:r w:rsidRPr="005C4E62">
        <w:rPr>
          <w:rFonts w:ascii="Arial" w:hAnsi="Arial" w:cs="Arial"/>
          <w:sz w:val="22"/>
          <w:szCs w:val="22"/>
        </w:rPr>
        <w:t xml:space="preserve"> </w:t>
      </w:r>
      <w:r w:rsidRPr="005C4E62">
        <w:rPr>
          <w:rFonts w:ascii="Arial" w:eastAsiaTheme="minorHAnsi" w:hAnsi="Arial" w:cs="Arial"/>
          <w:color w:val="auto"/>
          <w:sz w:val="22"/>
          <w:szCs w:val="22"/>
          <w:lang w:eastAsia="en-US" w:bidi="ar-SA"/>
        </w:rPr>
        <w:t>w trybie zamówienia z wolnej ręki</w:t>
      </w:r>
      <w:r w:rsidRPr="005C4E62">
        <w:rPr>
          <w:rFonts w:ascii="Arial" w:hAnsi="Arial" w:cs="Arial"/>
          <w:sz w:val="22"/>
          <w:szCs w:val="22"/>
        </w:rPr>
        <w:t xml:space="preserve"> </w:t>
      </w:r>
      <w:bookmarkStart w:id="0" w:name="_Toc100128915"/>
      <w:r w:rsidRPr="005C4E62">
        <w:rPr>
          <w:rFonts w:ascii="Arial" w:eastAsiaTheme="minorHAnsi" w:hAnsi="Arial" w:cs="Arial"/>
          <w:color w:val="auto"/>
          <w:sz w:val="22"/>
          <w:szCs w:val="22"/>
          <w:lang w:eastAsia="en-US" w:bidi="ar-SA"/>
        </w:rPr>
        <w:t xml:space="preserve">na podstawie: art. 305 pkt 1 </w:t>
      </w:r>
      <w:r w:rsidRPr="005C4E62">
        <w:rPr>
          <w:rFonts w:ascii="Arial" w:eastAsiaTheme="minorHAnsi" w:hAnsi="Arial" w:cs="Arial"/>
          <w:color w:val="auto"/>
          <w:sz w:val="22"/>
          <w:szCs w:val="22"/>
          <w:lang w:eastAsia="en-US" w:bidi="ar-SA"/>
        </w:rPr>
        <w:t xml:space="preserve">ustawy </w:t>
      </w:r>
      <w:r>
        <w:rPr>
          <w:rFonts w:ascii="Arial" w:hAnsi="Arial" w:cs="Arial"/>
          <w:sz w:val="22"/>
          <w:szCs w:val="22"/>
        </w:rPr>
        <w:t>z dnia</w:t>
      </w:r>
      <w:r>
        <w:rPr>
          <w:rFonts w:ascii="Arial" w:hAnsi="Arial" w:cs="Arial"/>
          <w:sz w:val="22"/>
          <w:szCs w:val="22"/>
        </w:rPr>
        <w:br/>
      </w:r>
      <w:r w:rsidRPr="005C4E62">
        <w:rPr>
          <w:rFonts w:ascii="Arial" w:hAnsi="Arial" w:cs="Arial"/>
          <w:sz w:val="22"/>
          <w:szCs w:val="22"/>
        </w:rPr>
        <w:t xml:space="preserve">11 września 2019 r. Prawo zamówień publicznych (t. j. Dz. U. z 2021 r. poz1129 z późn. zm.) </w:t>
      </w:r>
      <w:r w:rsidRPr="005C4E62">
        <w:rPr>
          <w:rFonts w:ascii="Arial" w:eastAsiaTheme="minorHAnsi" w:hAnsi="Arial" w:cs="Arial"/>
          <w:color w:val="auto"/>
          <w:sz w:val="22"/>
          <w:szCs w:val="22"/>
          <w:lang w:eastAsia="en-US" w:bidi="ar-SA"/>
        </w:rPr>
        <w:t xml:space="preserve">w zw. z art. 214 ust. 1 pkt </w:t>
      </w:r>
      <w:r w:rsidRPr="005C4E62">
        <w:rPr>
          <w:rFonts w:ascii="Arial" w:eastAsiaTheme="minorHAnsi" w:hAnsi="Arial" w:cs="Arial"/>
          <w:color w:val="auto"/>
          <w:sz w:val="22"/>
          <w:szCs w:val="22"/>
          <w:lang w:eastAsia="en-US" w:bidi="ar-SA"/>
        </w:rPr>
        <w:t xml:space="preserve">1 </w:t>
      </w:r>
      <w:bookmarkEnd w:id="0"/>
      <w:r w:rsidRPr="005C4E62">
        <w:rPr>
          <w:rFonts w:ascii="Arial" w:eastAsiaTheme="minorHAnsi" w:hAnsi="Arial" w:cs="Arial"/>
          <w:sz w:val="22"/>
          <w:szCs w:val="22"/>
        </w:rPr>
        <w:t>zawarto umowę następującej treści:</w:t>
      </w:r>
    </w:p>
    <w:p w:rsidR="005C4E62" w:rsidRPr="005C4E62" w:rsidRDefault="005C4E62" w:rsidP="005C4E62">
      <w:pPr>
        <w:widowControl/>
        <w:autoSpaceDE w:val="0"/>
        <w:autoSpaceDN w:val="0"/>
        <w:adjustRightInd w:val="0"/>
        <w:jc w:val="both"/>
        <w:rPr>
          <w:rFonts w:ascii="Arial" w:hAnsi="Arial" w:cs="Arial"/>
          <w:sz w:val="22"/>
          <w:szCs w:val="22"/>
        </w:rPr>
      </w:pPr>
    </w:p>
    <w:p w:rsidR="0084412B" w:rsidRPr="005C4E62" w:rsidRDefault="0084412B" w:rsidP="005C4E62">
      <w:pPr>
        <w:pStyle w:val="Nagwek40"/>
        <w:keepNext/>
        <w:keepLines/>
        <w:shd w:val="clear" w:color="auto" w:fill="auto"/>
        <w:spacing w:before="0" w:line="276" w:lineRule="auto"/>
        <w:ind w:right="20"/>
        <w:rPr>
          <w:rFonts w:ascii="Arial" w:hAnsi="Arial" w:cs="Arial"/>
          <w:b/>
        </w:rPr>
      </w:pPr>
      <w:bookmarkStart w:id="1" w:name="bookmark4"/>
      <w:r w:rsidRPr="005C4E62">
        <w:rPr>
          <w:rFonts w:ascii="Arial" w:hAnsi="Arial" w:cs="Arial"/>
          <w:b/>
        </w:rPr>
        <w:t>§</w:t>
      </w:r>
      <w:bookmarkEnd w:id="1"/>
      <w:r w:rsidRPr="005C4E62">
        <w:rPr>
          <w:rFonts w:ascii="Arial" w:hAnsi="Arial" w:cs="Arial"/>
          <w:b/>
        </w:rPr>
        <w:t>1</w:t>
      </w:r>
    </w:p>
    <w:p w:rsidR="0084412B" w:rsidRPr="0084412B" w:rsidRDefault="0084412B" w:rsidP="0084412B">
      <w:pPr>
        <w:keepNext/>
        <w:keepLines/>
        <w:spacing w:after="240" w:line="276" w:lineRule="auto"/>
        <w:ind w:right="20"/>
        <w:jc w:val="center"/>
        <w:rPr>
          <w:rFonts w:ascii="Arial" w:hAnsi="Arial" w:cs="Arial"/>
          <w:b/>
          <w:sz w:val="22"/>
          <w:szCs w:val="22"/>
        </w:rPr>
      </w:pPr>
      <w:bookmarkStart w:id="2" w:name="bookmark5"/>
      <w:r w:rsidRPr="0084412B">
        <w:rPr>
          <w:rStyle w:val="Nagwek70"/>
          <w:rFonts w:ascii="Arial" w:eastAsia="Trebuchet MS" w:hAnsi="Arial" w:cs="Arial"/>
          <w:bCs w:val="0"/>
          <w:sz w:val="22"/>
          <w:szCs w:val="22"/>
        </w:rPr>
        <w:t>Przedmiot umowy</w:t>
      </w:r>
      <w:bookmarkEnd w:id="2"/>
    </w:p>
    <w:p w:rsidR="0084412B" w:rsidRPr="0084412B" w:rsidRDefault="0084412B" w:rsidP="0084412B">
      <w:pPr>
        <w:pStyle w:val="Teksttreci20"/>
        <w:numPr>
          <w:ilvl w:val="0"/>
          <w:numId w:val="1"/>
        </w:numPr>
        <w:shd w:val="clear" w:color="auto" w:fill="auto"/>
        <w:tabs>
          <w:tab w:val="left" w:pos="426"/>
        </w:tabs>
        <w:spacing w:before="0" w:line="276" w:lineRule="auto"/>
        <w:ind w:left="400" w:hanging="400"/>
        <w:rPr>
          <w:rFonts w:ascii="Arial" w:hAnsi="Arial" w:cs="Arial"/>
        </w:rPr>
      </w:pPr>
      <w:r w:rsidRPr="0084412B">
        <w:rPr>
          <w:rFonts w:ascii="Arial" w:hAnsi="Arial" w:cs="Arial"/>
        </w:rPr>
        <w:t>Wykonawca zapewnia, że jest jedynym przedsiębiorcą świadczącym regularne przewozy pasażerskie na terenie Gminy Brańsk, według rozkładu jazdy obejmujące linie zgodnie z załącznikiem do umowy.</w:t>
      </w:r>
    </w:p>
    <w:p w:rsidR="0084412B" w:rsidRPr="0084412B" w:rsidRDefault="0084412B" w:rsidP="0084412B">
      <w:pPr>
        <w:pStyle w:val="Teksttreci20"/>
        <w:numPr>
          <w:ilvl w:val="0"/>
          <w:numId w:val="1"/>
        </w:numPr>
        <w:shd w:val="clear" w:color="auto" w:fill="auto"/>
        <w:tabs>
          <w:tab w:val="left" w:pos="426"/>
        </w:tabs>
        <w:spacing w:before="0" w:line="276" w:lineRule="auto"/>
        <w:ind w:left="400" w:hanging="400"/>
        <w:rPr>
          <w:rFonts w:ascii="Arial" w:hAnsi="Arial" w:cs="Arial"/>
        </w:rPr>
      </w:pPr>
      <w:r w:rsidRPr="0084412B">
        <w:rPr>
          <w:rFonts w:ascii="Arial" w:hAnsi="Arial" w:cs="Arial"/>
        </w:rPr>
        <w:t>W przypadku konieczności dokonania zmian w rozkładzie jazdy lub przebiegu linii, Zamawiający powiadomi o tym Wykonawcę z co najmniej 7-dniowym wyprzedzeniem, a Wykonawca, dołoży starań, aby uwzględnić propozycje Zamawiającego z zachowaniem przepisów ustawy o transporcie drogowym.</w:t>
      </w:r>
    </w:p>
    <w:p w:rsidR="0084412B" w:rsidRPr="0084412B" w:rsidRDefault="0084412B" w:rsidP="0084412B">
      <w:pPr>
        <w:pStyle w:val="Teksttreci20"/>
        <w:numPr>
          <w:ilvl w:val="0"/>
          <w:numId w:val="1"/>
        </w:numPr>
        <w:shd w:val="clear" w:color="auto" w:fill="auto"/>
        <w:tabs>
          <w:tab w:val="left" w:pos="426"/>
        </w:tabs>
        <w:spacing w:before="0" w:line="276" w:lineRule="auto"/>
        <w:ind w:left="400" w:hanging="400"/>
        <w:rPr>
          <w:rFonts w:ascii="Arial" w:hAnsi="Arial" w:cs="Arial"/>
        </w:rPr>
      </w:pPr>
      <w:r w:rsidRPr="0084412B">
        <w:rPr>
          <w:rFonts w:ascii="Arial" w:hAnsi="Arial" w:cs="Arial"/>
        </w:rPr>
        <w:t xml:space="preserve">W celu wykonania obowiązku określonego w art. 39 ust. 3 ustawy z dnia 14 grudnia 2016 r. Prawo oświatowe (t.j. Dz.U. z 2021 r. poz. 1082 z późn. zm.) oraz ułatwienia dzieciom dostępu do szkół, Zamawiający zobowiązuje się, nabywać imienne bilety miesięczne ulgowe dla dzieci dojeżdżających do szkół na terenie Gminy Brańsk w ilości </w:t>
      </w:r>
      <w:r w:rsidRPr="0084412B">
        <w:rPr>
          <w:rStyle w:val="Teksttreci2Pogrubienie"/>
          <w:rFonts w:ascii="Arial" w:hAnsi="Arial" w:cs="Arial"/>
          <w:sz w:val="22"/>
          <w:szCs w:val="22"/>
        </w:rPr>
        <w:t xml:space="preserve">ok. 230 sztuk </w:t>
      </w:r>
      <w:r w:rsidRPr="0084412B">
        <w:rPr>
          <w:rFonts w:ascii="Arial" w:hAnsi="Arial" w:cs="Arial"/>
        </w:rPr>
        <w:t>miesięcznie w okresie trwania niniejszej umowy.</w:t>
      </w:r>
    </w:p>
    <w:p w:rsidR="0084412B" w:rsidRPr="0084412B" w:rsidRDefault="0084412B" w:rsidP="0084412B">
      <w:pPr>
        <w:pStyle w:val="Teksttreci20"/>
        <w:numPr>
          <w:ilvl w:val="0"/>
          <w:numId w:val="1"/>
        </w:numPr>
        <w:shd w:val="clear" w:color="auto" w:fill="auto"/>
        <w:tabs>
          <w:tab w:val="left" w:pos="426"/>
        </w:tabs>
        <w:spacing w:before="0" w:line="276" w:lineRule="auto"/>
        <w:ind w:left="400" w:hanging="400"/>
        <w:rPr>
          <w:rFonts w:ascii="Arial" w:hAnsi="Arial" w:cs="Arial"/>
        </w:rPr>
      </w:pPr>
      <w:r w:rsidRPr="0084412B">
        <w:rPr>
          <w:rFonts w:ascii="Arial" w:hAnsi="Arial" w:cs="Arial"/>
        </w:rPr>
        <w:t>Ostateczne określenie liczby miesięcznie nabywanych biletów będzie następowało w miesięcznym zamówieniu. Zamówienie będzie zawierać liczbę biletów na poszczególnych liniach. W przypadku braku zamówienia, obowiązywać będzie wielkość zamówienia z miesiąca poprzedzającego.</w:t>
      </w:r>
    </w:p>
    <w:p w:rsidR="0084412B" w:rsidRPr="0084412B" w:rsidRDefault="0084412B" w:rsidP="0084412B">
      <w:pPr>
        <w:pStyle w:val="Teksttreci20"/>
        <w:numPr>
          <w:ilvl w:val="0"/>
          <w:numId w:val="1"/>
        </w:numPr>
        <w:shd w:val="clear" w:color="auto" w:fill="auto"/>
        <w:tabs>
          <w:tab w:val="left" w:pos="426"/>
        </w:tabs>
        <w:spacing w:before="0" w:after="240" w:line="276" w:lineRule="auto"/>
        <w:ind w:left="400" w:hanging="400"/>
        <w:rPr>
          <w:rFonts w:ascii="Arial" w:hAnsi="Arial" w:cs="Arial"/>
        </w:rPr>
      </w:pPr>
      <w:r w:rsidRPr="0084412B">
        <w:rPr>
          <w:rFonts w:ascii="Arial" w:hAnsi="Arial" w:cs="Arial"/>
        </w:rPr>
        <w:lastRenderedPageBreak/>
        <w:t>Zamówienie na bilety na miesiąc następny będzie składane do dnia 28 każdego miesiąca, a wydanie biletów nastąpi do ostatniego dnia każdego miesiąca.</w:t>
      </w:r>
    </w:p>
    <w:p w:rsidR="0084412B" w:rsidRPr="0084412B" w:rsidRDefault="0084412B" w:rsidP="0084412B">
      <w:pPr>
        <w:pStyle w:val="Nagwek420"/>
        <w:keepNext/>
        <w:keepLines/>
        <w:shd w:val="clear" w:color="auto" w:fill="auto"/>
        <w:spacing w:before="0" w:line="276" w:lineRule="auto"/>
        <w:ind w:right="20"/>
        <w:rPr>
          <w:rFonts w:ascii="Arial" w:hAnsi="Arial" w:cs="Arial"/>
          <w:b/>
        </w:rPr>
      </w:pPr>
      <w:bookmarkStart w:id="3" w:name="bookmark6"/>
      <w:r w:rsidRPr="0084412B">
        <w:rPr>
          <w:rFonts w:ascii="Arial" w:hAnsi="Arial" w:cs="Arial"/>
          <w:b/>
        </w:rPr>
        <w:t>§2</w:t>
      </w:r>
      <w:bookmarkEnd w:id="3"/>
    </w:p>
    <w:p w:rsidR="0084412B" w:rsidRPr="00492489" w:rsidRDefault="0084412B" w:rsidP="0084412B">
      <w:pPr>
        <w:keepNext/>
        <w:keepLines/>
        <w:spacing w:after="240" w:line="276" w:lineRule="auto"/>
        <w:ind w:right="20"/>
        <w:jc w:val="center"/>
        <w:rPr>
          <w:rFonts w:ascii="Arial" w:hAnsi="Arial" w:cs="Arial"/>
          <w:sz w:val="22"/>
          <w:szCs w:val="22"/>
        </w:rPr>
      </w:pPr>
      <w:bookmarkStart w:id="4" w:name="bookmark7"/>
      <w:r w:rsidRPr="00492489">
        <w:rPr>
          <w:rStyle w:val="Nagwek70"/>
          <w:rFonts w:ascii="Arial" w:eastAsia="Trebuchet MS" w:hAnsi="Arial" w:cs="Arial"/>
          <w:bCs w:val="0"/>
          <w:sz w:val="22"/>
          <w:szCs w:val="22"/>
        </w:rPr>
        <w:t>Czas trwania umowy</w:t>
      </w:r>
      <w:bookmarkEnd w:id="4"/>
    </w:p>
    <w:p w:rsidR="0084412B" w:rsidRPr="0084412B" w:rsidRDefault="0084412B" w:rsidP="0084412B">
      <w:pPr>
        <w:pStyle w:val="Teksttreci20"/>
        <w:shd w:val="clear" w:color="auto" w:fill="auto"/>
        <w:spacing w:before="0" w:after="243" w:line="276" w:lineRule="auto"/>
        <w:ind w:firstLine="0"/>
        <w:rPr>
          <w:rFonts w:ascii="Arial" w:hAnsi="Arial" w:cs="Arial"/>
        </w:rPr>
      </w:pPr>
      <w:r w:rsidRPr="0084412B">
        <w:rPr>
          <w:rFonts w:ascii="Arial" w:hAnsi="Arial" w:cs="Arial"/>
        </w:rPr>
        <w:t xml:space="preserve">Wykonawca zobowiązuje się wykonywać przewozy regularne w okresie od </w:t>
      </w:r>
      <w:r w:rsidRPr="0084412B">
        <w:rPr>
          <w:rStyle w:val="Teksttreci2Pogrubienie"/>
          <w:rFonts w:ascii="Arial" w:hAnsi="Arial" w:cs="Arial"/>
          <w:sz w:val="22"/>
          <w:szCs w:val="22"/>
        </w:rPr>
        <w:t xml:space="preserve">01.09.2022 r. </w:t>
      </w:r>
      <w:r w:rsidRPr="0084412B">
        <w:rPr>
          <w:rFonts w:ascii="Arial" w:hAnsi="Arial" w:cs="Arial"/>
        </w:rPr>
        <w:t xml:space="preserve">do </w:t>
      </w:r>
      <w:r w:rsidRPr="0084412B">
        <w:rPr>
          <w:rStyle w:val="Teksttreci2Pogrubienie"/>
          <w:rFonts w:ascii="Arial" w:hAnsi="Arial" w:cs="Arial"/>
          <w:sz w:val="22"/>
          <w:szCs w:val="22"/>
        </w:rPr>
        <w:t xml:space="preserve">30.06.2024 r. </w:t>
      </w:r>
      <w:r w:rsidRPr="0084412B">
        <w:rPr>
          <w:rFonts w:ascii="Arial" w:hAnsi="Arial" w:cs="Arial"/>
        </w:rPr>
        <w:t>Obowiązek ten nie dotyczy okresu ferii szkolnych zimowych i letnich,  przerw świątecznych w nauce oraz przerw spowodowanych w wyniku pandemii lub innej siły wyższej, określonych w przepisach o organizacji roku szkolnego.</w:t>
      </w:r>
    </w:p>
    <w:p w:rsidR="0084412B" w:rsidRPr="00492489" w:rsidRDefault="0084412B" w:rsidP="00492489">
      <w:pPr>
        <w:keepNext/>
        <w:keepLines/>
        <w:spacing w:line="276" w:lineRule="auto"/>
        <w:ind w:right="20"/>
        <w:jc w:val="center"/>
        <w:rPr>
          <w:rFonts w:ascii="Arial" w:hAnsi="Arial" w:cs="Arial"/>
          <w:b/>
          <w:sz w:val="22"/>
          <w:szCs w:val="22"/>
        </w:rPr>
      </w:pPr>
      <w:bookmarkStart w:id="5" w:name="bookmark8"/>
      <w:r w:rsidRPr="00492489">
        <w:rPr>
          <w:rFonts w:ascii="Arial" w:hAnsi="Arial" w:cs="Arial"/>
          <w:b/>
          <w:sz w:val="22"/>
          <w:szCs w:val="22"/>
        </w:rPr>
        <w:t>§3</w:t>
      </w:r>
      <w:bookmarkEnd w:id="5"/>
    </w:p>
    <w:p w:rsidR="0084412B" w:rsidRPr="00492489" w:rsidRDefault="0084412B" w:rsidP="00492489">
      <w:pPr>
        <w:keepNext/>
        <w:keepLines/>
        <w:spacing w:after="240" w:line="276" w:lineRule="auto"/>
        <w:ind w:right="20"/>
        <w:jc w:val="center"/>
        <w:rPr>
          <w:rFonts w:ascii="Arial" w:hAnsi="Arial" w:cs="Arial"/>
          <w:b/>
          <w:sz w:val="22"/>
          <w:szCs w:val="22"/>
        </w:rPr>
      </w:pPr>
      <w:bookmarkStart w:id="6" w:name="bookmark9"/>
      <w:r w:rsidRPr="00492489">
        <w:rPr>
          <w:rStyle w:val="Nagwek70"/>
          <w:rFonts w:ascii="Arial" w:eastAsia="Trebuchet MS" w:hAnsi="Arial" w:cs="Arial"/>
          <w:bCs w:val="0"/>
          <w:sz w:val="22"/>
          <w:szCs w:val="22"/>
        </w:rPr>
        <w:t>Wynagrodzenie</w:t>
      </w:r>
      <w:bookmarkEnd w:id="6"/>
    </w:p>
    <w:p w:rsidR="0084412B" w:rsidRPr="0084412B" w:rsidRDefault="0084412B" w:rsidP="00492489">
      <w:pPr>
        <w:pStyle w:val="Teksttreci20"/>
        <w:numPr>
          <w:ilvl w:val="0"/>
          <w:numId w:val="2"/>
        </w:numPr>
        <w:shd w:val="clear" w:color="auto" w:fill="auto"/>
        <w:tabs>
          <w:tab w:val="left" w:pos="426"/>
        </w:tabs>
        <w:spacing w:before="0" w:line="276" w:lineRule="auto"/>
        <w:ind w:left="426" w:hanging="426"/>
        <w:rPr>
          <w:rFonts w:ascii="Arial" w:hAnsi="Arial" w:cs="Arial"/>
        </w:rPr>
      </w:pPr>
      <w:r w:rsidRPr="0084412B">
        <w:rPr>
          <w:rFonts w:ascii="Arial" w:hAnsi="Arial" w:cs="Arial"/>
        </w:rPr>
        <w:t xml:space="preserve">Wartość przedmiotu umowy wraz z podatkiem </w:t>
      </w:r>
      <w:r w:rsidRPr="0084412B">
        <w:rPr>
          <w:rStyle w:val="Teksttreci2Odstpy-1pt"/>
          <w:rFonts w:ascii="Arial" w:eastAsia="Arial Unicode MS" w:hAnsi="Arial" w:cs="Arial"/>
          <w:sz w:val="22"/>
          <w:szCs w:val="22"/>
        </w:rPr>
        <w:t>VAT,</w:t>
      </w:r>
      <w:r w:rsidRPr="0084412B">
        <w:rPr>
          <w:rFonts w:ascii="Arial" w:hAnsi="Arial" w:cs="Arial"/>
        </w:rPr>
        <w:t xml:space="preserve"> stanowiąca sumę cen wszystkich biletów miesięcznych, zgodnie z ust. 1, nie przekroczy kwoty ……….. zł brutto (słownie: ……………..……………) miesięcznie. Łącznie przez okres trwania umowy wartość zakupionych biletów nie przekroczy ………. zł (……………. tysięcy złotych) brutto.</w:t>
      </w:r>
    </w:p>
    <w:p w:rsidR="00F426F6" w:rsidRDefault="0084412B" w:rsidP="00F426F6">
      <w:pPr>
        <w:pStyle w:val="Teksttreci20"/>
        <w:numPr>
          <w:ilvl w:val="0"/>
          <w:numId w:val="2"/>
        </w:numPr>
        <w:shd w:val="clear" w:color="auto" w:fill="auto"/>
        <w:tabs>
          <w:tab w:val="left" w:pos="0"/>
          <w:tab w:val="left" w:pos="426"/>
        </w:tabs>
        <w:spacing w:before="0" w:after="303" w:line="276" w:lineRule="auto"/>
        <w:ind w:left="426" w:hanging="426"/>
        <w:rPr>
          <w:rFonts w:ascii="Arial" w:hAnsi="Arial" w:cs="Arial"/>
        </w:rPr>
      </w:pPr>
      <w:r w:rsidRPr="0084412B">
        <w:rPr>
          <w:rFonts w:ascii="Arial" w:hAnsi="Arial" w:cs="Arial"/>
        </w:rPr>
        <w:t>Należność miesięczna dla Wykonawcy z tytułu sprzedaży biletów, będzie ustalana na podstawie zamówienia, o którym mowa w § 1, dołączonego do faktury VAT.</w:t>
      </w:r>
    </w:p>
    <w:p w:rsidR="0084412B" w:rsidRPr="0084412B" w:rsidRDefault="0084412B" w:rsidP="0084412B">
      <w:pPr>
        <w:pStyle w:val="Nagwek60"/>
        <w:keepNext/>
        <w:keepLines/>
        <w:shd w:val="clear" w:color="auto" w:fill="auto"/>
        <w:spacing w:before="0" w:line="276" w:lineRule="auto"/>
        <w:ind w:right="20"/>
        <w:rPr>
          <w:rFonts w:ascii="Arial" w:hAnsi="Arial" w:cs="Arial"/>
        </w:rPr>
      </w:pPr>
      <w:bookmarkStart w:id="7" w:name="bookmark10"/>
      <w:r w:rsidRPr="0084412B">
        <w:rPr>
          <w:rFonts w:ascii="Arial" w:hAnsi="Arial" w:cs="Arial"/>
        </w:rPr>
        <w:t>§4</w:t>
      </w:r>
      <w:bookmarkEnd w:id="7"/>
    </w:p>
    <w:p w:rsidR="0084412B" w:rsidRPr="00492489" w:rsidRDefault="0084412B" w:rsidP="00492489">
      <w:pPr>
        <w:keepNext/>
        <w:keepLines/>
        <w:spacing w:after="240" w:line="276" w:lineRule="auto"/>
        <w:ind w:right="20"/>
        <w:jc w:val="center"/>
        <w:rPr>
          <w:rFonts w:ascii="Arial" w:hAnsi="Arial" w:cs="Arial"/>
          <w:sz w:val="22"/>
          <w:szCs w:val="22"/>
        </w:rPr>
      </w:pPr>
      <w:bookmarkStart w:id="8" w:name="bookmark11"/>
      <w:r w:rsidRPr="00492489">
        <w:rPr>
          <w:rStyle w:val="Nagwek70"/>
          <w:rFonts w:ascii="Arial" w:eastAsia="Trebuchet MS" w:hAnsi="Arial" w:cs="Arial"/>
          <w:bCs w:val="0"/>
          <w:sz w:val="22"/>
          <w:szCs w:val="22"/>
        </w:rPr>
        <w:t>Rozliczenie Wykonawcy</w:t>
      </w:r>
      <w:bookmarkEnd w:id="8"/>
    </w:p>
    <w:p w:rsidR="0084412B" w:rsidRPr="0084412B" w:rsidRDefault="0084412B" w:rsidP="00492489">
      <w:pPr>
        <w:pStyle w:val="Teksttreci20"/>
        <w:numPr>
          <w:ilvl w:val="0"/>
          <w:numId w:val="3"/>
        </w:numPr>
        <w:shd w:val="clear" w:color="auto" w:fill="auto"/>
        <w:spacing w:before="0" w:line="276" w:lineRule="auto"/>
        <w:ind w:left="426" w:hanging="426"/>
        <w:rPr>
          <w:rFonts w:ascii="Arial" w:hAnsi="Arial" w:cs="Arial"/>
        </w:rPr>
      </w:pPr>
      <w:r w:rsidRPr="0084412B">
        <w:rPr>
          <w:rFonts w:ascii="Arial" w:hAnsi="Arial" w:cs="Arial"/>
        </w:rPr>
        <w:t>Płatność za sprzedane bilety miesięczne będzie następować na podstawie faktury VAT wystawianej przez Wykonawcę w okresach miesięcznych.</w:t>
      </w:r>
    </w:p>
    <w:p w:rsidR="0084412B" w:rsidRDefault="0084412B" w:rsidP="00492489">
      <w:pPr>
        <w:pStyle w:val="Teksttreci20"/>
        <w:numPr>
          <w:ilvl w:val="0"/>
          <w:numId w:val="3"/>
        </w:numPr>
        <w:shd w:val="clear" w:color="auto" w:fill="auto"/>
        <w:spacing w:before="0" w:line="276" w:lineRule="auto"/>
        <w:ind w:left="426" w:hanging="426"/>
        <w:rPr>
          <w:rFonts w:ascii="Arial" w:hAnsi="Arial" w:cs="Arial"/>
        </w:rPr>
      </w:pPr>
      <w:r w:rsidRPr="0084412B">
        <w:rPr>
          <w:rFonts w:ascii="Arial" w:hAnsi="Arial" w:cs="Arial"/>
        </w:rPr>
        <w:t>Zamawiający zobowiązuje się dokonywać zapłaty przelewem na konto wskazane przez Wykonawcę na fakturze VAT w terminie 14 dni od daty doręczenia poprawnie wystawionej faktury</w:t>
      </w:r>
      <w:r w:rsidRPr="0084412B">
        <w:rPr>
          <w:rStyle w:val="Teksttreci2Odstpy-1pt"/>
          <w:rFonts w:ascii="Arial" w:eastAsia="Arial Unicode MS" w:hAnsi="Arial" w:cs="Arial"/>
          <w:sz w:val="22"/>
          <w:szCs w:val="22"/>
        </w:rPr>
        <w:t>.</w:t>
      </w:r>
      <w:r w:rsidRPr="0084412B">
        <w:rPr>
          <w:rFonts w:ascii="Arial" w:hAnsi="Arial" w:cs="Arial"/>
        </w:rPr>
        <w:t xml:space="preserve"> </w:t>
      </w:r>
    </w:p>
    <w:p w:rsidR="00F426F6" w:rsidRPr="00F426F6" w:rsidRDefault="00F426F6" w:rsidP="00F426F6">
      <w:pPr>
        <w:pStyle w:val="Teksttreci20"/>
        <w:numPr>
          <w:ilvl w:val="0"/>
          <w:numId w:val="2"/>
        </w:numPr>
        <w:shd w:val="clear" w:color="auto" w:fill="auto"/>
        <w:tabs>
          <w:tab w:val="left" w:pos="0"/>
          <w:tab w:val="left" w:pos="426"/>
        </w:tabs>
        <w:spacing w:before="0" w:line="276" w:lineRule="auto"/>
        <w:ind w:left="426" w:hanging="426"/>
        <w:rPr>
          <w:rFonts w:ascii="Arial" w:hAnsi="Arial" w:cs="Arial"/>
          <w:sz w:val="20"/>
        </w:rPr>
      </w:pPr>
      <w:r w:rsidRPr="00F426F6">
        <w:rPr>
          <w:rFonts w:ascii="Arial" w:hAnsi="Arial" w:cs="Arial"/>
          <w:szCs w:val="24"/>
        </w:rPr>
        <w:t>Wykonawca oświadcza, że numer rachunku rozliczeniowego wskazany we wszystkich fakturach, które będą wystawione w jego imieniu, jest rachunkiem/nie jest rachunkiem* dla którego zgodnie z Rozdziałem 3a ustawy z dnia 29 sierpnia 1997 r. Prawo bankowe (t. j. Dz. U. z 2019 r. poz. 2357 z późn. zm.) prowadzony jest rachunek VAT.</w:t>
      </w:r>
    </w:p>
    <w:p w:rsidR="00F426F6" w:rsidRPr="00F426F6" w:rsidRDefault="00F426F6" w:rsidP="00F426F6">
      <w:pPr>
        <w:pStyle w:val="Teksttreci20"/>
        <w:numPr>
          <w:ilvl w:val="0"/>
          <w:numId w:val="2"/>
        </w:numPr>
        <w:shd w:val="clear" w:color="auto" w:fill="auto"/>
        <w:tabs>
          <w:tab w:val="left" w:pos="0"/>
          <w:tab w:val="left" w:pos="426"/>
        </w:tabs>
        <w:spacing w:before="0" w:line="276" w:lineRule="auto"/>
        <w:ind w:left="426" w:hanging="426"/>
        <w:rPr>
          <w:rFonts w:ascii="Arial" w:hAnsi="Arial" w:cs="Arial"/>
          <w:sz w:val="20"/>
        </w:rPr>
      </w:pPr>
      <w:r w:rsidRPr="00F426F6">
        <w:rPr>
          <w:rFonts w:ascii="Arial" w:hAnsi="Arial" w:cs="Arial"/>
          <w:szCs w:val="24"/>
        </w:rPr>
        <w:t>Jeśli numer rachunku rozliczeniowego wskazany przez Wykonawcę jest rachunkiem, dla którego zgodnie z Rozdziałem 3a ustawy z dnia 29 sierpnia 1997 r. Prawo bankowe (t.j. Dz. U. z 2019 r. poz. 2357 z późn. zm.) prowadzony jest rachunek VAT to:</w:t>
      </w:r>
    </w:p>
    <w:p w:rsidR="00F426F6" w:rsidRPr="00F426F6" w:rsidRDefault="00F426F6" w:rsidP="00F426F6">
      <w:pPr>
        <w:pStyle w:val="Akapitzlist"/>
        <w:widowControl/>
        <w:numPr>
          <w:ilvl w:val="0"/>
          <w:numId w:val="10"/>
        </w:numPr>
        <w:suppressAutoHyphens w:val="0"/>
        <w:autoSpaceDE w:val="0"/>
        <w:adjustRightInd w:val="0"/>
        <w:spacing w:after="0"/>
        <w:contextualSpacing/>
        <w:jc w:val="both"/>
        <w:rPr>
          <w:rFonts w:ascii="Arial" w:hAnsi="Arial" w:cs="Arial"/>
          <w:szCs w:val="24"/>
        </w:rPr>
      </w:pPr>
      <w:r w:rsidRPr="00F426F6">
        <w:rPr>
          <w:rFonts w:ascii="Arial" w:hAnsi="Arial" w:cs="Arial"/>
          <w:szCs w:val="24"/>
        </w:rPr>
        <w:t xml:space="preserve">Zamawiający oświadcza, że będzie realizować płatności za faktury z zastosowaniem mechanizmu podzielonej płatności tzw. split payment. </w:t>
      </w:r>
    </w:p>
    <w:p w:rsidR="00F426F6" w:rsidRPr="00F426F6" w:rsidRDefault="00F426F6" w:rsidP="00F426F6">
      <w:pPr>
        <w:pStyle w:val="Akapitzlist"/>
        <w:widowControl/>
        <w:numPr>
          <w:ilvl w:val="0"/>
          <w:numId w:val="10"/>
        </w:numPr>
        <w:suppressAutoHyphens w:val="0"/>
        <w:autoSpaceDE w:val="0"/>
        <w:adjustRightInd w:val="0"/>
        <w:spacing w:after="0"/>
        <w:jc w:val="both"/>
        <w:rPr>
          <w:rFonts w:ascii="Arial" w:hAnsi="Arial" w:cs="Arial"/>
          <w:szCs w:val="24"/>
        </w:rPr>
      </w:pPr>
      <w:r w:rsidRPr="00F426F6">
        <w:rPr>
          <w:rFonts w:ascii="Arial" w:hAnsi="Arial" w:cs="Arial"/>
          <w:szCs w:val="24"/>
        </w:rPr>
        <w:t>podzieloną płatność tzw. split 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w:t>
      </w:r>
      <w:r w:rsidRPr="00F426F6">
        <w:rPr>
          <w:rFonts w:ascii="Arial" w:hAnsi="Arial" w:cs="Arial"/>
          <w:szCs w:val="24"/>
        </w:rPr>
        <w:br/>
        <w:t>z VAT, opodatkowane stawką 0%.</w:t>
      </w:r>
    </w:p>
    <w:p w:rsidR="00F426F6" w:rsidRPr="00F426F6" w:rsidRDefault="00F426F6" w:rsidP="00F426F6">
      <w:pPr>
        <w:pStyle w:val="Teksttreci20"/>
        <w:numPr>
          <w:ilvl w:val="0"/>
          <w:numId w:val="2"/>
        </w:numPr>
        <w:shd w:val="clear" w:color="auto" w:fill="auto"/>
        <w:tabs>
          <w:tab w:val="left" w:pos="0"/>
          <w:tab w:val="left" w:pos="426"/>
        </w:tabs>
        <w:spacing w:before="0" w:line="276" w:lineRule="auto"/>
        <w:ind w:left="426" w:hanging="426"/>
        <w:rPr>
          <w:rFonts w:ascii="Arial" w:hAnsi="Arial" w:cs="Arial"/>
          <w:sz w:val="20"/>
        </w:rPr>
      </w:pPr>
      <w:r w:rsidRPr="00F426F6">
        <w:rPr>
          <w:rFonts w:ascii="Arial" w:hAnsi="Arial" w:cs="Arial"/>
          <w:szCs w:val="24"/>
        </w:rPr>
        <w:t>Zamawiający uprawniony jest do potrącenia z wynagrodzenia Wykonawcy wszelkich należnych jemu na podstawie niniejszej umowy kwot, w szczególności z tytułu kar umownych.</w:t>
      </w:r>
    </w:p>
    <w:p w:rsidR="00F426F6" w:rsidRPr="00F426F6" w:rsidRDefault="00F426F6" w:rsidP="00F426F6">
      <w:pPr>
        <w:pStyle w:val="Teksttreci20"/>
        <w:numPr>
          <w:ilvl w:val="0"/>
          <w:numId w:val="2"/>
        </w:numPr>
        <w:shd w:val="clear" w:color="auto" w:fill="auto"/>
        <w:tabs>
          <w:tab w:val="left" w:pos="0"/>
          <w:tab w:val="left" w:pos="426"/>
        </w:tabs>
        <w:spacing w:before="0" w:line="276" w:lineRule="auto"/>
        <w:ind w:left="426" w:hanging="426"/>
        <w:rPr>
          <w:rFonts w:ascii="Arial" w:hAnsi="Arial" w:cs="Arial"/>
          <w:sz w:val="20"/>
        </w:rPr>
      </w:pPr>
      <w:r w:rsidRPr="00F426F6">
        <w:rPr>
          <w:rFonts w:ascii="Arial" w:hAnsi="Arial" w:cs="Arial"/>
          <w:kern w:val="2"/>
          <w:szCs w:val="24"/>
        </w:rPr>
        <w:t>Wynagrodzenie nie podlega waloryzacji z wyjątkiem podwyższenia stawki podatku od towarów i usług.</w:t>
      </w:r>
    </w:p>
    <w:p w:rsidR="00F426F6" w:rsidRPr="00F426F6" w:rsidRDefault="00F426F6" w:rsidP="00F426F6">
      <w:pPr>
        <w:pStyle w:val="Teksttreci20"/>
        <w:numPr>
          <w:ilvl w:val="0"/>
          <w:numId w:val="2"/>
        </w:numPr>
        <w:shd w:val="clear" w:color="auto" w:fill="auto"/>
        <w:tabs>
          <w:tab w:val="left" w:pos="0"/>
          <w:tab w:val="left" w:pos="426"/>
        </w:tabs>
        <w:spacing w:before="0" w:line="276" w:lineRule="auto"/>
        <w:ind w:left="426" w:hanging="426"/>
        <w:rPr>
          <w:rFonts w:ascii="Arial" w:hAnsi="Arial" w:cs="Arial"/>
          <w:sz w:val="20"/>
        </w:rPr>
      </w:pPr>
      <w:r w:rsidRPr="00F426F6">
        <w:rPr>
          <w:rFonts w:ascii="Arial" w:hAnsi="Arial" w:cs="Arial"/>
          <w:szCs w:val="24"/>
        </w:rPr>
        <w:lastRenderedPageBreak/>
        <w:t xml:space="preserve">Zamawiający informuje, że fakturę za realizację przedmiotu umowy należy wystawić na: </w:t>
      </w:r>
      <w:r w:rsidRPr="00F426F6">
        <w:rPr>
          <w:rFonts w:ascii="Arial" w:hAnsi="Arial" w:cs="Arial"/>
          <w:b/>
          <w:szCs w:val="24"/>
        </w:rPr>
        <w:t>Gmina Brańsk ul. Rynek 8, 17-120 Brańsk NIP 543 20 69 840, REGON 050659013</w:t>
      </w:r>
      <w:r w:rsidRPr="00F426F6">
        <w:rPr>
          <w:rFonts w:ascii="Arial" w:hAnsi="Arial" w:cs="Arial"/>
          <w:szCs w:val="24"/>
        </w:rPr>
        <w:t>.</w:t>
      </w:r>
    </w:p>
    <w:p w:rsidR="00F426F6" w:rsidRPr="00F426F6" w:rsidRDefault="00F426F6" w:rsidP="00F426F6">
      <w:pPr>
        <w:pStyle w:val="Teksttreci20"/>
        <w:numPr>
          <w:ilvl w:val="0"/>
          <w:numId w:val="2"/>
        </w:numPr>
        <w:shd w:val="clear" w:color="auto" w:fill="auto"/>
        <w:tabs>
          <w:tab w:val="left" w:pos="0"/>
          <w:tab w:val="left" w:pos="426"/>
        </w:tabs>
        <w:spacing w:before="0" w:line="276" w:lineRule="auto"/>
        <w:ind w:left="426" w:hanging="426"/>
        <w:rPr>
          <w:rFonts w:ascii="Arial" w:hAnsi="Arial" w:cs="Arial"/>
          <w:sz w:val="20"/>
        </w:rPr>
      </w:pPr>
      <w:r w:rsidRPr="00F426F6">
        <w:rPr>
          <w:rFonts w:ascii="Arial" w:hAnsi="Arial" w:cs="Arial"/>
          <w:szCs w:val="24"/>
        </w:rPr>
        <w:t xml:space="preserve">Za dzień dokonania płatności strony uznają datę obciążenia rachunku Zamawiającego. </w:t>
      </w:r>
    </w:p>
    <w:p w:rsidR="00F426F6" w:rsidRPr="00F426F6" w:rsidRDefault="00F426F6" w:rsidP="00F426F6">
      <w:pPr>
        <w:pStyle w:val="Teksttreci20"/>
        <w:numPr>
          <w:ilvl w:val="0"/>
          <w:numId w:val="2"/>
        </w:numPr>
        <w:shd w:val="clear" w:color="auto" w:fill="auto"/>
        <w:tabs>
          <w:tab w:val="left" w:pos="0"/>
          <w:tab w:val="left" w:pos="426"/>
        </w:tabs>
        <w:spacing w:before="0" w:line="276" w:lineRule="auto"/>
        <w:ind w:left="426" w:hanging="426"/>
        <w:rPr>
          <w:rFonts w:ascii="Arial" w:hAnsi="Arial" w:cs="Arial"/>
          <w:sz w:val="20"/>
        </w:rPr>
      </w:pPr>
      <w:r w:rsidRPr="00F426F6">
        <w:rPr>
          <w:rFonts w:ascii="Arial" w:hAnsi="Arial" w:cs="Arial"/>
          <w:szCs w:val="24"/>
        </w:rPr>
        <w:t xml:space="preserve">Wierzytelności wynikające z umowy nie mogą być przenoszone na osobę trzecią bez zgody Zamawiającego. </w:t>
      </w:r>
    </w:p>
    <w:p w:rsidR="0084412B" w:rsidRPr="0084412B" w:rsidRDefault="0084412B" w:rsidP="0084412B">
      <w:pPr>
        <w:pStyle w:val="Nagwek60"/>
        <w:keepNext/>
        <w:keepLines/>
        <w:shd w:val="clear" w:color="auto" w:fill="auto"/>
        <w:spacing w:before="0" w:line="276" w:lineRule="auto"/>
        <w:ind w:right="20"/>
        <w:rPr>
          <w:rFonts w:ascii="Arial" w:hAnsi="Arial" w:cs="Arial"/>
        </w:rPr>
      </w:pPr>
      <w:bookmarkStart w:id="9" w:name="bookmark12"/>
    </w:p>
    <w:p w:rsidR="0084412B" w:rsidRPr="0084412B" w:rsidRDefault="0084412B" w:rsidP="0084412B">
      <w:pPr>
        <w:pStyle w:val="Nagwek60"/>
        <w:keepNext/>
        <w:keepLines/>
        <w:shd w:val="clear" w:color="auto" w:fill="auto"/>
        <w:spacing w:before="0" w:line="276" w:lineRule="auto"/>
        <w:ind w:right="20"/>
        <w:rPr>
          <w:rFonts w:ascii="Arial" w:hAnsi="Arial" w:cs="Arial"/>
        </w:rPr>
      </w:pPr>
      <w:r w:rsidRPr="0084412B">
        <w:rPr>
          <w:rFonts w:ascii="Arial" w:hAnsi="Arial" w:cs="Arial"/>
        </w:rPr>
        <w:t>§5</w:t>
      </w:r>
      <w:bookmarkEnd w:id="9"/>
    </w:p>
    <w:p w:rsidR="0084412B" w:rsidRPr="00492489" w:rsidRDefault="0084412B" w:rsidP="00492489">
      <w:pPr>
        <w:keepNext/>
        <w:keepLines/>
        <w:spacing w:after="240" w:line="276" w:lineRule="auto"/>
        <w:ind w:right="20"/>
        <w:jc w:val="center"/>
        <w:rPr>
          <w:rFonts w:ascii="Arial" w:hAnsi="Arial" w:cs="Arial"/>
          <w:sz w:val="22"/>
          <w:szCs w:val="22"/>
        </w:rPr>
      </w:pPr>
      <w:bookmarkStart w:id="10" w:name="bookmark13"/>
      <w:r w:rsidRPr="00492489">
        <w:rPr>
          <w:rStyle w:val="Nagwek70"/>
          <w:rFonts w:ascii="Arial" w:eastAsia="Trebuchet MS" w:hAnsi="Arial" w:cs="Arial"/>
          <w:bCs w:val="0"/>
          <w:sz w:val="22"/>
          <w:szCs w:val="22"/>
        </w:rPr>
        <w:t>Obowiązki stron</w:t>
      </w:r>
      <w:bookmarkEnd w:id="10"/>
    </w:p>
    <w:p w:rsidR="0084412B" w:rsidRPr="0084412B" w:rsidRDefault="0084412B" w:rsidP="00492489">
      <w:pPr>
        <w:pStyle w:val="Teksttreci20"/>
        <w:numPr>
          <w:ilvl w:val="0"/>
          <w:numId w:val="4"/>
        </w:numPr>
        <w:shd w:val="clear" w:color="auto" w:fill="auto"/>
        <w:tabs>
          <w:tab w:val="left" w:pos="426"/>
        </w:tabs>
        <w:spacing w:before="0" w:line="276" w:lineRule="auto"/>
        <w:ind w:left="426" w:hanging="426"/>
        <w:rPr>
          <w:rFonts w:ascii="Arial" w:hAnsi="Arial" w:cs="Arial"/>
        </w:rPr>
      </w:pPr>
      <w:r w:rsidRPr="0084412B">
        <w:rPr>
          <w:rFonts w:ascii="Arial" w:hAnsi="Arial" w:cs="Arial"/>
        </w:rPr>
        <w:t>Zamawiający zobowiązuje się do utrzymania na poszczególnych liniach komunikacyjnych przystanków dla autobusów oraz utrzymania dróg gminnych w stanie nie gorszym niż w chwili zawarcia niniejszej umowy (stan ten jest znany Wykonawcy), a zwłaszcza zapewni ich przejezdność w okresie zimowym.</w:t>
      </w:r>
    </w:p>
    <w:p w:rsidR="0084412B" w:rsidRPr="0084412B" w:rsidRDefault="0084412B" w:rsidP="00492489">
      <w:pPr>
        <w:pStyle w:val="Teksttreci20"/>
        <w:numPr>
          <w:ilvl w:val="0"/>
          <w:numId w:val="4"/>
        </w:numPr>
        <w:shd w:val="clear" w:color="auto" w:fill="auto"/>
        <w:tabs>
          <w:tab w:val="left" w:pos="426"/>
        </w:tabs>
        <w:spacing w:before="0" w:line="276" w:lineRule="auto"/>
        <w:ind w:left="426" w:hanging="426"/>
        <w:rPr>
          <w:rFonts w:ascii="Arial" w:hAnsi="Arial" w:cs="Arial"/>
        </w:rPr>
      </w:pPr>
      <w:r w:rsidRPr="0084412B">
        <w:rPr>
          <w:rFonts w:ascii="Arial" w:hAnsi="Arial" w:cs="Arial"/>
        </w:rPr>
        <w:t>Wykonawca zobowiązuje się do świadczenia usługi przewozowej pojazdami spełniającymi wymagania szczegółowe jak dla pojazdów do przewozu dzieci i młodzieży szkolnej oraz posiadać wymagane dokumenty potwierdzające kwalifikacje kierowcy i właściwy stan techniczny pojazdów, zgodnie z przepisami ustawy z dnia 6 września 2001 r. o transporcie drogowym (t.j. Dz. U. 2022 poz. 180) oraz stosownymi przepisami wykonawczymi w tym zakresie.</w:t>
      </w:r>
    </w:p>
    <w:p w:rsidR="0084412B" w:rsidRPr="0084412B" w:rsidRDefault="0084412B" w:rsidP="00492489">
      <w:pPr>
        <w:pStyle w:val="Teksttreci20"/>
        <w:numPr>
          <w:ilvl w:val="0"/>
          <w:numId w:val="4"/>
        </w:numPr>
        <w:shd w:val="clear" w:color="auto" w:fill="auto"/>
        <w:tabs>
          <w:tab w:val="left" w:pos="426"/>
        </w:tabs>
        <w:spacing w:before="0" w:line="276" w:lineRule="auto"/>
        <w:ind w:left="426" w:hanging="426"/>
        <w:rPr>
          <w:rFonts w:ascii="Arial" w:hAnsi="Arial" w:cs="Arial"/>
        </w:rPr>
      </w:pPr>
      <w:r w:rsidRPr="0084412B">
        <w:rPr>
          <w:rFonts w:ascii="Arial" w:hAnsi="Arial" w:cs="Arial"/>
        </w:rPr>
        <w:t>Przewozy mogą być dokonywane środkami transportu spełniającymi wymagania techniczne określone przepisami ustawy Prawo o ruchu drogowym (t.j. Dz.U. 2022 poz. 988) i innych przepisach związanych z przewozem osób.</w:t>
      </w:r>
    </w:p>
    <w:p w:rsidR="0084412B" w:rsidRPr="0084412B" w:rsidRDefault="0084412B" w:rsidP="00492489">
      <w:pPr>
        <w:pStyle w:val="Teksttreci20"/>
        <w:numPr>
          <w:ilvl w:val="0"/>
          <w:numId w:val="4"/>
        </w:numPr>
        <w:shd w:val="clear" w:color="auto" w:fill="auto"/>
        <w:tabs>
          <w:tab w:val="left" w:pos="426"/>
        </w:tabs>
        <w:spacing w:before="0" w:line="276" w:lineRule="auto"/>
        <w:ind w:left="426" w:hanging="426"/>
        <w:rPr>
          <w:rFonts w:ascii="Arial" w:hAnsi="Arial" w:cs="Arial"/>
        </w:rPr>
      </w:pPr>
      <w:r w:rsidRPr="0084412B">
        <w:rPr>
          <w:rFonts w:ascii="Arial" w:hAnsi="Arial" w:cs="Arial"/>
        </w:rPr>
        <w:t>Wykonawca zapewni opiekę przewożonym uczniom poprzez stałą obecność w czasie przewozu co najmniej jednego opiekuna w każdym autobusie z zastrzeżeniem, że opiekunem nie może być kierowca autobusu.</w:t>
      </w:r>
    </w:p>
    <w:p w:rsidR="0084412B" w:rsidRPr="0084412B" w:rsidRDefault="0084412B" w:rsidP="00492489">
      <w:pPr>
        <w:pStyle w:val="Teksttreci20"/>
        <w:numPr>
          <w:ilvl w:val="0"/>
          <w:numId w:val="4"/>
        </w:numPr>
        <w:shd w:val="clear" w:color="auto" w:fill="auto"/>
        <w:tabs>
          <w:tab w:val="left" w:pos="426"/>
        </w:tabs>
        <w:spacing w:before="0" w:line="276" w:lineRule="auto"/>
        <w:ind w:left="426" w:hanging="426"/>
        <w:rPr>
          <w:rFonts w:ascii="Arial" w:hAnsi="Arial" w:cs="Arial"/>
        </w:rPr>
      </w:pPr>
      <w:r w:rsidRPr="0084412B">
        <w:rPr>
          <w:rFonts w:ascii="Arial" w:hAnsi="Arial" w:cs="Arial"/>
        </w:rPr>
        <w:t>Wykonawca oświadcza, że wszystkie pojazdy, którymi będzie wykonywał przewozy na liniach wyszczególnionych w załączniku, będą posiadały obowiązkowe ubezpieczenie OC oraz NNW.</w:t>
      </w:r>
    </w:p>
    <w:p w:rsidR="0084412B" w:rsidRPr="0084412B" w:rsidRDefault="0084412B" w:rsidP="00492489">
      <w:pPr>
        <w:pStyle w:val="Teksttreci20"/>
        <w:numPr>
          <w:ilvl w:val="0"/>
          <w:numId w:val="4"/>
        </w:numPr>
        <w:shd w:val="clear" w:color="auto" w:fill="auto"/>
        <w:tabs>
          <w:tab w:val="left" w:pos="426"/>
        </w:tabs>
        <w:spacing w:before="0" w:line="276" w:lineRule="auto"/>
        <w:ind w:left="426" w:hanging="426"/>
        <w:rPr>
          <w:rFonts w:ascii="Arial" w:hAnsi="Arial" w:cs="Arial"/>
        </w:rPr>
      </w:pPr>
      <w:r w:rsidRPr="0084412B">
        <w:rPr>
          <w:rFonts w:ascii="Arial" w:hAnsi="Arial" w:cs="Arial"/>
        </w:rPr>
        <w:t>W przypadku sytuacji dotyczącej ograniczenia funkcjonowania placówek oświatowych bądź zawieszenia ich funkcjonowania z przyczyn niezależnych od organu prowadzącego, Zamawiający zastrzega sobie możliwość rezygnacji z wykonywania usługi bądź części usługi w danym okresie, co skutkuje pomniejszeniem wartości zawartej umowy. Zamawiający niezwłocznie poinformuje Wykonawcę o zaistniałej sytuacji w formie pisemnej i wskaże przyczynę rezygnacji.</w:t>
      </w:r>
    </w:p>
    <w:p w:rsidR="0084412B" w:rsidRPr="0084412B" w:rsidRDefault="0084412B" w:rsidP="00492489">
      <w:pPr>
        <w:pStyle w:val="Teksttreci20"/>
        <w:numPr>
          <w:ilvl w:val="0"/>
          <w:numId w:val="4"/>
        </w:numPr>
        <w:shd w:val="clear" w:color="auto" w:fill="auto"/>
        <w:tabs>
          <w:tab w:val="left" w:pos="426"/>
        </w:tabs>
        <w:spacing w:before="0" w:after="351" w:line="276" w:lineRule="auto"/>
        <w:ind w:left="426" w:hanging="426"/>
        <w:rPr>
          <w:rFonts w:ascii="Arial" w:hAnsi="Arial" w:cs="Arial"/>
        </w:rPr>
      </w:pPr>
      <w:r w:rsidRPr="0084412B">
        <w:rPr>
          <w:rFonts w:ascii="Arial" w:hAnsi="Arial" w:cs="Arial"/>
        </w:rPr>
        <w:t>W przypadku awarii pojazdu wykonującego przewóz obowiązkiem wykonawcy jest niezwłoczne podstawienie innego sprawnego technicznie pojazdu w czasie 30 minut.</w:t>
      </w:r>
    </w:p>
    <w:p w:rsidR="0084412B" w:rsidRPr="0084412B" w:rsidRDefault="0084412B" w:rsidP="0084412B">
      <w:pPr>
        <w:pStyle w:val="Nagwek620"/>
        <w:keepNext/>
        <w:keepLines/>
        <w:shd w:val="clear" w:color="auto" w:fill="auto"/>
        <w:spacing w:before="0" w:line="276" w:lineRule="auto"/>
        <w:ind w:right="20"/>
        <w:rPr>
          <w:rFonts w:ascii="Arial" w:hAnsi="Arial" w:cs="Arial"/>
          <w:b/>
          <w:sz w:val="22"/>
          <w:szCs w:val="22"/>
        </w:rPr>
      </w:pPr>
      <w:bookmarkStart w:id="11" w:name="bookmark14"/>
      <w:r w:rsidRPr="0084412B">
        <w:rPr>
          <w:rFonts w:ascii="Arial" w:hAnsi="Arial" w:cs="Arial"/>
          <w:b/>
          <w:sz w:val="22"/>
          <w:szCs w:val="22"/>
        </w:rPr>
        <w:t>§6</w:t>
      </w:r>
      <w:bookmarkEnd w:id="11"/>
    </w:p>
    <w:p w:rsidR="0084412B" w:rsidRPr="00492489" w:rsidRDefault="0084412B" w:rsidP="00492489">
      <w:pPr>
        <w:keepNext/>
        <w:keepLines/>
        <w:spacing w:after="240" w:line="276" w:lineRule="auto"/>
        <w:ind w:right="20"/>
        <w:jc w:val="center"/>
        <w:rPr>
          <w:rFonts w:ascii="Arial" w:hAnsi="Arial" w:cs="Arial"/>
          <w:sz w:val="22"/>
          <w:szCs w:val="22"/>
        </w:rPr>
      </w:pPr>
      <w:bookmarkStart w:id="12" w:name="bookmark15"/>
      <w:r w:rsidRPr="00492489">
        <w:rPr>
          <w:rStyle w:val="Nagwek70"/>
          <w:rFonts w:ascii="Arial" w:eastAsia="Trebuchet MS" w:hAnsi="Arial" w:cs="Arial"/>
          <w:bCs w:val="0"/>
          <w:sz w:val="22"/>
          <w:szCs w:val="22"/>
        </w:rPr>
        <w:t>Nadzór umowy</w:t>
      </w:r>
      <w:bookmarkEnd w:id="12"/>
    </w:p>
    <w:p w:rsidR="0084412B" w:rsidRPr="0084412B" w:rsidRDefault="0084412B" w:rsidP="0084412B">
      <w:pPr>
        <w:pStyle w:val="Teksttreci20"/>
        <w:shd w:val="clear" w:color="auto" w:fill="auto"/>
        <w:spacing w:before="0" w:line="276" w:lineRule="auto"/>
        <w:ind w:firstLine="0"/>
        <w:rPr>
          <w:rFonts w:ascii="Arial" w:hAnsi="Arial" w:cs="Arial"/>
        </w:rPr>
      </w:pPr>
      <w:r w:rsidRPr="0084412B">
        <w:rPr>
          <w:rFonts w:ascii="Arial" w:hAnsi="Arial" w:cs="Arial"/>
        </w:rPr>
        <w:t>Strony ustalają następujące osoby do pełnienia funkcji nadzorczo - kontrolnych nad organizacyjnym i technicznym wykonaniem umowy:</w:t>
      </w:r>
    </w:p>
    <w:p w:rsidR="0084412B" w:rsidRPr="0084412B" w:rsidRDefault="0084412B" w:rsidP="0084412B">
      <w:pPr>
        <w:pStyle w:val="Teksttreci20"/>
        <w:shd w:val="clear" w:color="auto" w:fill="auto"/>
        <w:spacing w:before="0" w:line="276" w:lineRule="auto"/>
        <w:ind w:firstLine="0"/>
        <w:rPr>
          <w:rFonts w:ascii="Arial" w:hAnsi="Arial" w:cs="Arial"/>
        </w:rPr>
      </w:pPr>
      <w:r w:rsidRPr="0084412B">
        <w:rPr>
          <w:rFonts w:ascii="Arial" w:hAnsi="Arial" w:cs="Arial"/>
        </w:rPr>
        <w:t>w imieniu Zamawiającego: Izabela Szczepańska – Inspektor, tel. 85 737 92 15, email: oswiata@bransk.pl</w:t>
      </w:r>
    </w:p>
    <w:p w:rsidR="0084412B" w:rsidRPr="0084412B" w:rsidRDefault="0084412B" w:rsidP="0084412B">
      <w:pPr>
        <w:pStyle w:val="Teksttreci20"/>
        <w:shd w:val="clear" w:color="auto" w:fill="auto"/>
        <w:tabs>
          <w:tab w:val="left" w:pos="753"/>
          <w:tab w:val="left" w:leader="dot" w:pos="6822"/>
        </w:tabs>
        <w:spacing w:before="0" w:after="253" w:line="276" w:lineRule="auto"/>
        <w:ind w:firstLine="0"/>
        <w:rPr>
          <w:rFonts w:ascii="Arial" w:hAnsi="Arial" w:cs="Arial"/>
        </w:rPr>
      </w:pPr>
      <w:r w:rsidRPr="0084412B">
        <w:rPr>
          <w:rFonts w:ascii="Arial" w:hAnsi="Arial" w:cs="Arial"/>
        </w:rPr>
        <w:t>w imieniu Wykonawcy: ………………</w:t>
      </w:r>
    </w:p>
    <w:p w:rsidR="0084412B" w:rsidRPr="0084412B" w:rsidRDefault="0084412B" w:rsidP="00B42A95">
      <w:pPr>
        <w:pStyle w:val="Nagwek50"/>
        <w:keepNext/>
        <w:keepLines/>
        <w:shd w:val="clear" w:color="auto" w:fill="auto"/>
        <w:spacing w:before="0" w:line="276" w:lineRule="auto"/>
        <w:ind w:right="-6"/>
        <w:rPr>
          <w:rFonts w:ascii="Arial" w:hAnsi="Arial" w:cs="Arial"/>
          <w:b/>
        </w:rPr>
      </w:pPr>
      <w:bookmarkStart w:id="13" w:name="bookmark16"/>
      <w:r w:rsidRPr="0084412B">
        <w:rPr>
          <w:rFonts w:ascii="Arial" w:hAnsi="Arial" w:cs="Arial"/>
          <w:b/>
        </w:rPr>
        <w:lastRenderedPageBreak/>
        <w:t>§7</w:t>
      </w:r>
      <w:bookmarkEnd w:id="13"/>
    </w:p>
    <w:p w:rsidR="0084412B" w:rsidRPr="00492489" w:rsidRDefault="0084412B" w:rsidP="00492489">
      <w:pPr>
        <w:keepNext/>
        <w:keepLines/>
        <w:spacing w:after="240" w:line="276" w:lineRule="auto"/>
        <w:ind w:left="40"/>
        <w:jc w:val="center"/>
        <w:rPr>
          <w:rFonts w:ascii="Arial" w:hAnsi="Arial" w:cs="Arial"/>
          <w:sz w:val="22"/>
          <w:szCs w:val="22"/>
        </w:rPr>
      </w:pPr>
      <w:bookmarkStart w:id="14" w:name="bookmark17"/>
      <w:r w:rsidRPr="00492489">
        <w:rPr>
          <w:rStyle w:val="Nagwek70"/>
          <w:rFonts w:ascii="Arial" w:eastAsia="Trebuchet MS" w:hAnsi="Arial" w:cs="Arial"/>
          <w:bCs w:val="0"/>
          <w:sz w:val="22"/>
          <w:szCs w:val="22"/>
        </w:rPr>
        <w:t>Wypowiedzenie umowy</w:t>
      </w:r>
      <w:bookmarkEnd w:id="14"/>
    </w:p>
    <w:p w:rsidR="0084412B" w:rsidRPr="0084412B" w:rsidRDefault="0084412B" w:rsidP="00EE1941">
      <w:pPr>
        <w:pStyle w:val="Teksttreci20"/>
        <w:numPr>
          <w:ilvl w:val="0"/>
          <w:numId w:val="5"/>
        </w:numPr>
        <w:shd w:val="clear" w:color="auto" w:fill="auto"/>
        <w:tabs>
          <w:tab w:val="left" w:pos="709"/>
        </w:tabs>
        <w:spacing w:before="0" w:line="276" w:lineRule="auto"/>
        <w:ind w:left="426" w:hanging="426"/>
        <w:rPr>
          <w:rFonts w:ascii="Arial" w:hAnsi="Arial" w:cs="Arial"/>
        </w:rPr>
      </w:pPr>
      <w:r w:rsidRPr="0084412B">
        <w:rPr>
          <w:rFonts w:ascii="Arial" w:hAnsi="Arial" w:cs="Arial"/>
        </w:rPr>
        <w:t>Umowa może zostać rozwiązana w każdym czasie na zasadzie porozumienia stron.</w:t>
      </w:r>
    </w:p>
    <w:p w:rsidR="0084412B" w:rsidRPr="0084412B" w:rsidRDefault="0084412B" w:rsidP="00EE1941">
      <w:pPr>
        <w:pStyle w:val="Teksttreci20"/>
        <w:numPr>
          <w:ilvl w:val="0"/>
          <w:numId w:val="5"/>
        </w:numPr>
        <w:shd w:val="clear" w:color="auto" w:fill="auto"/>
        <w:tabs>
          <w:tab w:val="left" w:pos="709"/>
        </w:tabs>
        <w:spacing w:before="0" w:line="276" w:lineRule="auto"/>
        <w:ind w:left="426" w:hanging="426"/>
        <w:rPr>
          <w:rFonts w:ascii="Arial" w:hAnsi="Arial" w:cs="Arial"/>
        </w:rPr>
      </w:pPr>
      <w:r w:rsidRPr="0084412B">
        <w:rPr>
          <w:rFonts w:ascii="Arial" w:hAnsi="Arial" w:cs="Arial"/>
        </w:rPr>
        <w:t>Wykonawca może rozwiązać umowę ze skutkiem natychmiastowym w przypadku zalegania przez Zamawiającego z płatnością należności za sprzedane bilety za okres, co najmniej dwóch miesięcy.</w:t>
      </w:r>
    </w:p>
    <w:p w:rsidR="0084412B" w:rsidRPr="0084412B" w:rsidRDefault="0084412B" w:rsidP="00EE1941">
      <w:pPr>
        <w:pStyle w:val="Teksttreci20"/>
        <w:numPr>
          <w:ilvl w:val="0"/>
          <w:numId w:val="5"/>
        </w:numPr>
        <w:shd w:val="clear" w:color="auto" w:fill="auto"/>
        <w:tabs>
          <w:tab w:val="left" w:pos="709"/>
        </w:tabs>
        <w:spacing w:before="0" w:after="300" w:line="276" w:lineRule="auto"/>
        <w:ind w:left="426" w:hanging="426"/>
        <w:rPr>
          <w:rFonts w:ascii="Arial" w:hAnsi="Arial" w:cs="Arial"/>
        </w:rPr>
      </w:pPr>
      <w:r w:rsidRPr="0084412B">
        <w:rPr>
          <w:rFonts w:ascii="Arial" w:hAnsi="Arial" w:cs="Arial"/>
        </w:rPr>
        <w:t>Wypowiedzenie umowy powinno nastąpić na piśmie pod rygorem nieważności.</w:t>
      </w:r>
    </w:p>
    <w:p w:rsidR="0084412B" w:rsidRPr="0084412B" w:rsidRDefault="0084412B" w:rsidP="00EE1941">
      <w:pPr>
        <w:pStyle w:val="Nagwek520"/>
        <w:keepNext/>
        <w:keepLines/>
        <w:shd w:val="clear" w:color="auto" w:fill="auto"/>
        <w:tabs>
          <w:tab w:val="left" w:pos="709"/>
        </w:tabs>
        <w:spacing w:before="0" w:line="276" w:lineRule="auto"/>
        <w:ind w:left="426" w:hanging="426"/>
        <w:rPr>
          <w:rFonts w:ascii="Arial" w:hAnsi="Arial" w:cs="Arial"/>
          <w:b/>
        </w:rPr>
      </w:pPr>
      <w:bookmarkStart w:id="15" w:name="bookmark18"/>
      <w:r w:rsidRPr="0084412B">
        <w:rPr>
          <w:rFonts w:ascii="Arial" w:hAnsi="Arial" w:cs="Arial"/>
          <w:b/>
        </w:rPr>
        <w:t>§8</w:t>
      </w:r>
      <w:bookmarkEnd w:id="15"/>
    </w:p>
    <w:p w:rsidR="0084412B" w:rsidRPr="00492489" w:rsidRDefault="0084412B" w:rsidP="00492489">
      <w:pPr>
        <w:keepNext/>
        <w:keepLines/>
        <w:spacing w:after="240" w:line="276" w:lineRule="auto"/>
        <w:ind w:left="40"/>
        <w:jc w:val="center"/>
        <w:rPr>
          <w:rFonts w:ascii="Arial" w:hAnsi="Arial" w:cs="Arial"/>
          <w:sz w:val="22"/>
          <w:szCs w:val="22"/>
        </w:rPr>
      </w:pPr>
      <w:bookmarkStart w:id="16" w:name="bookmark19"/>
      <w:r w:rsidRPr="00492489">
        <w:rPr>
          <w:rStyle w:val="Nagwek70"/>
          <w:rFonts w:ascii="Arial" w:eastAsia="Trebuchet MS" w:hAnsi="Arial" w:cs="Arial"/>
          <w:bCs w:val="0"/>
          <w:sz w:val="22"/>
          <w:szCs w:val="22"/>
        </w:rPr>
        <w:t>Kary umowne</w:t>
      </w:r>
      <w:bookmarkEnd w:id="16"/>
    </w:p>
    <w:p w:rsidR="0084412B" w:rsidRDefault="0084412B" w:rsidP="00EE1941">
      <w:pPr>
        <w:pStyle w:val="Teksttreci20"/>
        <w:numPr>
          <w:ilvl w:val="0"/>
          <w:numId w:val="11"/>
        </w:numPr>
        <w:shd w:val="clear" w:color="auto" w:fill="auto"/>
        <w:tabs>
          <w:tab w:val="left" w:pos="284"/>
        </w:tabs>
        <w:spacing w:before="0" w:line="276" w:lineRule="auto"/>
        <w:ind w:left="284" w:hanging="284"/>
        <w:rPr>
          <w:rFonts w:ascii="Arial" w:hAnsi="Arial" w:cs="Arial"/>
        </w:rPr>
      </w:pPr>
      <w:r w:rsidRPr="0084412B">
        <w:rPr>
          <w:rFonts w:ascii="Arial" w:hAnsi="Arial" w:cs="Arial"/>
        </w:rPr>
        <w:t>Zamawiający może żądać od Wykonawcy zapłaty kar umownych w razie:</w:t>
      </w:r>
    </w:p>
    <w:p w:rsidR="00D45D05" w:rsidRDefault="00D45D05" w:rsidP="00D45D05">
      <w:pPr>
        <w:pStyle w:val="Teksttreci20"/>
        <w:shd w:val="clear" w:color="auto" w:fill="auto"/>
        <w:tabs>
          <w:tab w:val="left" w:pos="284"/>
        </w:tabs>
        <w:spacing w:before="0" w:line="276" w:lineRule="auto"/>
        <w:ind w:left="284" w:firstLine="0"/>
        <w:rPr>
          <w:rFonts w:ascii="Arial" w:hAnsi="Arial" w:cs="Arial"/>
        </w:rPr>
      </w:pPr>
    </w:p>
    <w:p w:rsidR="00D45D05" w:rsidRDefault="00D45D05" w:rsidP="00EE1941">
      <w:pPr>
        <w:pStyle w:val="Teksttreci20"/>
        <w:numPr>
          <w:ilvl w:val="0"/>
          <w:numId w:val="11"/>
        </w:numPr>
        <w:shd w:val="clear" w:color="auto" w:fill="auto"/>
        <w:tabs>
          <w:tab w:val="left" w:pos="284"/>
        </w:tabs>
        <w:spacing w:before="0" w:line="276" w:lineRule="auto"/>
        <w:ind w:left="284" w:hanging="284"/>
        <w:rPr>
          <w:rFonts w:ascii="Arial" w:hAnsi="Arial" w:cs="Arial"/>
        </w:rPr>
      </w:pPr>
      <w:r>
        <w:rPr>
          <w:rFonts w:ascii="Arial" w:hAnsi="Arial" w:cs="Arial"/>
        </w:rPr>
        <w:t xml:space="preserve"> </w:t>
      </w:r>
    </w:p>
    <w:p w:rsidR="00D45D05" w:rsidRPr="00D45D05" w:rsidRDefault="00D45D05" w:rsidP="00D45D05">
      <w:pPr>
        <w:rPr>
          <w:rFonts w:ascii="Arial" w:hAnsi="Arial" w:cs="Arial"/>
        </w:rPr>
      </w:pPr>
    </w:p>
    <w:p w:rsidR="00D45D05" w:rsidRDefault="00D45D05" w:rsidP="00D45D05">
      <w:pPr>
        <w:pStyle w:val="Teksttreci20"/>
        <w:numPr>
          <w:ilvl w:val="0"/>
          <w:numId w:val="11"/>
        </w:numPr>
        <w:shd w:val="clear" w:color="auto" w:fill="auto"/>
        <w:tabs>
          <w:tab w:val="left" w:pos="709"/>
        </w:tabs>
        <w:spacing w:before="0" w:line="276" w:lineRule="auto"/>
        <w:rPr>
          <w:rFonts w:ascii="Arial" w:hAnsi="Arial" w:cs="Arial"/>
        </w:rPr>
      </w:pPr>
      <w:r w:rsidRPr="00D45D05">
        <w:rPr>
          <w:rFonts w:ascii="Arial" w:hAnsi="Arial" w:cs="Arial"/>
        </w:rPr>
        <w:t>Wykonawca może żądać od Zamawiającego zapłaty kary umownej w przypadku rozwiązania przez Wykonawcę umowy ze skutkiem natychmiastowym z przyczyn dotyczących Zamawiającego w wysokości 10-krotności przeciętnego miesięcznego wynagrodzenia za rok poprzedzający, ogłaszanego przez Prezesa GUS. Nie dotyczy to sytuacji uregulowanych w art. 456 ustawy Prawo Zamówień Publicznych.</w:t>
      </w:r>
    </w:p>
    <w:p w:rsidR="00D45D05" w:rsidRPr="00D45D05" w:rsidRDefault="00D45D05" w:rsidP="00D45D05">
      <w:pPr>
        <w:pStyle w:val="Teksttreci20"/>
        <w:numPr>
          <w:ilvl w:val="0"/>
          <w:numId w:val="11"/>
        </w:numPr>
        <w:shd w:val="clear" w:color="auto" w:fill="auto"/>
        <w:tabs>
          <w:tab w:val="left" w:pos="709"/>
        </w:tabs>
        <w:spacing w:before="0" w:line="276" w:lineRule="auto"/>
        <w:rPr>
          <w:rFonts w:ascii="Arial" w:hAnsi="Arial" w:cs="Arial"/>
        </w:rPr>
      </w:pPr>
      <w:r w:rsidRPr="00D45D05">
        <w:rPr>
          <w:rFonts w:ascii="Arial" w:hAnsi="Arial" w:cs="Arial"/>
        </w:rPr>
        <w:t>Każda ze Stron, niezależnie od opisanych w umowie kar umownych, może dochodzić od drugiej Strony odszkodowania przewyższającego kary umowne.</w:t>
      </w:r>
    </w:p>
    <w:p w:rsidR="00D45D05" w:rsidRPr="0084412B" w:rsidRDefault="00D45D05" w:rsidP="00EE1941">
      <w:pPr>
        <w:pStyle w:val="Teksttreci20"/>
        <w:numPr>
          <w:ilvl w:val="0"/>
          <w:numId w:val="11"/>
        </w:numPr>
        <w:shd w:val="clear" w:color="auto" w:fill="auto"/>
        <w:tabs>
          <w:tab w:val="left" w:pos="284"/>
        </w:tabs>
        <w:spacing w:before="0" w:line="276" w:lineRule="auto"/>
        <w:ind w:left="284" w:hanging="284"/>
        <w:rPr>
          <w:rFonts w:ascii="Arial" w:hAnsi="Arial" w:cs="Arial"/>
        </w:rPr>
      </w:pPr>
    </w:p>
    <w:p w:rsidR="0084412B" w:rsidRPr="0084412B" w:rsidRDefault="0084412B" w:rsidP="00F44564">
      <w:pPr>
        <w:pStyle w:val="Teksttreci20"/>
        <w:numPr>
          <w:ilvl w:val="0"/>
          <w:numId w:val="6"/>
        </w:numPr>
        <w:shd w:val="clear" w:color="auto" w:fill="auto"/>
        <w:tabs>
          <w:tab w:val="left" w:pos="709"/>
        </w:tabs>
        <w:spacing w:before="0" w:line="276" w:lineRule="auto"/>
        <w:ind w:left="709" w:hanging="425"/>
        <w:rPr>
          <w:rFonts w:ascii="Arial" w:hAnsi="Arial" w:cs="Arial"/>
        </w:rPr>
      </w:pPr>
      <w:r w:rsidRPr="0084412B">
        <w:rPr>
          <w:rFonts w:ascii="Arial" w:hAnsi="Arial" w:cs="Arial"/>
        </w:rPr>
        <w:t>wycofania Wykonawcy z wykonywania publicznego transportu zbiorowego autobusowego na obszarze Gminy Brańsk przed</w:t>
      </w:r>
      <w:r w:rsidR="00EE1941">
        <w:rPr>
          <w:rFonts w:ascii="Arial" w:hAnsi="Arial" w:cs="Arial"/>
        </w:rPr>
        <w:t xml:space="preserve"> upływem terminu, o którym mowa</w:t>
      </w:r>
      <w:r w:rsidR="00EE1941">
        <w:rPr>
          <w:rFonts w:ascii="Arial" w:hAnsi="Arial" w:cs="Arial"/>
        </w:rPr>
        <w:br/>
      </w:r>
      <w:r w:rsidRPr="0084412B">
        <w:rPr>
          <w:rFonts w:ascii="Arial" w:hAnsi="Arial" w:cs="Arial"/>
        </w:rPr>
        <w:t>w §2, z przyczyn niedotyczących Zamawiającego - w wysokości 10-krotności przeciętnego miesięcznego wynagrodzenia za rok poprzedzający</w:t>
      </w:r>
      <w:r w:rsidR="00F84D12">
        <w:rPr>
          <w:rFonts w:ascii="Arial" w:hAnsi="Arial" w:cs="Arial"/>
        </w:rPr>
        <w:t>, ogłaszanego przez Prezesa GUS;</w:t>
      </w:r>
    </w:p>
    <w:p w:rsidR="0084412B" w:rsidRPr="0084412B" w:rsidRDefault="0084412B" w:rsidP="00F44564">
      <w:pPr>
        <w:pStyle w:val="Teksttreci20"/>
        <w:numPr>
          <w:ilvl w:val="0"/>
          <w:numId w:val="6"/>
        </w:numPr>
        <w:shd w:val="clear" w:color="auto" w:fill="auto"/>
        <w:tabs>
          <w:tab w:val="left" w:pos="709"/>
        </w:tabs>
        <w:spacing w:before="0" w:line="276" w:lineRule="auto"/>
        <w:ind w:left="709" w:hanging="425"/>
        <w:rPr>
          <w:rFonts w:ascii="Arial" w:hAnsi="Arial" w:cs="Arial"/>
        </w:rPr>
      </w:pPr>
      <w:r w:rsidRPr="0084412B">
        <w:rPr>
          <w:rFonts w:ascii="Arial" w:hAnsi="Arial" w:cs="Arial"/>
        </w:rPr>
        <w:t>złożenia fałszywego oświadczenia opisanego w</w:t>
      </w:r>
      <w:r w:rsidR="00A07CB7">
        <w:rPr>
          <w:rFonts w:ascii="Arial" w:hAnsi="Arial" w:cs="Arial"/>
        </w:rPr>
        <w:t xml:space="preserve"> § 1 ust. 1 umowy - w wysokości</w:t>
      </w:r>
      <w:r w:rsidR="00A07CB7">
        <w:rPr>
          <w:rFonts w:ascii="Arial" w:hAnsi="Arial" w:cs="Arial"/>
        </w:rPr>
        <w:br/>
      </w:r>
      <w:r w:rsidRPr="0084412B">
        <w:rPr>
          <w:rFonts w:ascii="Arial" w:hAnsi="Arial" w:cs="Arial"/>
        </w:rPr>
        <w:t>10-krotności przeciętnego miesięcznego wynagrodzenia za rok poprzedzający, ogłaszanego przez Prezesa GUS</w:t>
      </w:r>
      <w:r w:rsidR="00F84D12">
        <w:rPr>
          <w:rFonts w:ascii="Arial" w:hAnsi="Arial" w:cs="Arial"/>
        </w:rPr>
        <w:t>;</w:t>
      </w:r>
    </w:p>
    <w:p w:rsidR="0084412B" w:rsidRPr="0084412B" w:rsidRDefault="0084412B" w:rsidP="00F44564">
      <w:pPr>
        <w:pStyle w:val="Teksttreci20"/>
        <w:numPr>
          <w:ilvl w:val="0"/>
          <w:numId w:val="6"/>
        </w:numPr>
        <w:shd w:val="clear" w:color="auto" w:fill="auto"/>
        <w:tabs>
          <w:tab w:val="left" w:pos="709"/>
        </w:tabs>
        <w:spacing w:before="0" w:line="276" w:lineRule="auto"/>
        <w:ind w:left="709" w:hanging="425"/>
        <w:rPr>
          <w:rFonts w:ascii="Arial" w:hAnsi="Arial" w:cs="Arial"/>
        </w:rPr>
      </w:pPr>
      <w:r w:rsidRPr="0084412B">
        <w:rPr>
          <w:rFonts w:ascii="Arial" w:hAnsi="Arial" w:cs="Arial"/>
        </w:rPr>
        <w:t>ograniczenia ilości przewozów na trasach objętych niniejszą umową, bez uzgodnienia z Zamawiającym - w wysokości 2-krotności przeciętnego miesięcznego wynagrodzenia w gospodarce za rok poprzedzający ogłaszanego przez Prezesa GUS za każdy miesiąc ograniczeni</w:t>
      </w:r>
      <w:r w:rsidR="00F84D12">
        <w:rPr>
          <w:rFonts w:ascii="Arial" w:hAnsi="Arial" w:cs="Arial"/>
        </w:rPr>
        <w:t>a;</w:t>
      </w:r>
    </w:p>
    <w:p w:rsidR="00D45D05" w:rsidRDefault="0084412B" w:rsidP="00D45D05">
      <w:pPr>
        <w:pStyle w:val="Teksttreci20"/>
        <w:numPr>
          <w:ilvl w:val="0"/>
          <w:numId w:val="6"/>
        </w:numPr>
        <w:shd w:val="clear" w:color="auto" w:fill="auto"/>
        <w:tabs>
          <w:tab w:val="left" w:pos="709"/>
        </w:tabs>
        <w:spacing w:before="0" w:line="276" w:lineRule="auto"/>
        <w:ind w:left="709" w:hanging="425"/>
        <w:rPr>
          <w:rFonts w:ascii="Arial" w:hAnsi="Arial" w:cs="Arial"/>
        </w:rPr>
      </w:pPr>
      <w:r w:rsidRPr="0084412B">
        <w:rPr>
          <w:rFonts w:ascii="Arial" w:hAnsi="Arial" w:cs="Arial"/>
        </w:rPr>
        <w:t>wykonywania transportu w sposób ni</w:t>
      </w:r>
      <w:r w:rsidR="00EE1941">
        <w:rPr>
          <w:rFonts w:ascii="Arial" w:hAnsi="Arial" w:cs="Arial"/>
        </w:rPr>
        <w:t xml:space="preserve">eprawidłowy z winy Wykonawcy, a </w:t>
      </w:r>
      <w:r w:rsidRPr="0084412B">
        <w:rPr>
          <w:rFonts w:ascii="Arial" w:hAnsi="Arial" w:cs="Arial"/>
        </w:rPr>
        <w:t>w szczególności wielokrotnego powtarzającego się wykonywania przewozów objętych niniejszą umową z rażącym opóźnieniem, po uprzednim pisemnym wezwaniu Wykonawcy do prawidłowego wykonywania umowy - w wysokości 2-krotności miesięcznego wynagrodzenia w gospodarce za rok poprzedzający, ogłaszanego przez Prezesa GUS</w:t>
      </w:r>
      <w:r w:rsidR="00F84D12">
        <w:rPr>
          <w:rFonts w:ascii="Arial" w:hAnsi="Arial" w:cs="Arial"/>
        </w:rPr>
        <w:t>.</w:t>
      </w:r>
    </w:p>
    <w:p w:rsidR="00492489" w:rsidRDefault="00492489" w:rsidP="0084412B">
      <w:pPr>
        <w:pStyle w:val="Nagwek430"/>
        <w:keepNext/>
        <w:keepLines/>
        <w:shd w:val="clear" w:color="auto" w:fill="auto"/>
        <w:spacing w:before="0" w:line="276" w:lineRule="auto"/>
        <w:ind w:left="40"/>
        <w:rPr>
          <w:rFonts w:ascii="Arial" w:hAnsi="Arial" w:cs="Arial"/>
        </w:rPr>
      </w:pPr>
      <w:bookmarkStart w:id="17" w:name="bookmark20"/>
    </w:p>
    <w:p w:rsidR="0084412B" w:rsidRPr="0084412B" w:rsidRDefault="0084412B" w:rsidP="0084412B">
      <w:pPr>
        <w:pStyle w:val="Nagwek430"/>
        <w:keepNext/>
        <w:keepLines/>
        <w:shd w:val="clear" w:color="auto" w:fill="auto"/>
        <w:spacing w:before="0" w:line="276" w:lineRule="auto"/>
        <w:ind w:left="40"/>
        <w:rPr>
          <w:rFonts w:ascii="Arial" w:hAnsi="Arial" w:cs="Arial"/>
        </w:rPr>
      </w:pPr>
      <w:r w:rsidRPr="0084412B">
        <w:rPr>
          <w:rFonts w:ascii="Arial" w:hAnsi="Arial" w:cs="Arial"/>
        </w:rPr>
        <w:t>§9</w:t>
      </w:r>
      <w:bookmarkEnd w:id="17"/>
    </w:p>
    <w:p w:rsidR="0084412B" w:rsidRPr="00492489" w:rsidRDefault="0084412B" w:rsidP="00492489">
      <w:pPr>
        <w:keepNext/>
        <w:keepLines/>
        <w:spacing w:after="240" w:line="276" w:lineRule="auto"/>
        <w:ind w:left="40"/>
        <w:jc w:val="center"/>
        <w:rPr>
          <w:rFonts w:ascii="Arial" w:hAnsi="Arial" w:cs="Arial"/>
          <w:sz w:val="22"/>
          <w:szCs w:val="22"/>
        </w:rPr>
      </w:pPr>
      <w:bookmarkStart w:id="18" w:name="bookmark21"/>
      <w:r w:rsidRPr="00492489">
        <w:rPr>
          <w:rStyle w:val="Nagwek70"/>
          <w:rFonts w:ascii="Arial" w:eastAsia="Trebuchet MS" w:hAnsi="Arial" w:cs="Arial"/>
          <w:bCs w:val="0"/>
          <w:sz w:val="22"/>
          <w:szCs w:val="22"/>
        </w:rPr>
        <w:t>Postanowienia końcowe</w:t>
      </w:r>
      <w:bookmarkEnd w:id="18"/>
    </w:p>
    <w:p w:rsidR="0084412B" w:rsidRPr="0084412B" w:rsidRDefault="0084412B" w:rsidP="00EE1941">
      <w:pPr>
        <w:pStyle w:val="Teksttreci20"/>
        <w:numPr>
          <w:ilvl w:val="0"/>
          <w:numId w:val="7"/>
        </w:numPr>
        <w:shd w:val="clear" w:color="auto" w:fill="auto"/>
        <w:tabs>
          <w:tab w:val="left" w:pos="284"/>
        </w:tabs>
        <w:spacing w:before="0" w:line="276" w:lineRule="auto"/>
        <w:ind w:left="284" w:hanging="284"/>
        <w:rPr>
          <w:rFonts w:ascii="Arial" w:hAnsi="Arial" w:cs="Arial"/>
        </w:rPr>
      </w:pPr>
      <w:r w:rsidRPr="0084412B">
        <w:rPr>
          <w:rFonts w:ascii="Arial" w:hAnsi="Arial" w:cs="Arial"/>
        </w:rPr>
        <w:t xml:space="preserve">W sprawach nieuregulowanych niniejszą umową mają zastosowanie powszechnie obowiązujące przepisy prawa polskiego, w tym przepisy Kodeksu Cywilnego i ustawy </w:t>
      </w:r>
      <w:r w:rsidRPr="0084412B">
        <w:rPr>
          <w:rFonts w:ascii="Arial" w:hAnsi="Arial" w:cs="Arial"/>
        </w:rPr>
        <w:lastRenderedPageBreak/>
        <w:t>Prawo Zamówień Publicznych.</w:t>
      </w:r>
    </w:p>
    <w:p w:rsidR="0084412B" w:rsidRPr="0084412B" w:rsidRDefault="0084412B" w:rsidP="00EE1941">
      <w:pPr>
        <w:pStyle w:val="Teksttreci20"/>
        <w:numPr>
          <w:ilvl w:val="0"/>
          <w:numId w:val="7"/>
        </w:numPr>
        <w:shd w:val="clear" w:color="auto" w:fill="auto"/>
        <w:tabs>
          <w:tab w:val="left" w:pos="284"/>
        </w:tabs>
        <w:spacing w:before="0" w:line="276" w:lineRule="auto"/>
        <w:ind w:left="284" w:hanging="284"/>
        <w:rPr>
          <w:rFonts w:ascii="Arial" w:hAnsi="Arial" w:cs="Arial"/>
        </w:rPr>
      </w:pPr>
      <w:r w:rsidRPr="0084412B">
        <w:rPr>
          <w:rFonts w:ascii="Arial" w:hAnsi="Arial" w:cs="Arial"/>
        </w:rPr>
        <w:t>Wszelkie spory wynikające z wykonania niniejszej umowy, które nie mogą być rozstrzygnięte polubownie, będą rozstrzygane przez sąd powszechny właściwy dla siedziby Zamawiającego.</w:t>
      </w:r>
    </w:p>
    <w:p w:rsidR="0084412B" w:rsidRPr="0084412B" w:rsidRDefault="0084412B" w:rsidP="00EE1941">
      <w:pPr>
        <w:pStyle w:val="Teksttreci20"/>
        <w:numPr>
          <w:ilvl w:val="0"/>
          <w:numId w:val="7"/>
        </w:numPr>
        <w:shd w:val="clear" w:color="auto" w:fill="auto"/>
        <w:tabs>
          <w:tab w:val="left" w:pos="284"/>
        </w:tabs>
        <w:spacing w:before="0" w:line="276" w:lineRule="auto"/>
        <w:ind w:left="284" w:hanging="284"/>
        <w:rPr>
          <w:rFonts w:ascii="Arial" w:hAnsi="Arial" w:cs="Arial"/>
        </w:rPr>
      </w:pPr>
      <w:r w:rsidRPr="0084412B">
        <w:rPr>
          <w:rFonts w:ascii="Arial" w:hAnsi="Arial" w:cs="Arial"/>
        </w:rPr>
        <w:t>Na wypadek sporu między stronami na tle wykonania niniejszej umowy, Zamawiający jest zobowiązany jest do zgłoszenia konkretnego roszczenia do Wykonawcy. Wykonawca ma obowiązek ustosunkowania do zgłoszonego roszczenia w terminie 14 dni od daty zgłoszenia roszczenia na piśmie. W razie odmowy Wykonawcy uznania roszczenia Zamawiającego, względnie nieudzielenia odpowiedzi na roszczenie w terminie, Zamawiający jest uprawniony do wystąpienia na drogę sądową.</w:t>
      </w:r>
    </w:p>
    <w:p w:rsidR="0084412B" w:rsidRPr="0084412B" w:rsidRDefault="0084412B" w:rsidP="00EE1941">
      <w:pPr>
        <w:pStyle w:val="Teksttreci20"/>
        <w:numPr>
          <w:ilvl w:val="0"/>
          <w:numId w:val="7"/>
        </w:numPr>
        <w:shd w:val="clear" w:color="auto" w:fill="auto"/>
        <w:tabs>
          <w:tab w:val="left" w:pos="284"/>
          <w:tab w:val="left" w:pos="315"/>
        </w:tabs>
        <w:spacing w:before="0" w:after="343" w:line="276" w:lineRule="auto"/>
        <w:ind w:left="284" w:hanging="284"/>
        <w:rPr>
          <w:rFonts w:ascii="Arial" w:hAnsi="Arial" w:cs="Arial"/>
        </w:rPr>
      </w:pPr>
      <w:r w:rsidRPr="0084412B">
        <w:rPr>
          <w:rFonts w:ascii="Arial" w:hAnsi="Arial" w:cs="Arial"/>
        </w:rPr>
        <w:t>Umowę sporządzono w trzech jednobrzmiących egzemplarzach: dwa egzemplarze dla Zamawiającego, jeden dla Wykonawcy.</w:t>
      </w:r>
    </w:p>
    <w:p w:rsidR="0084412B" w:rsidRPr="0084412B" w:rsidRDefault="0084412B" w:rsidP="0084412B">
      <w:pPr>
        <w:pStyle w:val="Teksttreci20"/>
        <w:shd w:val="clear" w:color="auto" w:fill="auto"/>
        <w:tabs>
          <w:tab w:val="left" w:pos="315"/>
        </w:tabs>
        <w:spacing w:before="0" w:after="343" w:line="276" w:lineRule="auto"/>
        <w:ind w:firstLine="0"/>
        <w:rPr>
          <w:rFonts w:ascii="Arial" w:hAnsi="Arial" w:cs="Arial"/>
        </w:rPr>
      </w:pPr>
    </w:p>
    <w:p w:rsidR="0084412B" w:rsidRPr="00A07CB7" w:rsidRDefault="0084412B" w:rsidP="0084412B">
      <w:pPr>
        <w:pStyle w:val="Teksttreci100"/>
        <w:shd w:val="clear" w:color="auto" w:fill="auto"/>
        <w:spacing w:before="0" w:line="276" w:lineRule="auto"/>
        <w:ind w:firstLine="0"/>
        <w:jc w:val="center"/>
        <w:rPr>
          <w:rFonts w:ascii="Arial" w:hAnsi="Arial" w:cs="Arial"/>
          <w:b w:val="0"/>
        </w:rPr>
      </w:pPr>
      <w:r w:rsidRPr="0084412B">
        <w:rPr>
          <w:rFonts w:ascii="Arial" w:hAnsi="Arial" w:cs="Arial"/>
          <w:i w:val="0"/>
        </w:rPr>
        <w:t>ZAMAWIAJĄCY</w:t>
      </w:r>
      <w:r w:rsidRPr="0084412B">
        <w:rPr>
          <w:rFonts w:ascii="Arial" w:hAnsi="Arial" w:cs="Arial"/>
          <w:i w:val="0"/>
        </w:rPr>
        <w:tab/>
      </w:r>
      <w:r w:rsidRPr="0084412B">
        <w:rPr>
          <w:rFonts w:ascii="Arial" w:hAnsi="Arial" w:cs="Arial"/>
          <w:i w:val="0"/>
        </w:rPr>
        <w:tab/>
      </w:r>
      <w:r w:rsidRPr="0084412B">
        <w:rPr>
          <w:rFonts w:ascii="Arial" w:hAnsi="Arial" w:cs="Arial"/>
          <w:i w:val="0"/>
        </w:rPr>
        <w:tab/>
      </w:r>
      <w:r w:rsidRPr="0084412B">
        <w:rPr>
          <w:rFonts w:ascii="Arial" w:hAnsi="Arial" w:cs="Arial"/>
          <w:i w:val="0"/>
        </w:rPr>
        <w:tab/>
      </w:r>
      <w:r w:rsidRPr="0084412B">
        <w:rPr>
          <w:rFonts w:ascii="Arial" w:hAnsi="Arial" w:cs="Arial"/>
          <w:i w:val="0"/>
        </w:rPr>
        <w:tab/>
      </w:r>
      <w:r w:rsidRPr="0084412B">
        <w:rPr>
          <w:rFonts w:ascii="Arial" w:hAnsi="Arial" w:cs="Arial"/>
          <w:i w:val="0"/>
        </w:rPr>
        <w:tab/>
      </w:r>
      <w:r w:rsidRPr="0084412B">
        <w:rPr>
          <w:rFonts w:ascii="Arial" w:hAnsi="Arial" w:cs="Arial"/>
          <w:i w:val="0"/>
        </w:rPr>
        <w:tab/>
      </w:r>
      <w:bookmarkStart w:id="19" w:name="_GoBack"/>
      <w:r w:rsidRPr="00A07CB7">
        <w:rPr>
          <w:rStyle w:val="Teksttreci10Exact"/>
          <w:rFonts w:ascii="Arial" w:hAnsi="Arial" w:cs="Arial"/>
          <w:b/>
        </w:rPr>
        <w:t>WYKONAWC</w:t>
      </w:r>
      <w:r w:rsidRPr="00A07CB7">
        <w:rPr>
          <w:rStyle w:val="Teksttreci10Exact"/>
          <w:rFonts w:ascii="Arial" w:hAnsi="Arial" w:cs="Arial"/>
          <w:b/>
          <w:bCs/>
          <w:iCs/>
        </w:rPr>
        <w:t>A</w:t>
      </w:r>
    </w:p>
    <w:bookmarkEnd w:id="19"/>
    <w:p w:rsidR="000D1AA9" w:rsidRPr="0084412B" w:rsidRDefault="00130834" w:rsidP="0084412B">
      <w:pPr>
        <w:spacing w:line="276" w:lineRule="auto"/>
        <w:rPr>
          <w:rFonts w:ascii="Arial" w:hAnsi="Arial" w:cs="Arial"/>
          <w:sz w:val="22"/>
          <w:szCs w:val="22"/>
        </w:rPr>
      </w:pPr>
    </w:p>
    <w:sectPr w:rsidR="000D1AA9" w:rsidRPr="0084412B" w:rsidSect="0084412B">
      <w:headerReference w:type="first" r:id="rId7"/>
      <w:pgSz w:w="11900" w:h="16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834" w:rsidRDefault="00130834" w:rsidP="0084412B">
      <w:r>
        <w:separator/>
      </w:r>
    </w:p>
  </w:endnote>
  <w:endnote w:type="continuationSeparator" w:id="0">
    <w:p w:rsidR="00130834" w:rsidRDefault="00130834" w:rsidP="0084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834" w:rsidRDefault="00130834" w:rsidP="0084412B">
      <w:r>
        <w:separator/>
      </w:r>
    </w:p>
  </w:footnote>
  <w:footnote w:type="continuationSeparator" w:id="0">
    <w:p w:rsidR="00130834" w:rsidRDefault="00130834" w:rsidP="00844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692" w:rsidRDefault="00130834">
    <w:pPr>
      <w:rPr>
        <w:sz w:val="2"/>
        <w:szCs w:val="2"/>
      </w:rPr>
    </w:pPr>
    <w:r>
      <w:rPr>
        <w:noProof/>
        <w:lang w:bidi="ar-SA"/>
      </w:rPr>
      <mc:AlternateContent>
        <mc:Choice Requires="wps">
          <w:drawing>
            <wp:anchor distT="0" distB="0" distL="63500" distR="63500" simplePos="0" relativeHeight="251659264" behindDoc="1" locked="0" layoutInCell="1" allowOverlap="1" wp14:anchorId="3EB6F8E9" wp14:editId="0C77C961">
              <wp:simplePos x="0" y="0"/>
              <wp:positionH relativeFrom="page">
                <wp:posOffset>5838825</wp:posOffset>
              </wp:positionH>
              <wp:positionV relativeFrom="page">
                <wp:posOffset>671830</wp:posOffset>
              </wp:positionV>
              <wp:extent cx="57785" cy="14605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692" w:rsidRPr="00737178" w:rsidRDefault="00130834">
                          <w:pPr>
                            <w:pStyle w:val="Nagweklubstopka0"/>
                            <w:shd w:val="clear" w:color="auto" w:fill="auto"/>
                            <w:spacing w:line="240" w:lineRule="auto"/>
                            <w:jc w:val="left"/>
                            <w:rPr>
                              <w:sz w:val="20"/>
                              <w:szCs w:val="20"/>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B6F8E9" id="_x0000_t202" coordsize="21600,21600" o:spt="202" path="m,l,21600r21600,l21600,xe">
              <v:stroke joinstyle="miter"/>
              <v:path gradientshapeok="t" o:connecttype="rect"/>
            </v:shapetype>
            <v:shape id="Text Box 1" o:spid="_x0000_s1026" type="#_x0000_t202" style="position:absolute;margin-left:459.75pt;margin-top:52.9pt;width:4.55pt;height:11.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" filled="f" stroked="f">
              <v:textbox style="mso-fit-shape-to-text:t" inset="0,0,0,0">
                <w:txbxContent>
                  <w:p w:rsidR="00C57692" w:rsidRPr="00737178" w:rsidRDefault="00130834">
                    <w:pPr>
                      <w:pStyle w:val="Nagweklubstopka0"/>
                      <w:shd w:val="clear" w:color="auto" w:fill="auto"/>
                      <w:spacing w:line="240" w:lineRule="auto"/>
                      <w:jc w:val="left"/>
                      <w:rPr>
                        <w:sz w:val="20"/>
                        <w:szCs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3F22"/>
    <w:multiLevelType w:val="multilevel"/>
    <w:tmpl w:val="3F565AF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0021F6"/>
    <w:multiLevelType w:val="multilevel"/>
    <w:tmpl w:val="DCFC492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D52F61"/>
    <w:multiLevelType w:val="hybridMultilevel"/>
    <w:tmpl w:val="37E47654"/>
    <w:lvl w:ilvl="0" w:tplc="C730F4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5D33DC"/>
    <w:multiLevelType w:val="hybridMultilevel"/>
    <w:tmpl w:val="5C661CB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6080653"/>
    <w:multiLevelType w:val="multilevel"/>
    <w:tmpl w:val="D916E41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A82039"/>
    <w:multiLevelType w:val="multilevel"/>
    <w:tmpl w:val="B428045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1C5B2C"/>
    <w:multiLevelType w:val="multilevel"/>
    <w:tmpl w:val="AE4E637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1066D99"/>
    <w:multiLevelType w:val="multilevel"/>
    <w:tmpl w:val="4B7A01B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1D1770"/>
    <w:multiLevelType w:val="hybridMultilevel"/>
    <w:tmpl w:val="F07A1B60"/>
    <w:lvl w:ilvl="0" w:tplc="ABA20DEE">
      <w:start w:val="1"/>
      <w:numFmt w:val="lowerLetter"/>
      <w:lvlText w:val="%1)"/>
      <w:lvlJc w:val="left"/>
      <w:pPr>
        <w:ind w:left="786" w:hanging="360"/>
      </w:pPr>
      <w:rPr>
        <w:rFonts w:ascii="Arial" w:hAnsi="Arial" w:cs="Arial"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6E1E557D"/>
    <w:multiLevelType w:val="multilevel"/>
    <w:tmpl w:val="2070E1A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4"/>
  </w:num>
  <w:num w:numId="3">
    <w:abstractNumId w:val="5"/>
  </w:num>
  <w:num w:numId="4">
    <w:abstractNumId w:val="1"/>
  </w:num>
  <w:num w:numId="5">
    <w:abstractNumId w:val="9"/>
  </w:num>
  <w:num w:numId="6">
    <w:abstractNumId w:val="7"/>
  </w:num>
  <w:num w:numId="7">
    <w:abstractNumId w:val="0"/>
  </w:num>
  <w:num w:numId="8">
    <w:abstractNumId w:val="10"/>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9F"/>
    <w:rsid w:val="00063C8D"/>
    <w:rsid w:val="00130834"/>
    <w:rsid w:val="00145836"/>
    <w:rsid w:val="00226AA5"/>
    <w:rsid w:val="00492489"/>
    <w:rsid w:val="004B2AA7"/>
    <w:rsid w:val="005C4E62"/>
    <w:rsid w:val="006C304A"/>
    <w:rsid w:val="00722FAD"/>
    <w:rsid w:val="0084412B"/>
    <w:rsid w:val="008E188C"/>
    <w:rsid w:val="00A07CB7"/>
    <w:rsid w:val="00A121A2"/>
    <w:rsid w:val="00B027BF"/>
    <w:rsid w:val="00B33081"/>
    <w:rsid w:val="00B3689F"/>
    <w:rsid w:val="00B42A95"/>
    <w:rsid w:val="00D45D05"/>
    <w:rsid w:val="00EE1941"/>
    <w:rsid w:val="00F426F6"/>
    <w:rsid w:val="00F44564"/>
    <w:rsid w:val="00F84D12"/>
    <w:rsid w:val="00FD7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1F6A7-BDB4-4289-9B2E-FFD1541E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4412B"/>
    <w:pPr>
      <w:widowControl w:val="0"/>
      <w:spacing w:after="0" w:line="240" w:lineRule="auto"/>
    </w:pPr>
    <w:rPr>
      <w:rFonts w:ascii="Arial Unicode MS" w:eastAsia="Arial Unicode MS" w:hAnsi="Arial Unicode MS" w:cs="Arial Unicode MS"/>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rPr>
      <w:rFonts w:ascii="Book Antiqua" w:hAnsi="Book Antiqua"/>
    </w:rPr>
  </w:style>
  <w:style w:type="character" w:customStyle="1" w:styleId="Teksttreci2">
    <w:name w:val="Tekst treści (2)_"/>
    <w:basedOn w:val="Domylnaczcionkaakapitu"/>
    <w:link w:val="Teksttreci20"/>
    <w:rsid w:val="0084412B"/>
    <w:rPr>
      <w:rFonts w:ascii="Times New Roman" w:eastAsia="Times New Roman" w:hAnsi="Times New Roman" w:cs="Times New Roman"/>
      <w:shd w:val="clear" w:color="auto" w:fill="FFFFFF"/>
    </w:rPr>
  </w:style>
  <w:style w:type="character" w:customStyle="1" w:styleId="Teksttreci2Pogrubienie">
    <w:name w:val="Tekst treści (2) + Pogrubienie"/>
    <w:basedOn w:val="Teksttreci2"/>
    <w:rsid w:val="0084412B"/>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character" w:customStyle="1" w:styleId="Nagwek7">
    <w:name w:val="Nagłówek #7_"/>
    <w:basedOn w:val="Domylnaczcionkaakapitu"/>
    <w:rsid w:val="0084412B"/>
    <w:rPr>
      <w:rFonts w:ascii="Times New Roman" w:eastAsia="Times New Roman" w:hAnsi="Times New Roman" w:cs="Times New Roman"/>
      <w:b/>
      <w:bCs/>
      <w:i w:val="0"/>
      <w:iCs w:val="0"/>
      <w:smallCaps w:val="0"/>
      <w:strike w:val="0"/>
      <w:u w:val="none"/>
    </w:rPr>
  </w:style>
  <w:style w:type="character" w:customStyle="1" w:styleId="Nagwek70">
    <w:name w:val="Nagłówek #7"/>
    <w:basedOn w:val="Nagwek7"/>
    <w:rsid w:val="0084412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Nagwek2">
    <w:name w:val="Nagłówek #2_"/>
    <w:basedOn w:val="Domylnaczcionkaakapitu"/>
    <w:link w:val="Nagwek20"/>
    <w:rsid w:val="0084412B"/>
    <w:rPr>
      <w:rFonts w:ascii="Times New Roman" w:eastAsia="Times New Roman" w:hAnsi="Times New Roman" w:cs="Times New Roman"/>
      <w:b/>
      <w:bCs/>
      <w:sz w:val="34"/>
      <w:szCs w:val="34"/>
      <w:shd w:val="clear" w:color="auto" w:fill="FFFFFF"/>
    </w:rPr>
  </w:style>
  <w:style w:type="character" w:customStyle="1" w:styleId="Nagweklubstopka">
    <w:name w:val="Nagłówek lub stopka_"/>
    <w:basedOn w:val="Domylnaczcionkaakapitu"/>
    <w:link w:val="Nagweklubstopka0"/>
    <w:rsid w:val="0084412B"/>
    <w:rPr>
      <w:rFonts w:ascii="Times New Roman" w:eastAsia="Times New Roman" w:hAnsi="Times New Roman" w:cs="Times New Roman"/>
      <w:sz w:val="26"/>
      <w:szCs w:val="26"/>
      <w:shd w:val="clear" w:color="auto" w:fill="FFFFFF"/>
    </w:rPr>
  </w:style>
  <w:style w:type="character" w:customStyle="1" w:styleId="Nagwek4">
    <w:name w:val="Nagłówek #4_"/>
    <w:basedOn w:val="Domylnaczcionkaakapitu"/>
    <w:link w:val="Nagwek40"/>
    <w:rsid w:val="0084412B"/>
    <w:rPr>
      <w:rFonts w:ascii="Times New Roman" w:eastAsia="Times New Roman" w:hAnsi="Times New Roman" w:cs="Times New Roman"/>
      <w:shd w:val="clear" w:color="auto" w:fill="FFFFFF"/>
    </w:rPr>
  </w:style>
  <w:style w:type="character" w:customStyle="1" w:styleId="Nagwek42">
    <w:name w:val="Nagłówek #4 (2)_"/>
    <w:basedOn w:val="Domylnaczcionkaakapitu"/>
    <w:link w:val="Nagwek420"/>
    <w:rsid w:val="0084412B"/>
    <w:rPr>
      <w:rFonts w:ascii="Trebuchet MS" w:eastAsia="Trebuchet MS" w:hAnsi="Trebuchet MS" w:cs="Trebuchet MS"/>
      <w:shd w:val="clear" w:color="auto" w:fill="FFFFFF"/>
    </w:rPr>
  </w:style>
  <w:style w:type="character" w:customStyle="1" w:styleId="Teksttreci10Exact">
    <w:name w:val="Tekst treści (10) Exact"/>
    <w:basedOn w:val="Domylnaczcionkaakapitu"/>
    <w:rsid w:val="0084412B"/>
    <w:rPr>
      <w:rFonts w:ascii="Times New Roman" w:eastAsia="Times New Roman" w:hAnsi="Times New Roman" w:cs="Times New Roman"/>
      <w:b/>
      <w:bCs/>
      <w:i/>
      <w:iCs/>
      <w:smallCaps w:val="0"/>
      <w:strike w:val="0"/>
      <w:sz w:val="22"/>
      <w:szCs w:val="22"/>
      <w:u w:val="none"/>
    </w:rPr>
  </w:style>
  <w:style w:type="character" w:customStyle="1" w:styleId="Teksttreci2Odstpy-1pt">
    <w:name w:val="Tekst treści (2) + Odstępy -1 pt"/>
    <w:basedOn w:val="Teksttreci2"/>
    <w:rsid w:val="0084412B"/>
    <w:rPr>
      <w:rFonts w:ascii="Times New Roman" w:eastAsia="Times New Roman" w:hAnsi="Times New Roman" w:cs="Times New Roman"/>
      <w:color w:val="000000"/>
      <w:spacing w:val="-20"/>
      <w:w w:val="100"/>
      <w:position w:val="0"/>
      <w:sz w:val="24"/>
      <w:szCs w:val="24"/>
      <w:shd w:val="clear" w:color="auto" w:fill="FFFFFF"/>
      <w:lang w:val="pl-PL" w:eastAsia="pl-PL" w:bidi="pl-PL"/>
    </w:rPr>
  </w:style>
  <w:style w:type="character" w:customStyle="1" w:styleId="Nagwek6">
    <w:name w:val="Nagłówek #6_"/>
    <w:basedOn w:val="Domylnaczcionkaakapitu"/>
    <w:link w:val="Nagwek60"/>
    <w:rsid w:val="0084412B"/>
    <w:rPr>
      <w:rFonts w:ascii="Times New Roman" w:eastAsia="Times New Roman" w:hAnsi="Times New Roman" w:cs="Times New Roman"/>
      <w:b/>
      <w:bCs/>
      <w:shd w:val="clear" w:color="auto" w:fill="FFFFFF"/>
    </w:rPr>
  </w:style>
  <w:style w:type="character" w:customStyle="1" w:styleId="Nagwek62">
    <w:name w:val="Nagłówek #6 (2)_"/>
    <w:basedOn w:val="Domylnaczcionkaakapitu"/>
    <w:link w:val="Nagwek620"/>
    <w:rsid w:val="0084412B"/>
    <w:rPr>
      <w:rFonts w:ascii="Trebuchet MS" w:eastAsia="Trebuchet MS" w:hAnsi="Trebuchet MS" w:cs="Trebuchet MS"/>
      <w:sz w:val="21"/>
      <w:szCs w:val="21"/>
      <w:shd w:val="clear" w:color="auto" w:fill="FFFFFF"/>
    </w:rPr>
  </w:style>
  <w:style w:type="character" w:customStyle="1" w:styleId="Nagwek5">
    <w:name w:val="Nagłówek #5_"/>
    <w:basedOn w:val="Domylnaczcionkaakapitu"/>
    <w:link w:val="Nagwek50"/>
    <w:rsid w:val="0084412B"/>
    <w:rPr>
      <w:rFonts w:ascii="Times New Roman" w:eastAsia="Times New Roman" w:hAnsi="Times New Roman" w:cs="Times New Roman"/>
      <w:shd w:val="clear" w:color="auto" w:fill="FFFFFF"/>
    </w:rPr>
  </w:style>
  <w:style w:type="character" w:customStyle="1" w:styleId="Nagwek52">
    <w:name w:val="Nagłówek #5 (2)_"/>
    <w:basedOn w:val="Domylnaczcionkaakapitu"/>
    <w:link w:val="Nagwek520"/>
    <w:rsid w:val="0084412B"/>
    <w:rPr>
      <w:rFonts w:ascii="Trebuchet MS" w:eastAsia="Trebuchet MS" w:hAnsi="Trebuchet MS" w:cs="Trebuchet MS"/>
      <w:shd w:val="clear" w:color="auto" w:fill="FFFFFF"/>
    </w:rPr>
  </w:style>
  <w:style w:type="character" w:customStyle="1" w:styleId="Nagwek43">
    <w:name w:val="Nagłówek #4 (3)_"/>
    <w:basedOn w:val="Domylnaczcionkaakapitu"/>
    <w:link w:val="Nagwek430"/>
    <w:rsid w:val="0084412B"/>
    <w:rPr>
      <w:rFonts w:ascii="Times New Roman" w:eastAsia="Times New Roman" w:hAnsi="Times New Roman" w:cs="Times New Roman"/>
      <w:b/>
      <w:bCs/>
      <w:shd w:val="clear" w:color="auto" w:fill="FFFFFF"/>
    </w:rPr>
  </w:style>
  <w:style w:type="character" w:customStyle="1" w:styleId="Teksttreci10">
    <w:name w:val="Tekst treści (10)_"/>
    <w:basedOn w:val="Domylnaczcionkaakapitu"/>
    <w:link w:val="Teksttreci100"/>
    <w:rsid w:val="0084412B"/>
    <w:rPr>
      <w:rFonts w:ascii="Times New Roman" w:eastAsia="Times New Roman" w:hAnsi="Times New Roman" w:cs="Times New Roman"/>
      <w:b/>
      <w:bCs/>
      <w:i/>
      <w:iCs/>
      <w:shd w:val="clear" w:color="auto" w:fill="FFFFFF"/>
    </w:rPr>
  </w:style>
  <w:style w:type="paragraph" w:customStyle="1" w:styleId="Teksttreci20">
    <w:name w:val="Tekst treści (2)"/>
    <w:basedOn w:val="Normalny"/>
    <w:link w:val="Teksttreci2"/>
    <w:rsid w:val="0084412B"/>
    <w:pPr>
      <w:shd w:val="clear" w:color="auto" w:fill="FFFFFF"/>
      <w:spacing w:before="360" w:line="277" w:lineRule="exact"/>
      <w:ind w:hanging="420"/>
      <w:jc w:val="both"/>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84412B"/>
    <w:pPr>
      <w:shd w:val="clear" w:color="auto" w:fill="FFFFFF"/>
      <w:spacing w:after="360" w:line="0" w:lineRule="atLeast"/>
      <w:jc w:val="center"/>
      <w:outlineLvl w:val="1"/>
    </w:pPr>
    <w:rPr>
      <w:rFonts w:ascii="Times New Roman" w:eastAsia="Times New Roman" w:hAnsi="Times New Roman" w:cs="Times New Roman"/>
      <w:b/>
      <w:bCs/>
      <w:color w:val="auto"/>
      <w:sz w:val="34"/>
      <w:szCs w:val="34"/>
      <w:lang w:eastAsia="en-US" w:bidi="ar-SA"/>
    </w:rPr>
  </w:style>
  <w:style w:type="paragraph" w:customStyle="1" w:styleId="Nagweklubstopka0">
    <w:name w:val="Nagłówek lub stopka"/>
    <w:basedOn w:val="Normalny"/>
    <w:link w:val="Nagweklubstopka"/>
    <w:rsid w:val="0084412B"/>
    <w:pPr>
      <w:shd w:val="clear" w:color="auto" w:fill="FFFFFF"/>
      <w:spacing w:line="0" w:lineRule="atLeast"/>
      <w:jc w:val="right"/>
    </w:pPr>
    <w:rPr>
      <w:rFonts w:ascii="Times New Roman" w:eastAsia="Times New Roman" w:hAnsi="Times New Roman" w:cs="Times New Roman"/>
      <w:color w:val="auto"/>
      <w:sz w:val="26"/>
      <w:szCs w:val="26"/>
      <w:lang w:eastAsia="en-US" w:bidi="ar-SA"/>
    </w:rPr>
  </w:style>
  <w:style w:type="paragraph" w:customStyle="1" w:styleId="Nagwek40">
    <w:name w:val="Nagłówek #4"/>
    <w:basedOn w:val="Normalny"/>
    <w:link w:val="Nagwek4"/>
    <w:rsid w:val="0084412B"/>
    <w:pPr>
      <w:shd w:val="clear" w:color="auto" w:fill="FFFFFF"/>
      <w:spacing w:before="240" w:line="274" w:lineRule="exact"/>
      <w:jc w:val="center"/>
      <w:outlineLvl w:val="3"/>
    </w:pPr>
    <w:rPr>
      <w:rFonts w:ascii="Times New Roman" w:eastAsia="Times New Roman" w:hAnsi="Times New Roman" w:cs="Times New Roman"/>
      <w:color w:val="auto"/>
      <w:sz w:val="22"/>
      <w:szCs w:val="22"/>
      <w:lang w:eastAsia="en-US" w:bidi="ar-SA"/>
    </w:rPr>
  </w:style>
  <w:style w:type="paragraph" w:customStyle="1" w:styleId="Nagwek420">
    <w:name w:val="Nagłówek #4 (2)"/>
    <w:basedOn w:val="Normalny"/>
    <w:link w:val="Nagwek42"/>
    <w:rsid w:val="0084412B"/>
    <w:pPr>
      <w:shd w:val="clear" w:color="auto" w:fill="FFFFFF"/>
      <w:spacing w:before="240" w:line="274" w:lineRule="exact"/>
      <w:jc w:val="center"/>
      <w:outlineLvl w:val="3"/>
    </w:pPr>
    <w:rPr>
      <w:rFonts w:ascii="Trebuchet MS" w:eastAsia="Trebuchet MS" w:hAnsi="Trebuchet MS" w:cs="Trebuchet MS"/>
      <w:color w:val="auto"/>
      <w:sz w:val="22"/>
      <w:szCs w:val="22"/>
      <w:lang w:eastAsia="en-US" w:bidi="ar-SA"/>
    </w:rPr>
  </w:style>
  <w:style w:type="paragraph" w:customStyle="1" w:styleId="Teksttreci100">
    <w:name w:val="Tekst treści (10)"/>
    <w:basedOn w:val="Normalny"/>
    <w:link w:val="Teksttreci10"/>
    <w:rsid w:val="0084412B"/>
    <w:pPr>
      <w:shd w:val="clear" w:color="auto" w:fill="FFFFFF"/>
      <w:spacing w:before="300" w:line="0" w:lineRule="atLeast"/>
      <w:ind w:hanging="360"/>
      <w:jc w:val="both"/>
    </w:pPr>
    <w:rPr>
      <w:rFonts w:ascii="Times New Roman" w:eastAsia="Times New Roman" w:hAnsi="Times New Roman" w:cs="Times New Roman"/>
      <w:b/>
      <w:bCs/>
      <w:i/>
      <w:iCs/>
      <w:color w:val="auto"/>
      <w:sz w:val="22"/>
      <w:szCs w:val="22"/>
      <w:lang w:eastAsia="en-US" w:bidi="ar-SA"/>
    </w:rPr>
  </w:style>
  <w:style w:type="paragraph" w:customStyle="1" w:styleId="Nagwek60">
    <w:name w:val="Nagłówek #6"/>
    <w:basedOn w:val="Normalny"/>
    <w:link w:val="Nagwek6"/>
    <w:rsid w:val="0084412B"/>
    <w:pPr>
      <w:shd w:val="clear" w:color="auto" w:fill="FFFFFF"/>
      <w:spacing w:before="300" w:line="274" w:lineRule="exact"/>
      <w:jc w:val="center"/>
      <w:outlineLvl w:val="5"/>
    </w:pPr>
    <w:rPr>
      <w:rFonts w:ascii="Times New Roman" w:eastAsia="Times New Roman" w:hAnsi="Times New Roman" w:cs="Times New Roman"/>
      <w:b/>
      <w:bCs/>
      <w:color w:val="auto"/>
      <w:sz w:val="22"/>
      <w:szCs w:val="22"/>
      <w:lang w:eastAsia="en-US" w:bidi="ar-SA"/>
    </w:rPr>
  </w:style>
  <w:style w:type="paragraph" w:customStyle="1" w:styleId="Nagwek620">
    <w:name w:val="Nagłówek #6 (2)"/>
    <w:basedOn w:val="Normalny"/>
    <w:link w:val="Nagwek62"/>
    <w:rsid w:val="0084412B"/>
    <w:pPr>
      <w:shd w:val="clear" w:color="auto" w:fill="FFFFFF"/>
      <w:spacing w:before="300" w:line="0" w:lineRule="atLeast"/>
      <w:jc w:val="center"/>
      <w:outlineLvl w:val="5"/>
    </w:pPr>
    <w:rPr>
      <w:rFonts w:ascii="Trebuchet MS" w:eastAsia="Trebuchet MS" w:hAnsi="Trebuchet MS" w:cs="Trebuchet MS"/>
      <w:color w:val="auto"/>
      <w:sz w:val="21"/>
      <w:szCs w:val="21"/>
      <w:lang w:eastAsia="en-US" w:bidi="ar-SA"/>
    </w:rPr>
  </w:style>
  <w:style w:type="paragraph" w:customStyle="1" w:styleId="Nagwek50">
    <w:name w:val="Nagłówek #5"/>
    <w:basedOn w:val="Normalny"/>
    <w:link w:val="Nagwek5"/>
    <w:rsid w:val="0084412B"/>
    <w:pPr>
      <w:shd w:val="clear" w:color="auto" w:fill="FFFFFF"/>
      <w:spacing w:before="300" w:line="274" w:lineRule="exact"/>
      <w:jc w:val="center"/>
      <w:outlineLvl w:val="4"/>
    </w:pPr>
    <w:rPr>
      <w:rFonts w:ascii="Times New Roman" w:eastAsia="Times New Roman" w:hAnsi="Times New Roman" w:cs="Times New Roman"/>
      <w:color w:val="auto"/>
      <w:sz w:val="22"/>
      <w:szCs w:val="22"/>
      <w:lang w:eastAsia="en-US" w:bidi="ar-SA"/>
    </w:rPr>
  </w:style>
  <w:style w:type="paragraph" w:customStyle="1" w:styleId="Nagwek520">
    <w:name w:val="Nagłówek #5 (2)"/>
    <w:basedOn w:val="Normalny"/>
    <w:link w:val="Nagwek52"/>
    <w:rsid w:val="0084412B"/>
    <w:pPr>
      <w:shd w:val="clear" w:color="auto" w:fill="FFFFFF"/>
      <w:spacing w:before="300" w:line="274" w:lineRule="exact"/>
      <w:jc w:val="center"/>
      <w:outlineLvl w:val="4"/>
    </w:pPr>
    <w:rPr>
      <w:rFonts w:ascii="Trebuchet MS" w:eastAsia="Trebuchet MS" w:hAnsi="Trebuchet MS" w:cs="Trebuchet MS"/>
      <w:color w:val="auto"/>
      <w:sz w:val="22"/>
      <w:szCs w:val="22"/>
      <w:lang w:eastAsia="en-US" w:bidi="ar-SA"/>
    </w:rPr>
  </w:style>
  <w:style w:type="paragraph" w:customStyle="1" w:styleId="Nagwek430">
    <w:name w:val="Nagłówek #4 (3)"/>
    <w:basedOn w:val="Normalny"/>
    <w:link w:val="Nagwek43"/>
    <w:rsid w:val="0084412B"/>
    <w:pPr>
      <w:shd w:val="clear" w:color="auto" w:fill="FFFFFF"/>
      <w:spacing w:before="300" w:line="274" w:lineRule="exact"/>
      <w:jc w:val="center"/>
      <w:outlineLvl w:val="3"/>
    </w:pPr>
    <w:rPr>
      <w:rFonts w:ascii="Times New Roman" w:eastAsia="Times New Roman" w:hAnsi="Times New Roman" w:cs="Times New Roman"/>
      <w:b/>
      <w:bCs/>
      <w:color w:val="auto"/>
      <w:sz w:val="22"/>
      <w:szCs w:val="22"/>
      <w:lang w:eastAsia="en-US" w:bidi="ar-SA"/>
    </w:rPr>
  </w:style>
  <w:style w:type="paragraph" w:styleId="Nagwek">
    <w:name w:val="header"/>
    <w:basedOn w:val="Normalny"/>
    <w:link w:val="NagwekZnak"/>
    <w:uiPriority w:val="99"/>
    <w:unhideWhenUsed/>
    <w:rsid w:val="0084412B"/>
    <w:pPr>
      <w:tabs>
        <w:tab w:val="center" w:pos="4536"/>
        <w:tab w:val="right" w:pos="9072"/>
      </w:tabs>
    </w:pPr>
  </w:style>
  <w:style w:type="character" w:customStyle="1" w:styleId="NagwekZnak">
    <w:name w:val="Nagłówek Znak"/>
    <w:basedOn w:val="Domylnaczcionkaakapitu"/>
    <w:link w:val="Nagwek"/>
    <w:uiPriority w:val="99"/>
    <w:rsid w:val="0084412B"/>
    <w:rPr>
      <w:rFonts w:ascii="Arial Unicode MS" w:eastAsia="Arial Unicode MS" w:hAnsi="Arial Unicode MS" w:cs="Arial Unicode MS"/>
      <w:color w:val="000000"/>
      <w:sz w:val="24"/>
      <w:szCs w:val="24"/>
      <w:lang w:eastAsia="pl-PL" w:bidi="pl-PL"/>
    </w:rPr>
  </w:style>
  <w:style w:type="paragraph" w:styleId="Stopka">
    <w:name w:val="footer"/>
    <w:basedOn w:val="Normalny"/>
    <w:link w:val="StopkaZnak"/>
    <w:uiPriority w:val="99"/>
    <w:unhideWhenUsed/>
    <w:rsid w:val="0084412B"/>
    <w:pPr>
      <w:tabs>
        <w:tab w:val="center" w:pos="4536"/>
        <w:tab w:val="right" w:pos="9072"/>
      </w:tabs>
    </w:pPr>
  </w:style>
  <w:style w:type="character" w:customStyle="1" w:styleId="StopkaZnak">
    <w:name w:val="Stopka Znak"/>
    <w:basedOn w:val="Domylnaczcionkaakapitu"/>
    <w:link w:val="Stopka"/>
    <w:uiPriority w:val="99"/>
    <w:rsid w:val="0084412B"/>
    <w:rPr>
      <w:rFonts w:ascii="Arial Unicode MS" w:eastAsia="Arial Unicode MS" w:hAnsi="Arial Unicode MS" w:cs="Arial Unicode MS"/>
      <w:color w:val="000000"/>
      <w:sz w:val="24"/>
      <w:szCs w:val="24"/>
      <w:lang w:eastAsia="pl-PL" w:bidi="pl-PL"/>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F426F6"/>
    <w:pPr>
      <w:widowControl w:val="0"/>
      <w:suppressAutoHyphens/>
      <w:autoSpaceDN w:val="0"/>
      <w:spacing w:after="200" w:line="276" w:lineRule="auto"/>
      <w:ind w:left="720"/>
    </w:pPr>
    <w:rPr>
      <w:rFonts w:ascii="Calibri" w:eastAsia="Times New Roman" w:hAnsi="Calibri" w:cs="Tahoma"/>
      <w:kern w:val="3"/>
      <w:lang w:eastAsia="pl-PL"/>
    </w:r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F426F6"/>
    <w:rPr>
      <w:rFonts w:ascii="Calibri" w:eastAsia="Times New Roman" w:hAnsi="Calibri" w:cs="Tahoma"/>
      <w:kern w:val="3"/>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1515</Words>
  <Characters>9096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19</cp:revision>
  <dcterms:created xsi:type="dcterms:W3CDTF">2022-07-19T11:43:00Z</dcterms:created>
  <dcterms:modified xsi:type="dcterms:W3CDTF">2022-07-19T12:37:00Z</dcterms:modified>
</cp:coreProperties>
</file>