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1A775" w14:textId="77777777" w:rsidR="004220D6" w:rsidRPr="004220D6" w:rsidRDefault="004220D6" w:rsidP="00422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38/2019</w:t>
      </w:r>
    </w:p>
    <w:p w14:paraId="5ED208EC" w14:textId="77777777" w:rsidR="004220D6" w:rsidRPr="004220D6" w:rsidRDefault="004220D6" w:rsidP="00422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Skąpe</w:t>
      </w:r>
    </w:p>
    <w:p w14:paraId="3AAD2245" w14:textId="77777777" w:rsidR="004220D6" w:rsidRPr="004220D6" w:rsidRDefault="004220D6" w:rsidP="00422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28 czerwca 2019 roku</w:t>
      </w:r>
    </w:p>
    <w:p w14:paraId="1F08976C" w14:textId="77777777" w:rsidR="004220D6" w:rsidRPr="004220D6" w:rsidRDefault="004220D6" w:rsidP="00422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0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7A5C25C" w14:textId="77777777" w:rsidR="004220D6" w:rsidRPr="004220D6" w:rsidRDefault="004220D6" w:rsidP="00422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zmian w planie wydatków budżetu Gminy Skąpe na 2019 rok</w:t>
      </w:r>
    </w:p>
    <w:p w14:paraId="1D1DF8C6" w14:textId="77777777" w:rsidR="004220D6" w:rsidRPr="004220D6" w:rsidRDefault="004220D6" w:rsidP="0042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0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1DD83FF" w14:textId="77777777" w:rsidR="004220D6" w:rsidRPr="004220D6" w:rsidRDefault="004220D6" w:rsidP="0042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0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A1D8CBA" w14:textId="77777777" w:rsidR="004220D6" w:rsidRPr="004220D6" w:rsidRDefault="004220D6" w:rsidP="0042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0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 podstawie art. 222 ust. 4, art. 257 pkt 1 i 3 ustawy z dnia 27 sierpnia 2009 r. o finansach publicznych (Dz. U. z 2019 poz. 869) i § 13 pkt 1 Uchwały Nr IV/21/2018 Rady Gminy Skąpe z dnia 21 grudnia 2018 roku </w:t>
      </w:r>
      <w:r w:rsidRPr="00422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zarządzam, co następuje:</w:t>
      </w:r>
    </w:p>
    <w:p w14:paraId="6AAC9329" w14:textId="77777777" w:rsidR="004220D6" w:rsidRPr="004220D6" w:rsidRDefault="004220D6" w:rsidP="0042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0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99672B1" w14:textId="77777777" w:rsidR="004220D6" w:rsidRPr="004220D6" w:rsidRDefault="004220D6" w:rsidP="0042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0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BBAF899" w14:textId="77777777" w:rsidR="004220D6" w:rsidRPr="004220D6" w:rsidRDefault="004220D6" w:rsidP="0042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422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uchwale Nr IV/21/2018 Rady Gminy Skąpe z dnia 21 grudnia 2018 roku</w:t>
      </w:r>
      <w:r w:rsidRPr="004220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uchwały budżetowej Gminy Skąpe na 2019 rok wprowadza się następujące zmiany:</w:t>
      </w:r>
    </w:p>
    <w:p w14:paraId="6EDFC8A4" w14:textId="77777777" w:rsidR="004220D6" w:rsidRPr="004220D6" w:rsidRDefault="004220D6" w:rsidP="0042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0D6">
        <w:rPr>
          <w:rFonts w:ascii="Times New Roman" w:eastAsia="Times New Roman" w:hAnsi="Times New Roman" w:cs="Times New Roman"/>
          <w:sz w:val="24"/>
          <w:szCs w:val="24"/>
          <w:lang w:eastAsia="pl-PL"/>
        </w:rPr>
        <w:t>1. W wyniku dokonanych zmian, stanowiących załącznik nr 1 do Zarządzenia,</w:t>
      </w:r>
      <w:r w:rsidRPr="004220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ustala się wydatki budżetu w kwocie 28.934.333,55 zł, w tym:</w:t>
      </w:r>
    </w:p>
    <w:p w14:paraId="1A212B39" w14:textId="77777777" w:rsidR="004220D6" w:rsidRPr="004220D6" w:rsidRDefault="004220D6" w:rsidP="0042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0D6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bieżące      – 22.161.942,31 zł,</w:t>
      </w:r>
    </w:p>
    <w:p w14:paraId="0583F610" w14:textId="77777777" w:rsidR="004220D6" w:rsidRPr="004220D6" w:rsidRDefault="004220D6" w:rsidP="0042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0D6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  –  6.772.391,24 zł.</w:t>
      </w:r>
    </w:p>
    <w:p w14:paraId="32837AD0" w14:textId="77777777" w:rsidR="004220D6" w:rsidRPr="004220D6" w:rsidRDefault="004220D6" w:rsidP="0042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0D6">
        <w:rPr>
          <w:rFonts w:ascii="Times New Roman" w:eastAsia="Times New Roman" w:hAnsi="Times New Roman" w:cs="Times New Roman"/>
          <w:sz w:val="24"/>
          <w:szCs w:val="24"/>
          <w:lang w:eastAsia="pl-PL"/>
        </w:rPr>
        <w:t>2. Zmienia się wydatki związane z realizacją zadań z zakresu administracji rządowej i innych zadań zleconych gminie odrębnymi ustawami na 2019 rok, zgodnie z załącznikiem nr 2 do Zarządzenia.</w:t>
      </w:r>
    </w:p>
    <w:p w14:paraId="790B3D79" w14:textId="77777777" w:rsidR="004220D6" w:rsidRPr="004220D6" w:rsidRDefault="004220D6" w:rsidP="0042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0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F4248D6" w14:textId="77777777" w:rsidR="004220D6" w:rsidRPr="004220D6" w:rsidRDefault="004220D6" w:rsidP="0042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4220D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14:paraId="6CF11993" w14:textId="77777777" w:rsidR="004220D6" w:rsidRPr="004220D6" w:rsidRDefault="004220D6" w:rsidP="0042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0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86F0274" w14:textId="77777777" w:rsidR="004220D6" w:rsidRPr="004220D6" w:rsidRDefault="004220D6" w:rsidP="00422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0D6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Skąpe</w:t>
      </w:r>
      <w:r w:rsidRPr="004220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/-/ Zbigniew Woch</w:t>
      </w:r>
    </w:p>
    <w:p w14:paraId="08597BF7" w14:textId="77777777" w:rsidR="0058042F" w:rsidRDefault="004220D6"/>
    <w:sectPr w:rsidR="0058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D6"/>
    <w:rsid w:val="004220D6"/>
    <w:rsid w:val="006A2FC8"/>
    <w:rsid w:val="00D0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5FFC"/>
  <w15:chartTrackingRefBased/>
  <w15:docId w15:val="{D13E1BC9-9873-4373-89D6-60EE2DC7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220D6"/>
    <w:rPr>
      <w:b/>
      <w:bCs/>
    </w:rPr>
  </w:style>
  <w:style w:type="character" w:styleId="Uwydatnienie">
    <w:name w:val="Emphasis"/>
    <w:basedOn w:val="Domylnaczcionkaakapitu"/>
    <w:uiPriority w:val="20"/>
    <w:qFormat/>
    <w:rsid w:val="004220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12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95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649">
          <w:marLeft w:val="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Skąpe</dc:creator>
  <cp:keywords/>
  <dc:description/>
  <cp:lastModifiedBy>Gmina Skąpe</cp:lastModifiedBy>
  <cp:revision>1</cp:revision>
  <dcterms:created xsi:type="dcterms:W3CDTF">2020-05-29T08:35:00Z</dcterms:created>
  <dcterms:modified xsi:type="dcterms:W3CDTF">2020-05-29T08:36:00Z</dcterms:modified>
</cp:coreProperties>
</file>