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72E" w:rsidRPr="0078772E" w:rsidRDefault="0078772E" w:rsidP="0078772E">
      <w:pPr>
        <w:pStyle w:val="Bezodstpw"/>
        <w:jc w:val="center"/>
        <w:rPr>
          <w:rFonts w:ascii="Arial" w:hAnsi="Arial" w:cs="Arial"/>
          <w:b/>
          <w:sz w:val="28"/>
          <w:szCs w:val="28"/>
        </w:rPr>
      </w:pPr>
      <w:r w:rsidRPr="0078772E">
        <w:rPr>
          <w:rFonts w:ascii="Arial" w:hAnsi="Arial" w:cs="Arial"/>
          <w:b/>
          <w:sz w:val="28"/>
          <w:szCs w:val="28"/>
        </w:rPr>
        <w:t>Uchwała Nr V/26/2011</w:t>
      </w:r>
    </w:p>
    <w:p w:rsidR="0078772E" w:rsidRPr="0078772E" w:rsidRDefault="0078772E" w:rsidP="0078772E">
      <w:pPr>
        <w:pStyle w:val="Bezodstpw"/>
        <w:jc w:val="center"/>
        <w:rPr>
          <w:rFonts w:ascii="Arial" w:hAnsi="Arial" w:cs="Arial"/>
          <w:b/>
          <w:sz w:val="28"/>
          <w:szCs w:val="28"/>
        </w:rPr>
      </w:pPr>
      <w:r w:rsidRPr="0078772E">
        <w:rPr>
          <w:rFonts w:ascii="Arial" w:hAnsi="Arial" w:cs="Arial"/>
          <w:b/>
          <w:sz w:val="28"/>
          <w:szCs w:val="28"/>
        </w:rPr>
        <w:t>Rady Gminy Skąpe</w:t>
      </w:r>
    </w:p>
    <w:p w:rsidR="0078772E" w:rsidRPr="0078772E" w:rsidRDefault="0078772E" w:rsidP="0078772E">
      <w:pPr>
        <w:pStyle w:val="Bezodstpw"/>
        <w:jc w:val="center"/>
        <w:rPr>
          <w:rFonts w:ascii="Arial" w:hAnsi="Arial" w:cs="Arial"/>
          <w:b/>
          <w:sz w:val="28"/>
          <w:szCs w:val="28"/>
        </w:rPr>
      </w:pPr>
      <w:r w:rsidRPr="0078772E">
        <w:rPr>
          <w:rFonts w:ascii="Arial" w:hAnsi="Arial" w:cs="Arial"/>
          <w:b/>
          <w:sz w:val="28"/>
          <w:szCs w:val="28"/>
        </w:rPr>
        <w:t>z dnia 21 stycznia 2011 r.</w:t>
      </w:r>
    </w:p>
    <w:p w:rsidR="0078772E" w:rsidRDefault="0078772E" w:rsidP="0078772E">
      <w:pPr>
        <w:jc w:val="center"/>
        <w:rPr>
          <w:rFonts w:ascii="Arial" w:hAnsi="Arial" w:cs="Arial"/>
          <w:b/>
        </w:rPr>
      </w:pPr>
    </w:p>
    <w:p w:rsidR="0078772E" w:rsidRDefault="0078772E" w:rsidP="0078772E">
      <w:pPr>
        <w:jc w:val="center"/>
        <w:rPr>
          <w:rFonts w:ascii="Arial" w:hAnsi="Arial" w:cs="Arial"/>
          <w:b/>
        </w:rPr>
      </w:pPr>
    </w:p>
    <w:p w:rsidR="0078772E" w:rsidRDefault="0078772E" w:rsidP="0078772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planu pracy Komisji Rewizyjnej</w:t>
      </w:r>
    </w:p>
    <w:p w:rsidR="0078772E" w:rsidRDefault="0078772E" w:rsidP="0078772E">
      <w:pPr>
        <w:jc w:val="center"/>
        <w:rPr>
          <w:rFonts w:ascii="Arial" w:hAnsi="Arial" w:cs="Arial"/>
          <w:b/>
        </w:rPr>
      </w:pPr>
    </w:p>
    <w:p w:rsidR="0078772E" w:rsidRDefault="0078772E" w:rsidP="0078772E">
      <w:pPr>
        <w:jc w:val="center"/>
        <w:rPr>
          <w:rFonts w:ascii="Arial" w:hAnsi="Arial" w:cs="Arial"/>
          <w:i/>
          <w:sz w:val="20"/>
          <w:szCs w:val="20"/>
        </w:rPr>
      </w:pPr>
    </w:p>
    <w:p w:rsidR="0078772E" w:rsidRDefault="0078772E" w:rsidP="0078772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  <w:t>Na podstawie art. 21 ust. 3 ustawy z dnia 08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oraz § 97 ust. 1 Statutu Gminy Skąpe (Dz. Urz. Woj. Lubuskiego z 2003 r. Nr 12, poz. 206, </w:t>
      </w:r>
      <w:r>
        <w:rPr>
          <w:rFonts w:ascii="Arial" w:hAnsi="Arial" w:cs="Arial"/>
          <w:i/>
          <w:iCs/>
          <w:sz w:val="20"/>
          <w:szCs w:val="20"/>
        </w:rPr>
        <w:t xml:space="preserve">zm. Dz. Urz. Woj. Lubuskiego z 2005r. Nr 19, poz. 382, </w:t>
      </w:r>
      <w:r>
        <w:rPr>
          <w:rFonts w:ascii="Arial" w:hAnsi="Arial" w:cs="Arial"/>
          <w:i/>
          <w:sz w:val="20"/>
          <w:szCs w:val="20"/>
        </w:rPr>
        <w:t xml:space="preserve">, </w:t>
      </w:r>
      <w:r>
        <w:rPr>
          <w:rFonts w:ascii="Arial" w:hAnsi="Arial" w:cs="Arial"/>
          <w:i/>
          <w:iCs/>
          <w:sz w:val="20"/>
          <w:szCs w:val="20"/>
        </w:rPr>
        <w:t xml:space="preserve">zm. Dz. Urz. Woj. Lubuskiego z </w:t>
      </w:r>
      <w:r>
        <w:rPr>
          <w:i/>
          <w:sz w:val="20"/>
          <w:szCs w:val="20"/>
        </w:rPr>
        <w:t xml:space="preserve"> 2010 Nr 116, poz. 1864</w:t>
      </w:r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78772E" w:rsidRDefault="0078772E" w:rsidP="0078772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78772E" w:rsidRDefault="0078772E" w:rsidP="0078772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78772E" w:rsidRDefault="0078772E" w:rsidP="0078772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78772E" w:rsidRDefault="0078772E" w:rsidP="0078772E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78772E" w:rsidRDefault="0078772E" w:rsidP="0078772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Zatwierdza się plan pracy Komisji Rewizyjnej  na rok 2011, stanowiący załącznik do niniejszej uchwały.</w:t>
      </w:r>
    </w:p>
    <w:p w:rsidR="0078772E" w:rsidRDefault="0078772E" w:rsidP="0078772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78772E" w:rsidRDefault="0078772E" w:rsidP="0078772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Uchwała wchodzi w życie z dniem podjęcia</w:t>
      </w:r>
    </w:p>
    <w:p w:rsidR="0078772E" w:rsidRDefault="0078772E" w:rsidP="0078772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78772E" w:rsidRDefault="0078772E" w:rsidP="0078772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78772E" w:rsidRDefault="0078772E" w:rsidP="0078772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Z-ca Przewodniczącego Rady</w:t>
      </w:r>
    </w:p>
    <w:p w:rsidR="0078772E" w:rsidRDefault="0078772E" w:rsidP="0078772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78772E" w:rsidRDefault="0078772E" w:rsidP="0078772E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>
        <w:rPr>
          <w:rFonts w:ascii="Arial" w:hAnsi="Arial" w:cs="Arial"/>
        </w:rPr>
        <w:tab/>
        <w:t xml:space="preserve">          Józef Roszczyk</w:t>
      </w: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Default="0078772E" w:rsidP="0078772E">
      <w:pPr>
        <w:rPr>
          <w:rFonts w:ascii="Arial" w:hAnsi="Arial" w:cs="Arial"/>
        </w:rPr>
      </w:pPr>
    </w:p>
    <w:p w:rsidR="0078772E" w:rsidRPr="006C0001" w:rsidRDefault="0078772E" w:rsidP="0078772E">
      <w:pPr>
        <w:jc w:val="right"/>
        <w:rPr>
          <w:rFonts w:ascii="Arial" w:hAnsi="Arial" w:cs="Arial"/>
          <w:b/>
          <w:sz w:val="22"/>
          <w:szCs w:val="22"/>
        </w:rPr>
      </w:pPr>
      <w:r w:rsidRPr="006C0001">
        <w:rPr>
          <w:rFonts w:ascii="Arial" w:hAnsi="Arial" w:cs="Arial"/>
          <w:b/>
          <w:sz w:val="22"/>
          <w:szCs w:val="22"/>
        </w:rPr>
        <w:lastRenderedPageBreak/>
        <w:t xml:space="preserve">Załącznik do </w:t>
      </w:r>
    </w:p>
    <w:p w:rsidR="0078772E" w:rsidRPr="006C0001" w:rsidRDefault="0078772E" w:rsidP="0078772E">
      <w:pPr>
        <w:jc w:val="right"/>
        <w:rPr>
          <w:rFonts w:ascii="Arial" w:hAnsi="Arial" w:cs="Arial"/>
          <w:b/>
          <w:sz w:val="22"/>
          <w:szCs w:val="22"/>
        </w:rPr>
      </w:pPr>
      <w:r w:rsidRPr="006C0001">
        <w:rPr>
          <w:rFonts w:ascii="Arial" w:hAnsi="Arial" w:cs="Arial"/>
          <w:b/>
          <w:sz w:val="22"/>
          <w:szCs w:val="22"/>
        </w:rPr>
        <w:t>Uchwały Rady Gminy Skąpe</w:t>
      </w:r>
    </w:p>
    <w:p w:rsidR="0078772E" w:rsidRPr="006C0001" w:rsidRDefault="0078772E" w:rsidP="0078772E">
      <w:pPr>
        <w:jc w:val="right"/>
        <w:rPr>
          <w:rFonts w:ascii="Arial" w:hAnsi="Arial" w:cs="Arial"/>
          <w:b/>
          <w:sz w:val="22"/>
          <w:szCs w:val="22"/>
        </w:rPr>
      </w:pPr>
      <w:r w:rsidRPr="006C0001">
        <w:rPr>
          <w:rFonts w:ascii="Arial" w:hAnsi="Arial" w:cs="Arial"/>
          <w:b/>
          <w:sz w:val="22"/>
          <w:szCs w:val="22"/>
        </w:rPr>
        <w:t xml:space="preserve">Nr </w:t>
      </w:r>
      <w:r w:rsidR="006C0001" w:rsidRPr="006C0001">
        <w:rPr>
          <w:rFonts w:ascii="Arial" w:hAnsi="Arial" w:cs="Arial"/>
          <w:b/>
          <w:sz w:val="22"/>
          <w:szCs w:val="22"/>
        </w:rPr>
        <w:t>V</w:t>
      </w:r>
      <w:r w:rsidRPr="006C0001">
        <w:rPr>
          <w:rFonts w:ascii="Arial" w:hAnsi="Arial" w:cs="Arial"/>
          <w:b/>
          <w:sz w:val="22"/>
          <w:szCs w:val="22"/>
        </w:rPr>
        <w:t>/</w:t>
      </w:r>
      <w:r w:rsidR="006C0001" w:rsidRPr="006C0001">
        <w:rPr>
          <w:rFonts w:ascii="Arial" w:hAnsi="Arial" w:cs="Arial"/>
          <w:b/>
          <w:sz w:val="22"/>
          <w:szCs w:val="22"/>
        </w:rPr>
        <w:t>26</w:t>
      </w:r>
      <w:r w:rsidRPr="006C0001">
        <w:rPr>
          <w:rFonts w:ascii="Arial" w:hAnsi="Arial" w:cs="Arial"/>
          <w:b/>
          <w:sz w:val="22"/>
          <w:szCs w:val="22"/>
        </w:rPr>
        <w:t>/2011</w:t>
      </w:r>
    </w:p>
    <w:p w:rsidR="0078772E" w:rsidRPr="006C0001" w:rsidRDefault="0078772E" w:rsidP="0078772E">
      <w:pPr>
        <w:jc w:val="right"/>
        <w:rPr>
          <w:rFonts w:ascii="Arial" w:hAnsi="Arial" w:cs="Arial"/>
          <w:b/>
          <w:sz w:val="22"/>
          <w:szCs w:val="22"/>
        </w:rPr>
      </w:pPr>
      <w:r w:rsidRPr="006C0001">
        <w:rPr>
          <w:rFonts w:ascii="Arial" w:hAnsi="Arial" w:cs="Arial"/>
          <w:b/>
          <w:sz w:val="22"/>
          <w:szCs w:val="22"/>
        </w:rPr>
        <w:t>z dnia 21 stycznia 2011 r.</w:t>
      </w:r>
    </w:p>
    <w:p w:rsidR="0078772E" w:rsidRDefault="0078772E" w:rsidP="0078772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PLAN</w:t>
      </w:r>
    </w:p>
    <w:p w:rsidR="0078772E" w:rsidRDefault="0078772E" w:rsidP="0078772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Pracy Komisji Rewizyjnej</w:t>
      </w:r>
    </w:p>
    <w:p w:rsidR="0078772E" w:rsidRDefault="0078772E" w:rsidP="0078772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Rady Gminy Skąpe na 2011 r.</w:t>
      </w:r>
    </w:p>
    <w:p w:rsidR="0078772E" w:rsidRDefault="0078772E" w:rsidP="0078772E">
      <w:pPr>
        <w:jc w:val="both"/>
        <w:rPr>
          <w:rFonts w:ascii="Arial" w:hAnsi="Arial" w:cs="Arial"/>
        </w:rPr>
      </w:pP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Ustalenie planu pracy Komisji na 2011 r.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Przewodniczący Komisji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Kontrola zastosowanych zwolnień z podatku rolnego i od </w:t>
      </w:r>
      <w:proofErr w:type="spellStart"/>
      <w:r>
        <w:rPr>
          <w:rFonts w:ascii="Arial" w:hAnsi="Arial" w:cs="Arial"/>
        </w:rPr>
        <w:t>nieruchomości</w:t>
      </w:r>
      <w:proofErr w:type="spellEnd"/>
      <w:r>
        <w:rPr>
          <w:rFonts w:ascii="Arial" w:hAnsi="Arial" w:cs="Arial"/>
        </w:rPr>
        <w:t xml:space="preserve"> w 2010 r. 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Wójt Gminy i Skarbnik Gminy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Kontrola wykorzystania dotacji udzielonych z budżetu Gminy dla klubów sportowych i stowarzyszeń działających na terenie Gminy w 2010 r.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Wójt Gminy i Skarbnik Gminy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Wypracowanie opinii w sprawie wykonania budżetu Gminy za 2010 r. i sporządzenie wniosku w sprawie udzielania lub nieudzielenia absolutorium dla Wójta Gminy.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II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Wójt Gminy i Skarbnik Gminy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Kontrola Ośrodka Pomocy Społecznej  za I kwartał 2011 r.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II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Kierownik OPS w Skąpem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Ocena gospodarki finansowej Samorządowego Zakładu Gospodarki Komunalnej w Skąpem 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II</w:t>
      </w:r>
      <w:r w:rsidR="006C000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Wnoszący materiały: Kierownik i księgowa SZGK 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Kontrola wydatków Sołectw Gminy Skąpe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III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Skarbnik Gminy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Ocena sprawozdania z wykonania budżetu Gminy za I półrocze 2011 r. 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III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Skarbnik Gminy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Omówienie i zaopiniowanie propozycji stawek podatków i opłat lokalnych na 2012 r.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IV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Skarbnik Gminy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Zaopiniowanie projektu budżetu na 2012 r. 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IV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Wójt Gminy i Skarbnik Gminy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Ustalenie planu pracy Komisji Rewizyjnej na 2012 r.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IV kwartał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Wnoszący materiały: Przewodniczący Komisji</w:t>
      </w:r>
    </w:p>
    <w:p w:rsidR="0078772E" w:rsidRDefault="0078772E" w:rsidP="0078772E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Inne zadania zlecone przez Radę Gminy.</w:t>
      </w:r>
    </w:p>
    <w:p w:rsidR="0078772E" w:rsidRDefault="0078772E" w:rsidP="0078772E">
      <w:pPr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Termin: cały rok</w:t>
      </w:r>
    </w:p>
    <w:sectPr w:rsidR="0078772E" w:rsidSect="00012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E508B"/>
    <w:multiLevelType w:val="hybridMultilevel"/>
    <w:tmpl w:val="29F64E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DE20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8772E"/>
    <w:rsid w:val="000124C0"/>
    <w:rsid w:val="006C0001"/>
    <w:rsid w:val="0078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87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7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348</Words>
  <Characters>2091</Characters>
  <Application>Microsoft Office Word</Application>
  <DocSecurity>0</DocSecurity>
  <Lines>17</Lines>
  <Paragraphs>4</Paragraphs>
  <ScaleCrop>false</ScaleCrop>
  <Company>Hewlett-Packard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2</cp:revision>
  <cp:lastPrinted>2011-01-27T11:47:00Z</cp:lastPrinted>
  <dcterms:created xsi:type="dcterms:W3CDTF">2011-01-26T10:44:00Z</dcterms:created>
  <dcterms:modified xsi:type="dcterms:W3CDTF">2011-01-27T11:49:00Z</dcterms:modified>
</cp:coreProperties>
</file>