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A134" w14:textId="7CD6CE59" w:rsidR="00C57642" w:rsidRPr="00C57642" w:rsidRDefault="00C57642" w:rsidP="00C57642">
      <w:pPr>
        <w:jc w:val="right"/>
        <w:rPr>
          <w:rFonts w:ascii="Times New Roman" w:hAnsi="Times New Roman" w:cs="Times New Roman"/>
          <w:sz w:val="24"/>
          <w:szCs w:val="24"/>
        </w:rPr>
      </w:pPr>
      <w:r w:rsidRPr="00C57642">
        <w:rPr>
          <w:rFonts w:ascii="Times New Roman" w:hAnsi="Times New Roman" w:cs="Times New Roman"/>
          <w:sz w:val="24"/>
          <w:szCs w:val="24"/>
        </w:rPr>
        <w:t>Lipsko, 06.11.2026 r.</w:t>
      </w:r>
    </w:p>
    <w:p w14:paraId="2932FE00" w14:textId="6C7923EF" w:rsidR="00C57642" w:rsidRPr="00FE22BD" w:rsidRDefault="00FE22BD" w:rsidP="00FE22BD">
      <w:pPr>
        <w:jc w:val="both"/>
        <w:rPr>
          <w:rFonts w:ascii="Times New Roman" w:hAnsi="Times New Roman" w:cs="Times New Roman"/>
          <w:sz w:val="24"/>
          <w:szCs w:val="24"/>
        </w:rPr>
      </w:pPr>
      <w:r w:rsidRPr="00FE22BD">
        <w:rPr>
          <w:rFonts w:ascii="Times New Roman" w:hAnsi="Times New Roman" w:cs="Times New Roman"/>
          <w:sz w:val="24"/>
          <w:szCs w:val="24"/>
        </w:rPr>
        <w:t>RGS.7021.1.45.2026</w:t>
      </w:r>
    </w:p>
    <w:p w14:paraId="28AD3B85" w14:textId="1FE82DD5" w:rsidR="00C57642" w:rsidRPr="00C57642" w:rsidRDefault="00C57642" w:rsidP="00C5764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57642">
        <w:rPr>
          <w:rFonts w:ascii="Times New Roman" w:hAnsi="Times New Roman" w:cs="Times New Roman"/>
          <w:b/>
          <w:bCs/>
          <w:sz w:val="24"/>
          <w:szCs w:val="24"/>
        </w:rPr>
        <w:t>Odpowiedzi na pytania</w:t>
      </w:r>
    </w:p>
    <w:p w14:paraId="55C8C1DB" w14:textId="77777777" w:rsidR="00C57642" w:rsidRPr="00C57642" w:rsidRDefault="00C57642" w:rsidP="00C5764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C9AC831" w14:textId="0542DB9D" w:rsidR="00C57642" w:rsidRPr="00C57642" w:rsidRDefault="00C57642" w:rsidP="00C576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642">
        <w:rPr>
          <w:rFonts w:ascii="Times New Roman" w:hAnsi="Times New Roman" w:cs="Times New Roman"/>
          <w:sz w:val="24"/>
          <w:szCs w:val="24"/>
        </w:rPr>
        <w:t>W związku z pytaniami, skierowanym do Zamawiającego w postępowaniu w trybie zapytania ofertowego pn. „Opracowanie dokumentacji projektowej na budowę nowej drogi gminnej na odcinku Lipsko ul. Wola Cukrowa - Gołębiów” prowadzanym przez Miasto i Gminę Lipsko, Zamawiający udziela następujących odpowiedzi:</w:t>
      </w:r>
    </w:p>
    <w:p w14:paraId="7CA473D0" w14:textId="2E2B0460" w:rsidR="00331182" w:rsidRPr="00C57642" w:rsidRDefault="00331182" w:rsidP="00C576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642">
        <w:rPr>
          <w:rFonts w:ascii="Times New Roman" w:hAnsi="Times New Roman" w:cs="Times New Roman"/>
          <w:sz w:val="24"/>
          <w:szCs w:val="24"/>
        </w:rPr>
        <w:t>1. w punkcie 3 Zapytania jest mowa o zgłoszeniu robót u Starosty oraz Wojewody. W opinii Projektanta nie ma możliwości realizacji budowy nowej drogi na zgłoszenie, więc raczej wchodzi  w grę pozwolenie na budowę:</w:t>
      </w:r>
    </w:p>
    <w:p w14:paraId="4BFBEB7F" w14:textId="77777777" w:rsidR="00331182" w:rsidRPr="00C57642" w:rsidRDefault="00331182" w:rsidP="00C576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642">
        <w:rPr>
          <w:rFonts w:ascii="Times New Roman" w:hAnsi="Times New Roman" w:cs="Times New Roman"/>
          <w:sz w:val="24"/>
          <w:szCs w:val="24"/>
        </w:rPr>
        <w:t>- po pierwsze raczej nie zmieścimy się w pasie DK79</w:t>
      </w:r>
    </w:p>
    <w:p w14:paraId="1A864792" w14:textId="77777777" w:rsidR="00331182" w:rsidRPr="00C57642" w:rsidRDefault="00331182" w:rsidP="00C576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642">
        <w:rPr>
          <w:rFonts w:ascii="Times New Roman" w:hAnsi="Times New Roman" w:cs="Times New Roman"/>
          <w:sz w:val="24"/>
          <w:szCs w:val="24"/>
        </w:rPr>
        <w:t>- po drugie nawet jak próbować by "upchać" jezdnię serwisową/drogę wewnętrzną w jej pasie drogowym to ciężko będzie to uznać za przebudowę drogi. W takim przypadku nie widzę możliwości uzgodnienia takiego rozwiązania przez GDDKiA.</w:t>
      </w:r>
    </w:p>
    <w:p w14:paraId="16650BDD" w14:textId="049F9ADC" w:rsidR="00457887" w:rsidRPr="00C57642" w:rsidRDefault="00331182" w:rsidP="00C5764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57642">
        <w:rPr>
          <w:rFonts w:ascii="Times New Roman" w:hAnsi="Times New Roman" w:cs="Times New Roman"/>
          <w:b/>
          <w:bCs/>
          <w:sz w:val="24"/>
          <w:szCs w:val="24"/>
        </w:rPr>
        <w:t>Odpowiedź:</w:t>
      </w:r>
    </w:p>
    <w:p w14:paraId="7595E193" w14:textId="7F14A9B2" w:rsidR="00AA20CD" w:rsidRPr="00C57642" w:rsidRDefault="00AA20CD" w:rsidP="00C576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642">
        <w:rPr>
          <w:rFonts w:ascii="Times New Roman" w:hAnsi="Times New Roman" w:cs="Times New Roman"/>
          <w:sz w:val="24"/>
          <w:szCs w:val="24"/>
        </w:rPr>
        <w:t>Przewiduje się, że realizacja zaprojektowanej drogi będzie wymagała uzyskania decyzji o pozwoleniu na budowę, z uwagi na charakter i zakres planowanych robót budowlanych.</w:t>
      </w:r>
    </w:p>
    <w:p w14:paraId="0BDCC85D" w14:textId="3520483A" w:rsidR="00331182" w:rsidRPr="00C57642" w:rsidRDefault="00AA20CD" w:rsidP="00C576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642">
        <w:rPr>
          <w:rFonts w:ascii="Times New Roman" w:hAnsi="Times New Roman" w:cs="Times New Roman"/>
          <w:sz w:val="24"/>
          <w:szCs w:val="24"/>
        </w:rPr>
        <w:t>Obowiązkiem Projektanta będzie opracowanie kompletnej dokumentacji projektowej, wraz z uzyskaniem wymaganych uzgodnień, opinii i warunków niezbędnych do przeprowadzenia procesu inwestycyjnego</w:t>
      </w:r>
      <w:r w:rsidR="001504E4">
        <w:rPr>
          <w:rFonts w:ascii="Times New Roman" w:hAnsi="Times New Roman" w:cs="Times New Roman"/>
          <w:sz w:val="24"/>
          <w:szCs w:val="24"/>
        </w:rPr>
        <w:t>, w tym uzyskania pozwolenia na budowę</w:t>
      </w:r>
      <w:r w:rsidR="00C63CF5">
        <w:rPr>
          <w:rFonts w:ascii="Times New Roman" w:hAnsi="Times New Roman" w:cs="Times New Roman"/>
          <w:sz w:val="24"/>
          <w:szCs w:val="24"/>
        </w:rPr>
        <w:t>/zgłoszenia</w:t>
      </w:r>
      <w:r w:rsidR="00C63CF5">
        <w:rPr>
          <w:rFonts w:ascii="Times New Roman" w:hAnsi="Times New Roman" w:cs="Times New Roman"/>
          <w:sz w:val="24"/>
          <w:szCs w:val="24"/>
        </w:rPr>
        <w:t xml:space="preserve"> robót budowlanych</w:t>
      </w:r>
      <w:r w:rsidR="001504E4">
        <w:rPr>
          <w:rFonts w:ascii="Times New Roman" w:hAnsi="Times New Roman" w:cs="Times New Roman"/>
          <w:sz w:val="24"/>
          <w:szCs w:val="24"/>
        </w:rPr>
        <w:t>.</w:t>
      </w:r>
    </w:p>
    <w:p w14:paraId="0E0C9A34" w14:textId="78C5E3FF" w:rsidR="00AA20CD" w:rsidRPr="00C57642" w:rsidRDefault="00AA20CD" w:rsidP="00C576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642">
        <w:rPr>
          <w:rFonts w:ascii="Times New Roman" w:hAnsi="Times New Roman" w:cs="Times New Roman"/>
          <w:sz w:val="24"/>
          <w:szCs w:val="24"/>
        </w:rPr>
        <w:t>2. Proszę o potwierdzenie, iż w związku z powyższym:</w:t>
      </w:r>
    </w:p>
    <w:p w14:paraId="14847132" w14:textId="77777777" w:rsidR="00AA20CD" w:rsidRPr="00C57642" w:rsidRDefault="00AA20CD" w:rsidP="00C576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642">
        <w:rPr>
          <w:rFonts w:ascii="Times New Roman" w:hAnsi="Times New Roman" w:cs="Times New Roman"/>
          <w:sz w:val="24"/>
          <w:szCs w:val="24"/>
        </w:rPr>
        <w:t xml:space="preserve">- Zamawiający będzie dysponował m.in. działką nr </w:t>
      </w:r>
      <w:proofErr w:type="spellStart"/>
      <w:r w:rsidRPr="00C57642">
        <w:rPr>
          <w:rFonts w:ascii="Times New Roman" w:hAnsi="Times New Roman" w:cs="Times New Roman"/>
          <w:sz w:val="24"/>
          <w:szCs w:val="24"/>
        </w:rPr>
        <w:t>ewid</w:t>
      </w:r>
      <w:proofErr w:type="spellEnd"/>
      <w:r w:rsidRPr="00C57642">
        <w:rPr>
          <w:rFonts w:ascii="Times New Roman" w:hAnsi="Times New Roman" w:cs="Times New Roman"/>
          <w:sz w:val="24"/>
          <w:szCs w:val="24"/>
        </w:rPr>
        <w:t>. 1/10 na cele budowlane bądź dokona podziału tej działki w zakresie niezbędnym na ulokowanie tam nowej drogi gminnej</w:t>
      </w:r>
    </w:p>
    <w:p w14:paraId="37F73666" w14:textId="77777777" w:rsidR="00AA20CD" w:rsidRPr="00C57642" w:rsidRDefault="00AA20CD" w:rsidP="00C576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642">
        <w:rPr>
          <w:rFonts w:ascii="Times New Roman" w:hAnsi="Times New Roman" w:cs="Times New Roman"/>
          <w:sz w:val="24"/>
          <w:szCs w:val="24"/>
        </w:rPr>
        <w:t>- nie będzie konieczne uzyskiwanie decyzji ZRID</w:t>
      </w:r>
    </w:p>
    <w:p w14:paraId="79BBB339" w14:textId="21EEB97A" w:rsidR="00AA20CD" w:rsidRPr="00C57642" w:rsidRDefault="00AA20CD" w:rsidP="00C576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642">
        <w:rPr>
          <w:rFonts w:ascii="Times New Roman" w:hAnsi="Times New Roman" w:cs="Times New Roman"/>
          <w:sz w:val="24"/>
          <w:szCs w:val="24"/>
        </w:rPr>
        <w:t>- Zamawiający ma świadomość, iż będzie konieczne uzyskanie decyzji ULICP (o ustaleniu lokalizacji inwestycji celu publicznego), w związku z brakiem MPZP na terenie objętym zadaniem</w:t>
      </w:r>
    </w:p>
    <w:p w14:paraId="5E29B537" w14:textId="7A7D80B8" w:rsidR="00AA20CD" w:rsidRPr="00C57642" w:rsidRDefault="004756DA" w:rsidP="00C5764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57642">
        <w:rPr>
          <w:rFonts w:ascii="Times New Roman" w:hAnsi="Times New Roman" w:cs="Times New Roman"/>
          <w:b/>
          <w:bCs/>
          <w:sz w:val="24"/>
          <w:szCs w:val="24"/>
        </w:rPr>
        <w:t>Odpowiedź:</w:t>
      </w:r>
    </w:p>
    <w:p w14:paraId="0A5CC4F4" w14:textId="77777777" w:rsidR="008B0EF8" w:rsidRPr="00C57642" w:rsidRDefault="008B0EF8" w:rsidP="00C576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642">
        <w:rPr>
          <w:rFonts w:ascii="Times New Roman" w:hAnsi="Times New Roman" w:cs="Times New Roman"/>
          <w:sz w:val="24"/>
          <w:szCs w:val="24"/>
        </w:rPr>
        <w:t xml:space="preserve">Zamawiający prowadzi rozmowy ze Wspólnotą Gruntową Miasta Lipska, będącą właścicielem działki nr </w:t>
      </w:r>
      <w:proofErr w:type="spellStart"/>
      <w:r w:rsidRPr="00C57642">
        <w:rPr>
          <w:rFonts w:ascii="Times New Roman" w:hAnsi="Times New Roman" w:cs="Times New Roman"/>
          <w:sz w:val="24"/>
          <w:szCs w:val="24"/>
        </w:rPr>
        <w:t>ewid</w:t>
      </w:r>
      <w:proofErr w:type="spellEnd"/>
      <w:r w:rsidRPr="00C57642">
        <w:rPr>
          <w:rFonts w:ascii="Times New Roman" w:hAnsi="Times New Roman" w:cs="Times New Roman"/>
          <w:sz w:val="24"/>
          <w:szCs w:val="24"/>
        </w:rPr>
        <w:t>. 1/10, w sprawie pozyskania części przedmiotowej nieruchomości, tj. pasa gruntu o szerokości ok. 5 m i długości ok. 900 m, niezbędnego do realizacji projektowanej drogi. Na dzień udzielenia odpowiedzi nie zostało jeszcze zawarte porozumienie w tej sprawie. Pozyskanie prawa do dysponowania nieruchomością na cele budowlane będzie przedmiotem dalszych działań Zamawiającego.</w:t>
      </w:r>
    </w:p>
    <w:p w14:paraId="23FC81EF" w14:textId="327F9B29" w:rsidR="008B0EF8" w:rsidRPr="00C57642" w:rsidRDefault="008B0EF8" w:rsidP="00C576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642">
        <w:rPr>
          <w:rFonts w:ascii="Times New Roman" w:hAnsi="Times New Roman" w:cs="Times New Roman"/>
          <w:sz w:val="24"/>
          <w:szCs w:val="24"/>
        </w:rPr>
        <w:lastRenderedPageBreak/>
        <w:t xml:space="preserve">Zamawiający nie przewiduje konieczności uzyskania decyzji o zezwoleniu na realizację inwestycji drogowej (ZRID). </w:t>
      </w:r>
    </w:p>
    <w:p w14:paraId="44615E73" w14:textId="291177A1" w:rsidR="004756DA" w:rsidRPr="00C57642" w:rsidRDefault="008B0EF8" w:rsidP="00C576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642">
        <w:rPr>
          <w:rFonts w:ascii="Times New Roman" w:hAnsi="Times New Roman" w:cs="Times New Roman"/>
          <w:sz w:val="24"/>
          <w:szCs w:val="24"/>
        </w:rPr>
        <w:t>Tak, Zamawiający ma świadomość, że w związku z brakiem obowiązującego miejscowego planu zagospodarowania przestrzennego na terenie objętym opracowaniem, konieczne będzie uzyskanie decyzji o ustaleniu lokalizacji inwestycji celu publicznego (ULICP).</w:t>
      </w:r>
    </w:p>
    <w:p w14:paraId="660CE35A" w14:textId="77777777" w:rsidR="008B0EF8" w:rsidRPr="00C57642" w:rsidRDefault="008B0EF8" w:rsidP="00C576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642">
        <w:rPr>
          <w:rFonts w:ascii="Times New Roman" w:hAnsi="Times New Roman" w:cs="Times New Roman"/>
          <w:sz w:val="24"/>
          <w:szCs w:val="24"/>
        </w:rPr>
        <w:t>3. Jeśli Zamawiający jest w posiadaniu jakichkolwiek uzgodnień z:</w:t>
      </w:r>
    </w:p>
    <w:p w14:paraId="177AEE5B" w14:textId="77777777" w:rsidR="008B0EF8" w:rsidRPr="00C57642" w:rsidRDefault="008B0EF8" w:rsidP="00C576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642">
        <w:rPr>
          <w:rFonts w:ascii="Times New Roman" w:hAnsi="Times New Roman" w:cs="Times New Roman"/>
          <w:sz w:val="24"/>
          <w:szCs w:val="24"/>
        </w:rPr>
        <w:t>- GDDKiA oddz. Warszawa</w:t>
      </w:r>
    </w:p>
    <w:p w14:paraId="6216D9CB" w14:textId="77777777" w:rsidR="008B0EF8" w:rsidRPr="00C57642" w:rsidRDefault="008B0EF8" w:rsidP="00C576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642">
        <w:rPr>
          <w:rFonts w:ascii="Times New Roman" w:hAnsi="Times New Roman" w:cs="Times New Roman"/>
          <w:sz w:val="24"/>
          <w:szCs w:val="24"/>
        </w:rPr>
        <w:t>- PZD w Lipsku</w:t>
      </w:r>
    </w:p>
    <w:p w14:paraId="21AE3E8E" w14:textId="77777777" w:rsidR="008B0EF8" w:rsidRPr="00C57642" w:rsidRDefault="008B0EF8" w:rsidP="00C576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642">
        <w:rPr>
          <w:rFonts w:ascii="Times New Roman" w:hAnsi="Times New Roman" w:cs="Times New Roman"/>
          <w:sz w:val="24"/>
          <w:szCs w:val="24"/>
        </w:rPr>
        <w:t xml:space="preserve">- właścicielem działki nr  </w:t>
      </w:r>
      <w:proofErr w:type="spellStart"/>
      <w:r w:rsidRPr="00C57642">
        <w:rPr>
          <w:rFonts w:ascii="Times New Roman" w:hAnsi="Times New Roman" w:cs="Times New Roman"/>
          <w:sz w:val="24"/>
          <w:szCs w:val="24"/>
        </w:rPr>
        <w:t>ewid</w:t>
      </w:r>
      <w:proofErr w:type="spellEnd"/>
      <w:r w:rsidRPr="00C57642">
        <w:rPr>
          <w:rFonts w:ascii="Times New Roman" w:hAnsi="Times New Roman" w:cs="Times New Roman"/>
          <w:sz w:val="24"/>
          <w:szCs w:val="24"/>
        </w:rPr>
        <w:t xml:space="preserve">. 1/10 </w:t>
      </w:r>
    </w:p>
    <w:p w14:paraId="34A28017" w14:textId="77777777" w:rsidR="008B0EF8" w:rsidRPr="00C57642" w:rsidRDefault="008B0EF8" w:rsidP="00C576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642">
        <w:rPr>
          <w:rFonts w:ascii="Times New Roman" w:hAnsi="Times New Roman" w:cs="Times New Roman"/>
          <w:sz w:val="24"/>
          <w:szCs w:val="24"/>
        </w:rPr>
        <w:t>- innymi podmiotami związanymi z budową drogi</w:t>
      </w:r>
    </w:p>
    <w:p w14:paraId="60BA0EBF" w14:textId="241151DC" w:rsidR="008B0EF8" w:rsidRPr="00C57642" w:rsidRDefault="008B0EF8" w:rsidP="00C576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642">
        <w:rPr>
          <w:rFonts w:ascii="Times New Roman" w:hAnsi="Times New Roman" w:cs="Times New Roman"/>
          <w:sz w:val="24"/>
          <w:szCs w:val="24"/>
        </w:rPr>
        <w:t>proszę o włączenie ich do zapytania.</w:t>
      </w:r>
    </w:p>
    <w:p w14:paraId="4EC22CF6" w14:textId="56A34CBC" w:rsidR="008B0EF8" w:rsidRPr="00C57642" w:rsidRDefault="008B0EF8" w:rsidP="00C5764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57642">
        <w:rPr>
          <w:rFonts w:ascii="Times New Roman" w:hAnsi="Times New Roman" w:cs="Times New Roman"/>
          <w:b/>
          <w:bCs/>
          <w:sz w:val="24"/>
          <w:szCs w:val="24"/>
        </w:rPr>
        <w:t>Odpowiedź:</w:t>
      </w:r>
    </w:p>
    <w:p w14:paraId="10D28DB9" w14:textId="5230CC82" w:rsidR="008B0EF8" w:rsidRPr="00C57642" w:rsidRDefault="008B0EF8" w:rsidP="00C576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642">
        <w:rPr>
          <w:rFonts w:ascii="Times New Roman" w:hAnsi="Times New Roman" w:cs="Times New Roman"/>
          <w:sz w:val="24"/>
          <w:szCs w:val="24"/>
        </w:rPr>
        <w:t xml:space="preserve">Zamawiający na dzień udzielenia odpowiedzi nie dysponuje uzgodnieniami z GDDKiA Oddział w Warszawie, Powiatowym Zarządem Dróg Publicznych w Lipsku ani innymi podmiotami związanymi z planowaną budową drogi. Nie posiada również uzgodnień z właścicielem działki nr </w:t>
      </w:r>
      <w:proofErr w:type="spellStart"/>
      <w:r w:rsidRPr="00C57642">
        <w:rPr>
          <w:rFonts w:ascii="Times New Roman" w:hAnsi="Times New Roman" w:cs="Times New Roman"/>
          <w:sz w:val="24"/>
          <w:szCs w:val="24"/>
        </w:rPr>
        <w:t>ewid</w:t>
      </w:r>
      <w:proofErr w:type="spellEnd"/>
      <w:r w:rsidRPr="00C57642">
        <w:rPr>
          <w:rFonts w:ascii="Times New Roman" w:hAnsi="Times New Roman" w:cs="Times New Roman"/>
          <w:sz w:val="24"/>
          <w:szCs w:val="24"/>
        </w:rPr>
        <w:t>. 1/10.</w:t>
      </w:r>
    </w:p>
    <w:p w14:paraId="52120BD5" w14:textId="7893B7BD" w:rsidR="004756DA" w:rsidRPr="00C57642" w:rsidRDefault="008B0EF8" w:rsidP="00C576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642">
        <w:rPr>
          <w:rFonts w:ascii="Times New Roman" w:hAnsi="Times New Roman" w:cs="Times New Roman"/>
          <w:sz w:val="24"/>
          <w:szCs w:val="24"/>
        </w:rPr>
        <w:t>Uzyskanie wymaganych uzgodnień i opinii, niezbędnych do opracowania dokumentacji projektowej oraz przygotowania inwestycji do realizacji, będzie należało do obowiązków Projektanta w ramach realizacji przedmiotu zamówienia.</w:t>
      </w:r>
      <w:r w:rsidR="004756DA" w:rsidRPr="00C57642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D1A540A" w14:textId="3C5A987E" w:rsidR="008B0EF8" w:rsidRPr="00C57642" w:rsidRDefault="008B0EF8" w:rsidP="00C576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642">
        <w:rPr>
          <w:rFonts w:ascii="Times New Roman" w:hAnsi="Times New Roman" w:cs="Times New Roman"/>
          <w:sz w:val="24"/>
          <w:szCs w:val="24"/>
        </w:rPr>
        <w:t xml:space="preserve">4. Proszę o dokładniejsze opisanie przedmiotu zamówienia: </w:t>
      </w:r>
    </w:p>
    <w:p w14:paraId="2617032A" w14:textId="77777777" w:rsidR="008B0EF8" w:rsidRPr="00C57642" w:rsidRDefault="008B0EF8" w:rsidP="00C576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642">
        <w:rPr>
          <w:rFonts w:ascii="Times New Roman" w:hAnsi="Times New Roman" w:cs="Times New Roman"/>
          <w:sz w:val="24"/>
          <w:szCs w:val="24"/>
        </w:rPr>
        <w:t>- gdzie proj. droga ma się włączać do istniejących dróg (w rondzie/poza rondem)</w:t>
      </w:r>
    </w:p>
    <w:p w14:paraId="0951FD12" w14:textId="5BE11BBA" w:rsidR="008B0EF8" w:rsidRPr="00C57642" w:rsidRDefault="008B0EF8" w:rsidP="00C576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642">
        <w:rPr>
          <w:rFonts w:ascii="Times New Roman" w:hAnsi="Times New Roman" w:cs="Times New Roman"/>
          <w:sz w:val="24"/>
          <w:szCs w:val="24"/>
        </w:rPr>
        <w:t>- jaki jest oczekiwany przekrój drogi, szerokość jezdni, etc.</w:t>
      </w:r>
    </w:p>
    <w:p w14:paraId="007BA96B" w14:textId="42459C25" w:rsidR="00DC0E58" w:rsidRPr="00C57642" w:rsidRDefault="00DC0E58" w:rsidP="00C5764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57642">
        <w:rPr>
          <w:rFonts w:ascii="Times New Roman" w:hAnsi="Times New Roman" w:cs="Times New Roman"/>
          <w:b/>
          <w:bCs/>
          <w:sz w:val="24"/>
          <w:szCs w:val="24"/>
        </w:rPr>
        <w:t>Odpowiedź:</w:t>
      </w:r>
    </w:p>
    <w:p w14:paraId="14011489" w14:textId="3BDBF610" w:rsidR="008B0EF8" w:rsidRPr="00C57642" w:rsidRDefault="008B0EF8" w:rsidP="00C576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642">
        <w:rPr>
          <w:rFonts w:ascii="Times New Roman" w:hAnsi="Times New Roman" w:cs="Times New Roman"/>
          <w:sz w:val="24"/>
          <w:szCs w:val="24"/>
        </w:rPr>
        <w:t>Projektowana droga powinna zapewniać połączenie z istniejącą drogą powiatową poprzez wykonanie włączenia poza obszarem ronda, które pozostaje w zarządzie GDDKiA. Zamawiający zakłada, że realizacja projektowanego połączenia nie będzie wymagała ingerencji w istniejące rondo.</w:t>
      </w:r>
    </w:p>
    <w:p w14:paraId="087D8432" w14:textId="77777777" w:rsidR="008B0EF8" w:rsidRPr="00C57642" w:rsidRDefault="008B0EF8" w:rsidP="00C576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642">
        <w:rPr>
          <w:rFonts w:ascii="Times New Roman" w:hAnsi="Times New Roman" w:cs="Times New Roman"/>
          <w:sz w:val="24"/>
          <w:szCs w:val="24"/>
        </w:rPr>
        <w:t>Szczegółowe rozwiązania dotyczące geometrii drogi, jej przekroju poprzecznego, szerokości jezdni, konstrukcji nawierzchni oraz pozostałych parametrów technicznych powinny zostać określone przez Projektanta na etapie opracowywania dokumentacji projektowej, z uwzględnieniem obowiązujących przepisów, warunków terenowych oraz wymagań właściwych zarządców dróg.</w:t>
      </w:r>
    </w:p>
    <w:p w14:paraId="7A7E4102" w14:textId="38495D4B" w:rsidR="00DC0E58" w:rsidRPr="00C57642" w:rsidRDefault="00DC0E58" w:rsidP="00C576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642">
        <w:rPr>
          <w:rFonts w:ascii="Times New Roman" w:hAnsi="Times New Roman" w:cs="Times New Roman"/>
          <w:sz w:val="24"/>
          <w:szCs w:val="24"/>
        </w:rPr>
        <w:t>5. Czy uzgodnienie z GDDKiA jest niezbędne, jeśli nie wchodzilibyśmy w ogóle w pas drogi krajowej?</w:t>
      </w:r>
    </w:p>
    <w:p w14:paraId="46AD5FCA" w14:textId="03840346" w:rsidR="00DC0E58" w:rsidRPr="00C57642" w:rsidRDefault="00DC0E58" w:rsidP="00C5764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57642">
        <w:rPr>
          <w:rFonts w:ascii="Times New Roman" w:hAnsi="Times New Roman" w:cs="Times New Roman"/>
          <w:b/>
          <w:bCs/>
          <w:sz w:val="24"/>
          <w:szCs w:val="24"/>
        </w:rPr>
        <w:t>Odpowiedź:</w:t>
      </w:r>
    </w:p>
    <w:p w14:paraId="0FD4F605" w14:textId="04408FDE" w:rsidR="00DC0E58" w:rsidRPr="00C57642" w:rsidRDefault="00DC0E58" w:rsidP="00C576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642">
        <w:rPr>
          <w:rFonts w:ascii="Times New Roman" w:hAnsi="Times New Roman" w:cs="Times New Roman"/>
          <w:sz w:val="24"/>
          <w:szCs w:val="24"/>
        </w:rPr>
        <w:lastRenderedPageBreak/>
        <w:t>Na obecnym etapie Zamawiający nie przesądza o ostatecznym przebiegu projektowanej drogi ani o zakresie ewentualnej ingerencji w pas drogowy drogi krajowej DK79. Nie można wykluczyć, że przyjęte rozwiązania projektowe będą wymagały częściowego wykorzystania pasa drogowego DK79 lub ingerencji w istniejącą infrastrukturę drogową.</w:t>
      </w:r>
    </w:p>
    <w:p w14:paraId="12A7DF8C" w14:textId="77EED06D" w:rsidR="00DC0E58" w:rsidRPr="00C57642" w:rsidRDefault="00DC0E58" w:rsidP="00C576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642">
        <w:rPr>
          <w:rFonts w:ascii="Times New Roman" w:hAnsi="Times New Roman" w:cs="Times New Roman"/>
          <w:sz w:val="24"/>
          <w:szCs w:val="24"/>
        </w:rPr>
        <w:t>Do obowiązków Projektanta będzie należało przeanalizowanie możliwych rozwiązań projektowych, określenie zakresu ewentualnej ingerencji w pas drogowy drogi krajowej oraz uzyskanie wymaganych uzgodnień z właściwymi zarządcami dróg, w tym z GDDKiA, jeżeli okażą się one niezbędne do realizacji inwestycji.</w:t>
      </w:r>
    </w:p>
    <w:p w14:paraId="40F12688" w14:textId="196E3B93" w:rsidR="00DC0E58" w:rsidRPr="00C57642" w:rsidRDefault="00DC0E58" w:rsidP="00C576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642">
        <w:rPr>
          <w:rFonts w:ascii="Times New Roman" w:hAnsi="Times New Roman" w:cs="Times New Roman"/>
          <w:sz w:val="24"/>
          <w:szCs w:val="24"/>
        </w:rPr>
        <w:t>6. Czy Zamawiający przewiduje konieczność uzyskiwania decyzji środowiskowej? Zwraca się uwagę na konieczność wycinki wielu dorodnych dojrzałych drzew.</w:t>
      </w:r>
    </w:p>
    <w:p w14:paraId="00AC0A4F" w14:textId="77777777" w:rsidR="00EB732F" w:rsidRPr="00C57642" w:rsidRDefault="00DC0E58" w:rsidP="00C5764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57642">
        <w:rPr>
          <w:rFonts w:ascii="Times New Roman" w:hAnsi="Times New Roman" w:cs="Times New Roman"/>
          <w:b/>
          <w:bCs/>
          <w:sz w:val="24"/>
          <w:szCs w:val="24"/>
        </w:rPr>
        <w:t xml:space="preserve">Odpowiedź: </w:t>
      </w:r>
    </w:p>
    <w:p w14:paraId="6C5C3C10" w14:textId="1DC3EEC7" w:rsidR="00EB732F" w:rsidRPr="00C57642" w:rsidRDefault="00EB732F" w:rsidP="00C576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642">
        <w:rPr>
          <w:rFonts w:ascii="Times New Roman" w:hAnsi="Times New Roman" w:cs="Times New Roman"/>
          <w:sz w:val="24"/>
          <w:szCs w:val="24"/>
        </w:rPr>
        <w:t>Na obecnym etapie Zamawiający nie przewiduje konieczności uzyskania decyzji o środowiskowych uwarunkowaniach. Ostateczna konieczność jej uzyskania powinna jednak zostać zweryfikowana przez Projektanta na etapie opracowywania dokumentacji projektowej, z uwzględnieniem charakteru i zakresu planowanej inwestycji oraz obowiązujących przepisów dotyczących ochrony środowiska.</w:t>
      </w:r>
    </w:p>
    <w:p w14:paraId="297927E7" w14:textId="77777777" w:rsidR="00EB732F" w:rsidRPr="00C57642" w:rsidRDefault="00EB732F" w:rsidP="00C5764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CE0B344" w14:textId="27FC8696" w:rsidR="008B0EF8" w:rsidRPr="00C57642" w:rsidRDefault="00EB732F" w:rsidP="00C576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642">
        <w:rPr>
          <w:rFonts w:ascii="Times New Roman" w:hAnsi="Times New Roman" w:cs="Times New Roman"/>
          <w:sz w:val="24"/>
          <w:szCs w:val="24"/>
        </w:rPr>
        <w:t xml:space="preserve">Jednocześnie informuje się, że działka nr </w:t>
      </w:r>
      <w:proofErr w:type="spellStart"/>
      <w:r w:rsidRPr="00C57642">
        <w:rPr>
          <w:rFonts w:ascii="Times New Roman" w:hAnsi="Times New Roman" w:cs="Times New Roman"/>
          <w:sz w:val="24"/>
          <w:szCs w:val="24"/>
        </w:rPr>
        <w:t>ewid</w:t>
      </w:r>
      <w:proofErr w:type="spellEnd"/>
      <w:r w:rsidRPr="00C57642">
        <w:rPr>
          <w:rFonts w:ascii="Times New Roman" w:hAnsi="Times New Roman" w:cs="Times New Roman"/>
          <w:sz w:val="24"/>
          <w:szCs w:val="24"/>
        </w:rPr>
        <w:t>. 1/10 stanowi grunt leśny. Kwestia usunięcia drzew kolidujących z planowaną inwestycją jest przedmiotem rozmów i uzgodnień pomiędzy Zamawiającym a Wspólnotą Gruntową Miasta Lipska, będącą właścicielem nieruchomości. Wstępne ustalenia zakładają, że drzewa przeznaczone do usunięcia zostaną wycięte przez dotychczasowego właściciela działki.</w:t>
      </w:r>
    </w:p>
    <w:p w14:paraId="1814EA58" w14:textId="529B7A09" w:rsidR="00EB732F" w:rsidRPr="00C57642" w:rsidRDefault="00EB732F" w:rsidP="00C576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642">
        <w:rPr>
          <w:rFonts w:ascii="Times New Roman" w:hAnsi="Times New Roman" w:cs="Times New Roman"/>
          <w:sz w:val="24"/>
          <w:szCs w:val="24"/>
        </w:rPr>
        <w:t>7. Czy uzyskanie decyzji na o zgodzie wycinkę drzew stanowić będzie jeden z obowiązków Projektanta?</w:t>
      </w:r>
    </w:p>
    <w:p w14:paraId="37C1FFE5" w14:textId="26484591" w:rsidR="00EB732F" w:rsidRPr="00C57642" w:rsidRDefault="00EB732F" w:rsidP="00C5764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57642">
        <w:rPr>
          <w:rFonts w:ascii="Times New Roman" w:hAnsi="Times New Roman" w:cs="Times New Roman"/>
          <w:b/>
          <w:bCs/>
          <w:sz w:val="24"/>
          <w:szCs w:val="24"/>
        </w:rPr>
        <w:t xml:space="preserve">Odpowiedź. </w:t>
      </w:r>
    </w:p>
    <w:p w14:paraId="5D3D972D" w14:textId="2DF1BEA1" w:rsidR="00C57642" w:rsidRPr="00C57642" w:rsidRDefault="00C57642" w:rsidP="00C576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642">
        <w:rPr>
          <w:rFonts w:ascii="Times New Roman" w:hAnsi="Times New Roman" w:cs="Times New Roman"/>
          <w:sz w:val="24"/>
          <w:szCs w:val="24"/>
        </w:rPr>
        <w:t xml:space="preserve">W przypadku gdy usunięcie drzew będzie wymagało uzyskania stosownych decyzji lub zezwoleń, ich uzyskanie będzie należało do obowiązków Projektanta w ramach opracowania dokumentacji projektowej, chyba że wycinka zostanie przeprowadzona wcześniej przez dotychczasowego właściciela działki nr </w:t>
      </w:r>
      <w:proofErr w:type="spellStart"/>
      <w:r w:rsidRPr="00C57642">
        <w:rPr>
          <w:rFonts w:ascii="Times New Roman" w:hAnsi="Times New Roman" w:cs="Times New Roman"/>
          <w:sz w:val="24"/>
          <w:szCs w:val="24"/>
        </w:rPr>
        <w:t>ewid</w:t>
      </w:r>
      <w:proofErr w:type="spellEnd"/>
      <w:r w:rsidRPr="00C57642">
        <w:rPr>
          <w:rFonts w:ascii="Times New Roman" w:hAnsi="Times New Roman" w:cs="Times New Roman"/>
          <w:sz w:val="24"/>
          <w:szCs w:val="24"/>
        </w:rPr>
        <w:t>. 1/10, po dopełnieniu przez niego wymaganych formalności.</w:t>
      </w:r>
    </w:p>
    <w:p w14:paraId="0F314389" w14:textId="77777777" w:rsidR="00C57642" w:rsidRPr="00C57642" w:rsidRDefault="00C57642" w:rsidP="00C5764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2D30D0" w14:textId="51FDC311" w:rsidR="00C57642" w:rsidRPr="00C57642" w:rsidRDefault="00C57642" w:rsidP="00C5764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57642">
        <w:rPr>
          <w:rFonts w:ascii="Times New Roman" w:hAnsi="Times New Roman" w:cs="Times New Roman"/>
          <w:b/>
          <w:bCs/>
          <w:sz w:val="24"/>
          <w:szCs w:val="24"/>
        </w:rPr>
        <w:t>W związku z udzielonymi odpowiedziami, Zamawiający informuje, że przedłuża termin na składanie ofert w powyższym postępowaniu do dnia 10.11.2025 r. do godz. 14:00.</w:t>
      </w:r>
    </w:p>
    <w:sectPr w:rsidR="00C57642" w:rsidRPr="00C576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06A0A0" w14:textId="77777777" w:rsidR="00481564" w:rsidRDefault="00481564" w:rsidP="00DC0E58">
      <w:pPr>
        <w:spacing w:after="0" w:line="240" w:lineRule="auto"/>
      </w:pPr>
      <w:r>
        <w:separator/>
      </w:r>
    </w:p>
  </w:endnote>
  <w:endnote w:type="continuationSeparator" w:id="0">
    <w:p w14:paraId="2019005B" w14:textId="77777777" w:rsidR="00481564" w:rsidRDefault="00481564" w:rsidP="00DC0E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25911D" w14:textId="77777777" w:rsidR="00481564" w:rsidRDefault="00481564" w:rsidP="00DC0E58">
      <w:pPr>
        <w:spacing w:after="0" w:line="240" w:lineRule="auto"/>
      </w:pPr>
      <w:r>
        <w:separator/>
      </w:r>
    </w:p>
  </w:footnote>
  <w:footnote w:type="continuationSeparator" w:id="0">
    <w:p w14:paraId="208B5DF1" w14:textId="77777777" w:rsidR="00481564" w:rsidRDefault="00481564" w:rsidP="00DC0E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182"/>
    <w:rsid w:val="001504E4"/>
    <w:rsid w:val="00331182"/>
    <w:rsid w:val="00457887"/>
    <w:rsid w:val="004756DA"/>
    <w:rsid w:val="00481564"/>
    <w:rsid w:val="00524CD5"/>
    <w:rsid w:val="007B5AE4"/>
    <w:rsid w:val="008B0EF8"/>
    <w:rsid w:val="00AA20CD"/>
    <w:rsid w:val="00AB0394"/>
    <w:rsid w:val="00B451CC"/>
    <w:rsid w:val="00C57642"/>
    <w:rsid w:val="00C63CF5"/>
    <w:rsid w:val="00DC0E58"/>
    <w:rsid w:val="00EB732F"/>
    <w:rsid w:val="00FA605C"/>
    <w:rsid w:val="00FB3B74"/>
    <w:rsid w:val="00FE2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7CCAF"/>
  <w15:chartTrackingRefBased/>
  <w15:docId w15:val="{C86AC642-F44B-47FE-8FDB-DA7A10CF0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311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311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3118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311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3118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311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311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311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311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3118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311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3118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3118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3118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3118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3118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3118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3118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311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311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311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311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311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3118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3118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3118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3118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3118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31182"/>
    <w:rPr>
      <w:b/>
      <w:bCs/>
      <w:smallCaps/>
      <w:color w:val="2F5496" w:themeColor="accent1" w:themeShade="BF"/>
      <w:spacing w:val="5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C0E5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C0E5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C0E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926</Words>
  <Characters>5560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Winiarczyk</dc:creator>
  <cp:keywords/>
  <dc:description/>
  <cp:lastModifiedBy>Emil Penkala</cp:lastModifiedBy>
  <cp:revision>3</cp:revision>
  <dcterms:created xsi:type="dcterms:W3CDTF">2026-11-06T07:38:00Z</dcterms:created>
  <dcterms:modified xsi:type="dcterms:W3CDTF">2026-11-06T12:09:00Z</dcterms:modified>
</cp:coreProperties>
</file>