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54D" w:rsidRDefault="00F323E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Radomyśl, dnia  9 stycznia 2026 r. </w:t>
      </w:r>
    </w:p>
    <w:p w:rsidR="00F4354D" w:rsidRDefault="00F4354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F4354D" w:rsidRDefault="00F4354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F4354D" w:rsidRDefault="00F323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Zarządzenie Nr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/2026</w:t>
      </w:r>
    </w:p>
    <w:p w:rsidR="00F4354D" w:rsidRDefault="00F323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Dyrektora </w:t>
      </w:r>
    </w:p>
    <w:p w:rsidR="00F4354D" w:rsidRDefault="00F323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Szkoły Podstawowej im. H. Sienkiewicza  </w:t>
      </w:r>
    </w:p>
    <w:p w:rsidR="00F4354D" w:rsidRDefault="00F323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Radomyśli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</w:p>
    <w:p w:rsidR="00F4354D" w:rsidRDefault="00F323E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 dnia 9.01.2026 r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F4354D" w:rsidRDefault="00F32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w sprawie zapoznania uczniów z zagrożeniami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br/>
        <w:t xml:space="preserve">występującymi w okresie ferii zimowych </w:t>
      </w:r>
    </w:p>
    <w:bookmarkEnd w:id="0"/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4354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323E4">
      <w:pPr>
        <w:spacing w:before="60" w:after="6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związku ze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zbliżającymi się feriami zimowymi, zarządzam co następuje:</w:t>
      </w: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323E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§ 1</w:t>
      </w: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32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Proszę o zapoznanie uczniów z podstawowymi zasadami bezpieczeństwa w okresie ferii zimowych w roku szkolnym 2025/2026. </w:t>
      </w:r>
    </w:p>
    <w:p w:rsidR="00F4354D" w:rsidRDefault="00F4354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323E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§ 2</w:t>
      </w: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323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Zarządzenie wchodzi w życie z dniem podjęcia.</w:t>
      </w:r>
    </w:p>
    <w:p w:rsidR="00F4354D" w:rsidRDefault="00F435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435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435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435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323E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</w:t>
      </w: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354D" w:rsidRDefault="00F43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354D" w:rsidRDefault="00F4354D"/>
    <w:sectPr w:rsidR="00F4354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54D"/>
    <w:rsid w:val="00F323E4"/>
    <w:rsid w:val="00F4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E4E5F-7C59-4847-BB77-AA47508B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Konto Microsoft</cp:lastModifiedBy>
  <cp:revision>2</cp:revision>
  <dcterms:created xsi:type="dcterms:W3CDTF">2026-01-15T17:18:00Z</dcterms:created>
  <dcterms:modified xsi:type="dcterms:W3CDTF">2026-01-15T17:18:00Z</dcterms:modified>
  <dc:language>pl-PL</dc:language>
</cp:coreProperties>
</file>