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788" w:rsidRPr="00A90788" w:rsidRDefault="00A90788" w:rsidP="00A9078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pl-PL"/>
        </w:rPr>
        <w:t>REGULAMIN BIBLIOTEKI SZKOLNEJ</w:t>
      </w:r>
    </w:p>
    <w:p w:rsidR="00A90788" w:rsidRPr="00A90788" w:rsidRDefault="00A90788" w:rsidP="00A907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>w Zespole Szkół Nr 3 w Przytkowicach</w:t>
      </w:r>
    </w:p>
    <w:p w:rsidR="00A90788" w:rsidRPr="00A90788" w:rsidRDefault="00A90788" w:rsidP="00A90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0788" w:rsidRPr="00A90788" w:rsidRDefault="00A90788" w:rsidP="00A907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>Podstawa prawna</w:t>
      </w: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A90788" w:rsidRPr="00A90788" w:rsidRDefault="00A90788" w:rsidP="00A907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Ustawa</w:t>
      </w: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14 grudnia 2016 r. – Prawo oświatowe (Dz.U. 2020 poz. 910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A90788" w:rsidRDefault="00A90788" w:rsidP="00A907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Ustawa</w:t>
      </w: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7 września 1991 r. o systemie oświaty (Dz.U. z 2020 poz. 1327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A90788" w:rsidRPr="00A90788" w:rsidRDefault="00A90788" w:rsidP="00A907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Statut</w:t>
      </w: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Szkoły Podstawowej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im. T. Kościuszki w Przytkowicach</w:t>
      </w:r>
    </w:p>
    <w:p w:rsidR="00A90788" w:rsidRPr="00A90788" w:rsidRDefault="00A90788" w:rsidP="00A907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</w:t>
      </w: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MEN</w:t>
      </w: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szczegółowej organizacji publicznych szkół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i publicznych przedszkoli (Dz.U. 2019 poz. 502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A90788" w:rsidRPr="00A90788" w:rsidRDefault="00A90788" w:rsidP="00A9078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§1</w:t>
      </w:r>
    </w:p>
    <w:p w:rsidR="00A90788" w:rsidRPr="00A90788" w:rsidRDefault="00A90788" w:rsidP="00A9078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Postanowienia ogólne</w:t>
      </w:r>
    </w:p>
    <w:p w:rsidR="00A90788" w:rsidRPr="00A90788" w:rsidRDefault="00A90788" w:rsidP="00A907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Biblioteka szkolna jest interdyscyplinarną pracownią szkoły, służącą realizacji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rogramów nauczania i wychowania, edukacji kulturalnej i informacyjnej uczniów oraz kształceniu i doskonaleniu nauczycieli, a także realizacji potrzeb i zainteresowań dzieci i młodzieży, zadań dydaktyczno-wychowawczych szkoły, doskonaleniu warsztatu pracy nauczycieli</w:t>
      </w:r>
      <w:r w:rsidR="001A366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90788" w:rsidRPr="00A90788" w:rsidRDefault="00A90788" w:rsidP="00A907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Z biblioteki mogą korzystać uczniowie klas I–VIII, nauczyciele oraz pracownicy szkoły.</w:t>
      </w:r>
    </w:p>
    <w:p w:rsidR="00A90788" w:rsidRPr="00A90788" w:rsidRDefault="00A90788" w:rsidP="00A907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Biblioteka wspiera rozwijanie zainteresowań czytelniczych uczniów oraz przygotowuje ich do samodzielnego wyszukiwania informacji.</w:t>
      </w:r>
    </w:p>
    <w:p w:rsidR="00A90788" w:rsidRPr="00A90788" w:rsidRDefault="00A90788" w:rsidP="001A36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Nadzór nad działalnością bibl</w:t>
      </w:r>
      <w:r w:rsidR="001A366C">
        <w:rPr>
          <w:rFonts w:ascii="Times New Roman" w:eastAsia="Times New Roman" w:hAnsi="Times New Roman" w:cs="Times New Roman"/>
          <w:sz w:val="24"/>
          <w:szCs w:val="24"/>
          <w:lang w:eastAsia="pl-PL"/>
        </w:rPr>
        <w:t>ioteki sprawuje dyrektor szkoły.</w:t>
      </w:r>
    </w:p>
    <w:p w:rsidR="001A366C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 xml:space="preserve">§2. </w:t>
      </w:r>
    </w:p>
    <w:p w:rsidR="00A90788" w:rsidRPr="00A90788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>Organizacja pracy biblioteki</w:t>
      </w:r>
    </w:p>
    <w:p w:rsidR="00A90788" w:rsidRPr="00A90788" w:rsidRDefault="00A90788" w:rsidP="00A907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Biblioteka działa zgodnie z rocznym planem pracy opracowanym przez nauczyciela bibliotekarza.</w:t>
      </w:r>
    </w:p>
    <w:p w:rsidR="00A90788" w:rsidRPr="00A90788" w:rsidRDefault="00A90788" w:rsidP="00A907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 otwarcia biblioteki ustala dyrektor szkoły i podaje do wiadomości na początku roku szkolnego.</w:t>
      </w:r>
    </w:p>
    <w:p w:rsidR="00A90788" w:rsidRPr="00A90788" w:rsidRDefault="00A90788" w:rsidP="001A366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Bezpośrednią pracą biblioteki kieruje nauczyciel bibliotekarz.</w:t>
      </w:r>
    </w:p>
    <w:p w:rsidR="001A366C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 xml:space="preserve">§3. </w:t>
      </w:r>
    </w:p>
    <w:p w:rsidR="00A90788" w:rsidRPr="00A90788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>Zasady korzystania z biblioteki</w:t>
      </w:r>
    </w:p>
    <w:p w:rsidR="00A90788" w:rsidRPr="00A90788" w:rsidRDefault="00A90788" w:rsidP="00A907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zobowiązani są do kulturalnego zachowania, zachowania ciszy oraz poszanowania mienia szkolnego.</w:t>
      </w:r>
    </w:p>
    <w:p w:rsidR="00A90788" w:rsidRPr="00A90788" w:rsidRDefault="00A90788" w:rsidP="00A907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W bibliotece obowiązuje zakaz spożywania posiłków i napojów.</w:t>
      </w:r>
    </w:p>
    <w:p w:rsidR="00A90788" w:rsidRPr="00A90788" w:rsidRDefault="00A90788" w:rsidP="00A907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klas I–III mogą korzystać z biblioteki pod opieką nauczyciela lub zgodnie z ustalonymi zasadami obowiązującymi w szkole.</w:t>
      </w:r>
    </w:p>
    <w:p w:rsidR="00A90788" w:rsidRPr="00A90788" w:rsidRDefault="00A90788" w:rsidP="001A36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Korzystanie ze zbiorów bibliotecznych jest bezpłatne.</w:t>
      </w:r>
    </w:p>
    <w:p w:rsidR="001A366C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 xml:space="preserve">§4. </w:t>
      </w:r>
    </w:p>
    <w:p w:rsidR="00A90788" w:rsidRPr="00A90788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>Wypożyczanie zbiorów</w:t>
      </w:r>
    </w:p>
    <w:p w:rsidR="00A90788" w:rsidRPr="00A90788" w:rsidRDefault="00A90788" w:rsidP="00A907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Wypożyczanie książek odbywa się na podstawie ewidencji prowadzonej przez bibliotekę (w formie papierowej lub elektronicznej).</w:t>
      </w:r>
    </w:p>
    <w:p w:rsidR="00A90788" w:rsidRPr="00A90788" w:rsidRDefault="00A90788" w:rsidP="00A907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może jednorazowo wypożyczyć do</w:t>
      </w:r>
      <w:r w:rsidR="001A366C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książek na okres </w:t>
      </w:r>
      <w:r w:rsidR="001A366C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dni.</w:t>
      </w:r>
    </w:p>
    <w:p w:rsidR="00A90788" w:rsidRPr="00A90788" w:rsidRDefault="00A90788" w:rsidP="00A907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zwrotu można przedłużyć po uzgodnieniu z nauczycielem bibliotekarzem.</w:t>
      </w:r>
    </w:p>
    <w:p w:rsidR="00A90788" w:rsidRPr="00A90788" w:rsidRDefault="00A90788" w:rsidP="00A907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zobowiązany jest do zwrotu wszystkich wypożyczonych książek przed zakończeniem roku szkolnego.</w:t>
      </w:r>
    </w:p>
    <w:p w:rsidR="00A90788" w:rsidRPr="00A90788" w:rsidRDefault="00A90788" w:rsidP="001A36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zmiany szkoły uczeń zobowiązany jest do rozliczenia się z biblioteką.</w:t>
      </w:r>
    </w:p>
    <w:p w:rsidR="001A366C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 xml:space="preserve">§5. </w:t>
      </w:r>
    </w:p>
    <w:p w:rsidR="00A90788" w:rsidRPr="00A90788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>Odpowiedzialność za zbiory</w:t>
      </w:r>
    </w:p>
    <w:p w:rsidR="00A90788" w:rsidRPr="00A90788" w:rsidRDefault="00A90788" w:rsidP="00A907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ponosi odpowiedzialność za wypożyczone materiały.</w:t>
      </w:r>
    </w:p>
    <w:p w:rsidR="00A90788" w:rsidRPr="00A90788" w:rsidRDefault="00A90788" w:rsidP="00A907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zagubienia lub zniszczenia książki rodzice (opiekunowie prawni) zobowiązani są do odkupienia takiej samej pozycji lub innej wskazanej przez bibliotekę, po uzgodnieniu z dyrektorem szkoły.</w:t>
      </w:r>
    </w:p>
    <w:p w:rsidR="00A90788" w:rsidRPr="00A90788" w:rsidRDefault="00A90788" w:rsidP="001A36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uszkodzenia należy niezwłocznie zgłosić nauczycielowi bibliotekarzowi.</w:t>
      </w:r>
    </w:p>
    <w:p w:rsidR="001A366C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 xml:space="preserve">§6. </w:t>
      </w:r>
    </w:p>
    <w:p w:rsidR="00A90788" w:rsidRPr="00A90788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 xml:space="preserve">Czytelnia i stanowiska komputerowe </w:t>
      </w:r>
    </w:p>
    <w:p w:rsidR="00A90788" w:rsidRPr="00A90788" w:rsidRDefault="00A90788" w:rsidP="00A907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Z czytelni można korzystać wyłącznie na miejscu.</w:t>
      </w:r>
    </w:p>
    <w:p w:rsidR="00A90788" w:rsidRPr="00A90788" w:rsidRDefault="00A90788" w:rsidP="00A907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Stanowiska komputerowe przeznaczone są do celów edukacyjnych.</w:t>
      </w:r>
    </w:p>
    <w:p w:rsidR="00A90788" w:rsidRPr="00A90788" w:rsidRDefault="00A90788" w:rsidP="001A36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instalowania oprogramowania oraz zmiany ustawień sprzętu bez zgody nauczyciela bibliotekarza.</w:t>
      </w:r>
    </w:p>
    <w:p w:rsidR="001A366C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 xml:space="preserve">§7. </w:t>
      </w:r>
    </w:p>
    <w:p w:rsidR="00A90788" w:rsidRPr="00A90788" w:rsidRDefault="00A90788" w:rsidP="001A366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</w:pPr>
      <w:r w:rsidRPr="00A90788">
        <w:rPr>
          <w:rFonts w:ascii="Times New Roman" w:eastAsia="Times New Roman" w:hAnsi="Times New Roman" w:cs="Times New Roman"/>
          <w:b/>
          <w:bCs/>
          <w:sz w:val="28"/>
          <w:szCs w:val="36"/>
          <w:lang w:eastAsia="pl-PL"/>
        </w:rPr>
        <w:t>Postanowienia końcowe</w:t>
      </w:r>
    </w:p>
    <w:p w:rsidR="00A90788" w:rsidRPr="00A90788" w:rsidRDefault="00A90788" w:rsidP="00A907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Wszyscy użytkownicy biblioteki zobowiązani są do przestrzegania niniejszego regulaminu.</w:t>
      </w:r>
    </w:p>
    <w:p w:rsidR="00A90788" w:rsidRPr="00A90788" w:rsidRDefault="00A90788" w:rsidP="00A907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nieuregulowane regulaminem rozstrzyga dyrektor szkoły.</w:t>
      </w:r>
    </w:p>
    <w:p w:rsidR="00A90788" w:rsidRPr="00A90788" w:rsidRDefault="00A90788" w:rsidP="00A907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>Reg</w:t>
      </w:r>
      <w:r w:rsidR="00AC64A4">
        <w:rPr>
          <w:rFonts w:ascii="Times New Roman" w:eastAsia="Times New Roman" w:hAnsi="Times New Roman" w:cs="Times New Roman"/>
          <w:sz w:val="24"/>
          <w:szCs w:val="24"/>
          <w:lang w:eastAsia="pl-PL"/>
        </w:rPr>
        <w:t>ulamin wchodzi w życie z dniem 01.08.2022 r.</w:t>
      </w:r>
      <w:r w:rsidRPr="00A907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mocy zarządzenia Dyrektora Szkoły nr </w:t>
      </w:r>
      <w:r w:rsidR="00AC64A4">
        <w:rPr>
          <w:rFonts w:ascii="Times New Roman" w:eastAsia="Times New Roman" w:hAnsi="Times New Roman" w:cs="Times New Roman"/>
          <w:sz w:val="24"/>
          <w:szCs w:val="24"/>
          <w:lang w:eastAsia="pl-PL"/>
        </w:rPr>
        <w:t>26/2021/2022.</w:t>
      </w:r>
      <w:bookmarkStart w:id="0" w:name="_GoBack"/>
      <w:bookmarkEnd w:id="0"/>
    </w:p>
    <w:p w:rsidR="0036798C" w:rsidRDefault="0036798C"/>
    <w:sectPr w:rsidR="00367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82DD8"/>
    <w:multiLevelType w:val="multilevel"/>
    <w:tmpl w:val="D2746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1B687C"/>
    <w:multiLevelType w:val="multilevel"/>
    <w:tmpl w:val="350C8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872D35"/>
    <w:multiLevelType w:val="multilevel"/>
    <w:tmpl w:val="E68A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536CAA"/>
    <w:multiLevelType w:val="multilevel"/>
    <w:tmpl w:val="F06CF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7F3DAE"/>
    <w:multiLevelType w:val="multilevel"/>
    <w:tmpl w:val="F496B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887DD9"/>
    <w:multiLevelType w:val="multilevel"/>
    <w:tmpl w:val="7AA46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3D799D"/>
    <w:multiLevelType w:val="multilevel"/>
    <w:tmpl w:val="B47C6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31682B"/>
    <w:multiLevelType w:val="multilevel"/>
    <w:tmpl w:val="09C4E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788"/>
    <w:rsid w:val="001A366C"/>
    <w:rsid w:val="0036798C"/>
    <w:rsid w:val="00A90788"/>
    <w:rsid w:val="00AC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E81B5"/>
  <w15:chartTrackingRefBased/>
  <w15:docId w15:val="{C3B22861-ECD6-49C5-975F-31BC12E1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907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A907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078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9078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90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6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4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3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447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P.Dyrektor</dc:creator>
  <cp:keywords/>
  <dc:description/>
  <cp:lastModifiedBy>P.Dyrektor</cp:lastModifiedBy>
  <cp:revision>3</cp:revision>
  <cp:lastPrinted>2026-02-12T07:50:00Z</cp:lastPrinted>
  <dcterms:created xsi:type="dcterms:W3CDTF">2026-02-12T07:23:00Z</dcterms:created>
  <dcterms:modified xsi:type="dcterms:W3CDTF">2026-02-12T07:50:00Z</dcterms:modified>
</cp:coreProperties>
</file>