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9E482F" w14:textId="77777777" w:rsidR="004327FA" w:rsidRPr="004327FA" w:rsidRDefault="004327FA" w:rsidP="004327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327FA">
        <w:rPr>
          <w:rFonts w:ascii="Arial" w:hAnsi="Arial" w:cs="Arial"/>
          <w:b/>
          <w:bCs/>
          <w:sz w:val="20"/>
          <w:szCs w:val="20"/>
        </w:rPr>
        <w:t>Zarządzenie Nr 63/2020</w:t>
      </w:r>
    </w:p>
    <w:p w14:paraId="25441E73" w14:textId="77777777" w:rsidR="004327FA" w:rsidRPr="004327FA" w:rsidRDefault="004327FA" w:rsidP="004327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327FA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4150E07E" w14:textId="77777777" w:rsidR="004327FA" w:rsidRPr="004327FA" w:rsidRDefault="004327FA" w:rsidP="004327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327FA">
        <w:rPr>
          <w:rFonts w:ascii="Arial" w:hAnsi="Arial" w:cs="Arial"/>
          <w:b/>
          <w:bCs/>
          <w:sz w:val="20"/>
          <w:szCs w:val="20"/>
        </w:rPr>
        <w:t>z dnia 18 września 2020 roku</w:t>
      </w:r>
    </w:p>
    <w:p w14:paraId="56C11CE3" w14:textId="77777777" w:rsidR="004327FA" w:rsidRPr="004327FA" w:rsidRDefault="004327FA" w:rsidP="004327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97E0582" w14:textId="77777777" w:rsidR="004327FA" w:rsidRPr="004327FA" w:rsidRDefault="004327FA" w:rsidP="004327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327FA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02A62C4A" w14:textId="77777777" w:rsidR="004327FA" w:rsidRPr="004327FA" w:rsidRDefault="004327FA" w:rsidP="004327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327FA">
        <w:rPr>
          <w:rFonts w:ascii="Arial" w:hAnsi="Arial" w:cs="Arial"/>
          <w:b/>
          <w:bCs/>
          <w:sz w:val="20"/>
          <w:szCs w:val="20"/>
        </w:rPr>
        <w:t>Gminy Skąpe na 2020 rok</w:t>
      </w:r>
    </w:p>
    <w:p w14:paraId="3BFDC11D" w14:textId="77777777" w:rsidR="004327FA" w:rsidRPr="004327FA" w:rsidRDefault="004327FA" w:rsidP="004327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0E65227" w14:textId="77777777" w:rsidR="004327FA" w:rsidRPr="004327FA" w:rsidRDefault="004327FA" w:rsidP="004327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6EEA59C3" w14:textId="77777777" w:rsidR="004327FA" w:rsidRPr="004327FA" w:rsidRDefault="004327FA" w:rsidP="004327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4327FA">
        <w:rPr>
          <w:rFonts w:ascii="Arial" w:hAnsi="Arial" w:cs="Arial"/>
          <w:i/>
          <w:iCs/>
          <w:sz w:val="18"/>
          <w:szCs w:val="18"/>
        </w:rPr>
        <w:t>Na podstawie art. 222 ust. 4, art. 257 pkt 1 i 3 ustawy z dnia 27 sierpnia 2009 r. o finansach publicznych</w:t>
      </w:r>
      <w:r w:rsidRPr="004327FA">
        <w:rPr>
          <w:rFonts w:ascii="Arial" w:hAnsi="Arial" w:cs="Arial"/>
          <w:i/>
          <w:iCs/>
          <w:sz w:val="18"/>
          <w:szCs w:val="18"/>
        </w:rPr>
        <w:br/>
        <w:t xml:space="preserve">(Dz. U. z 2019r. poz. 869 z </w:t>
      </w:r>
      <w:proofErr w:type="spellStart"/>
      <w:r w:rsidRPr="004327FA">
        <w:rPr>
          <w:rFonts w:ascii="Arial" w:hAnsi="Arial" w:cs="Arial"/>
          <w:i/>
          <w:iCs/>
          <w:sz w:val="18"/>
          <w:szCs w:val="18"/>
        </w:rPr>
        <w:t>późn</w:t>
      </w:r>
      <w:proofErr w:type="spellEnd"/>
      <w:r w:rsidRPr="004327FA">
        <w:rPr>
          <w:rFonts w:ascii="Arial" w:hAnsi="Arial" w:cs="Arial"/>
          <w:i/>
          <w:iCs/>
          <w:sz w:val="18"/>
          <w:szCs w:val="18"/>
        </w:rPr>
        <w:t xml:space="preserve">. zm.) i § 13 pkt 1 Uchwały Nr XVI/125/2019 Rady Gminy Skąpe z dnia 20 grudnia 2019 roku </w:t>
      </w:r>
      <w:r w:rsidRPr="004327FA">
        <w:rPr>
          <w:rFonts w:ascii="Arial" w:hAnsi="Arial" w:cs="Arial"/>
          <w:b/>
          <w:bCs/>
          <w:i/>
          <w:iCs/>
          <w:sz w:val="18"/>
          <w:szCs w:val="18"/>
        </w:rPr>
        <w:t>zarządzam, co następuje:</w:t>
      </w:r>
    </w:p>
    <w:p w14:paraId="2F828580" w14:textId="77777777" w:rsidR="004327FA" w:rsidRPr="004327FA" w:rsidRDefault="004327FA" w:rsidP="004327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D485C7D" w14:textId="77777777" w:rsidR="004327FA" w:rsidRPr="004327FA" w:rsidRDefault="004327FA" w:rsidP="004327FA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C10EAD9" w14:textId="77777777" w:rsidR="004327FA" w:rsidRPr="004327FA" w:rsidRDefault="004327FA" w:rsidP="004327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327FA">
        <w:rPr>
          <w:rFonts w:ascii="Arial" w:hAnsi="Arial" w:cs="Arial"/>
          <w:b/>
          <w:bCs/>
          <w:sz w:val="20"/>
          <w:szCs w:val="20"/>
        </w:rPr>
        <w:t>§ 1.</w:t>
      </w:r>
      <w:r w:rsidRPr="004327FA">
        <w:rPr>
          <w:rFonts w:ascii="Arial" w:hAnsi="Arial" w:cs="Arial"/>
          <w:sz w:val="20"/>
          <w:szCs w:val="20"/>
        </w:rPr>
        <w:t xml:space="preserve"> W uchwale Nr XVI/125/2019 Rady Gminy Skąpe z dnia 20 grudnia 2019 roku</w:t>
      </w:r>
      <w:r w:rsidRPr="004327FA">
        <w:rPr>
          <w:rFonts w:ascii="Arial" w:hAnsi="Arial" w:cs="Arial"/>
          <w:sz w:val="20"/>
          <w:szCs w:val="20"/>
        </w:rPr>
        <w:br/>
        <w:t>w sprawie uchwały budżetowej Gminy Skąpe na 2020 rok wprowadza się następujące zmiany:</w:t>
      </w:r>
    </w:p>
    <w:p w14:paraId="500E4C97" w14:textId="77777777" w:rsidR="004327FA" w:rsidRPr="004327FA" w:rsidRDefault="004327FA" w:rsidP="004327FA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327FA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4327FA">
        <w:rPr>
          <w:rFonts w:ascii="Arial" w:hAnsi="Arial" w:cs="Arial"/>
          <w:color w:val="000000"/>
          <w:sz w:val="20"/>
          <w:szCs w:val="20"/>
        </w:rPr>
        <w:br/>
        <w:t>ustala się dochody budżetu w kwocie 28.615.436,56 zł, w tym:</w:t>
      </w:r>
    </w:p>
    <w:p w14:paraId="4F9D1AD1" w14:textId="77777777" w:rsidR="004327FA" w:rsidRPr="004327FA" w:rsidRDefault="004327FA" w:rsidP="004327FA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4327FA">
        <w:rPr>
          <w:rFonts w:ascii="Arial" w:hAnsi="Arial" w:cs="Arial"/>
          <w:color w:val="000000"/>
          <w:sz w:val="20"/>
          <w:szCs w:val="20"/>
        </w:rPr>
        <w:t>- dochody bieżące       –  25.678.237,92 zł</w:t>
      </w:r>
    </w:p>
    <w:p w14:paraId="591A9539" w14:textId="77777777" w:rsidR="004327FA" w:rsidRPr="004327FA" w:rsidRDefault="004327FA" w:rsidP="004327FA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0"/>
          <w:szCs w:val="20"/>
        </w:rPr>
      </w:pPr>
      <w:r w:rsidRPr="004327FA">
        <w:rPr>
          <w:rFonts w:ascii="Arial" w:hAnsi="Arial" w:cs="Arial"/>
          <w:color w:val="000000"/>
          <w:sz w:val="20"/>
          <w:szCs w:val="20"/>
        </w:rPr>
        <w:t>- dochody majątkowe  –    2.937.198,64 zł.</w:t>
      </w:r>
    </w:p>
    <w:p w14:paraId="6BDB889E" w14:textId="77777777" w:rsidR="004327FA" w:rsidRPr="004327FA" w:rsidRDefault="004327FA" w:rsidP="004327FA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327FA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4327FA">
        <w:rPr>
          <w:rFonts w:ascii="Arial" w:hAnsi="Arial" w:cs="Arial"/>
          <w:color w:val="000000"/>
          <w:sz w:val="20"/>
          <w:szCs w:val="20"/>
        </w:rPr>
        <w:br/>
        <w:t>ustala się wydatki budżetu w kwocie 32.024.696,56 zł, w tym:</w:t>
      </w:r>
    </w:p>
    <w:p w14:paraId="6014F83A" w14:textId="77777777" w:rsidR="004327FA" w:rsidRPr="004327FA" w:rsidRDefault="004327FA" w:rsidP="004327F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4327FA">
        <w:rPr>
          <w:rFonts w:ascii="Arial" w:hAnsi="Arial" w:cs="Arial"/>
          <w:color w:val="000000"/>
          <w:sz w:val="20"/>
          <w:szCs w:val="20"/>
        </w:rPr>
        <w:t>- wydatki bieżące      – 25.359.066,72 zł,</w:t>
      </w:r>
    </w:p>
    <w:p w14:paraId="1F83B964" w14:textId="77777777" w:rsidR="004327FA" w:rsidRPr="004327FA" w:rsidRDefault="004327FA" w:rsidP="004327F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4327FA">
        <w:rPr>
          <w:rFonts w:ascii="Arial" w:hAnsi="Arial" w:cs="Arial"/>
          <w:color w:val="000000"/>
          <w:sz w:val="20"/>
          <w:szCs w:val="20"/>
        </w:rPr>
        <w:t>- wydatki majątkowe –   6.665.629,84 zł.</w:t>
      </w:r>
    </w:p>
    <w:p w14:paraId="1B6BEF85" w14:textId="77777777" w:rsidR="004327FA" w:rsidRPr="004327FA" w:rsidRDefault="004327FA" w:rsidP="004327F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6D09204" w14:textId="77777777" w:rsidR="004327FA" w:rsidRPr="004327FA" w:rsidRDefault="004327FA" w:rsidP="004327F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327FA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4327FA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2020 rok, zgodnie z załącznikiem nr 3</w:t>
      </w:r>
      <w:r w:rsidRPr="004327FA">
        <w:rPr>
          <w:rFonts w:ascii="Arial" w:hAnsi="Arial" w:cs="Arial"/>
          <w:sz w:val="20"/>
          <w:szCs w:val="20"/>
        </w:rPr>
        <w:br/>
        <w:t>do Zarządzenia.</w:t>
      </w:r>
    </w:p>
    <w:p w14:paraId="5A7E6EFB" w14:textId="77777777" w:rsidR="004327FA" w:rsidRPr="004327FA" w:rsidRDefault="004327FA" w:rsidP="004327F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F74709F" w14:textId="77777777" w:rsidR="004327FA" w:rsidRPr="004327FA" w:rsidRDefault="004327FA" w:rsidP="004327F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71114AA4" w14:textId="77777777" w:rsidR="004327FA" w:rsidRPr="004327FA" w:rsidRDefault="004327FA" w:rsidP="004327F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4327FA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4327FA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3F696F56" w14:textId="77777777" w:rsidR="004327FA" w:rsidRPr="004327FA" w:rsidRDefault="004327FA" w:rsidP="004327F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449694A" w14:textId="77777777" w:rsidR="007D07F4" w:rsidRPr="004327FA" w:rsidRDefault="007D07F4" w:rsidP="004327FA">
      <w:bookmarkStart w:id="0" w:name="_GoBack"/>
      <w:bookmarkEnd w:id="0"/>
    </w:p>
    <w:sectPr w:rsidR="007D07F4" w:rsidRPr="004327FA" w:rsidSect="00146138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838"/>
    <w:rsid w:val="00245AE3"/>
    <w:rsid w:val="003261E2"/>
    <w:rsid w:val="004327FA"/>
    <w:rsid w:val="00455A54"/>
    <w:rsid w:val="00546076"/>
    <w:rsid w:val="00584838"/>
    <w:rsid w:val="007D07F4"/>
    <w:rsid w:val="008F2303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32199"/>
  <w15:chartTrackingRefBased/>
  <w15:docId w15:val="{E205A8A4-17A4-4439-8F2D-27C0C1971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245AE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181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2020-09-21T05:50:00Z</dcterms:created>
  <dcterms:modified xsi:type="dcterms:W3CDTF">2020-09-21T07:58:00Z</dcterms:modified>
</cp:coreProperties>
</file>