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Gmina Olszanka </w:t>
        <w:tab/>
        <w:tab/>
        <w:tab/>
        <w:tab/>
        <w:tab/>
        <w:tab/>
        <w:tab/>
        <w:t>Olszanka, 3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.0</w:t>
      </w:r>
      <w:r>
        <w:rPr>
          <w:rFonts w:cs="Times New Roman" w:ascii="Times New Roman" w:hAnsi="Times New Roman"/>
          <w:sz w:val="24"/>
          <w:szCs w:val="24"/>
        </w:rPr>
        <w:t>8</w:t>
      </w:r>
      <w:r>
        <w:rPr>
          <w:rFonts w:cs="Times New Roman" w:ascii="Times New Roman" w:hAnsi="Times New Roman"/>
          <w:sz w:val="24"/>
          <w:szCs w:val="24"/>
        </w:rPr>
        <w:t>.2022</w:t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Olszanka 16</w:t>
        <w:tab/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49-332 Olszanka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SSO.3153.3.1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>.2022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(Dz. U. 2021 roku poz. 1930 z póź. zm.), w związku z art.</w:t>
      </w:r>
      <w:r>
        <w:rPr>
          <w:rFonts w:cs="Times New Roman" w:ascii="Times New Roman" w:hAnsi="Times New Roman"/>
          <w:sz w:val="24"/>
          <w:szCs w:val="24"/>
        </w:rPr>
        <w:t xml:space="preserve">32 </w:t>
      </w:r>
      <w:r>
        <w:rPr>
          <w:rFonts w:cs="Times New Roman" w:ascii="Times New Roman" w:hAnsi="Times New Roman"/>
          <w:sz w:val="24"/>
          <w:szCs w:val="24"/>
        </w:rPr>
        <w:t>ustawy z dnia 12 maja 2022r.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o zmianie ustawy o Systemie Oświaty oraz niektórych innych ustaw </w:t>
      </w:r>
      <w:r>
        <w:rPr>
          <w:rFonts w:cs="Times New Roman" w:ascii="Times New Roman" w:hAnsi="Times New Roman"/>
          <w:sz w:val="24"/>
          <w:szCs w:val="24"/>
        </w:rPr>
        <w:t xml:space="preserve"> (Dz. U. z 2022 roku poz. </w:t>
      </w:r>
      <w:r>
        <w:rPr>
          <w:rFonts w:cs="Times New Roman" w:ascii="Times New Roman" w:hAnsi="Times New Roman"/>
          <w:sz w:val="24"/>
          <w:szCs w:val="24"/>
        </w:rPr>
        <w:t>1116</w:t>
      </w:r>
      <w:r>
        <w:rPr>
          <w:rFonts w:cs="Times New Roman" w:ascii="Times New Roman" w:hAnsi="Times New Roman"/>
          <w:sz w:val="24"/>
          <w:szCs w:val="24"/>
        </w:rPr>
        <w:t>) , Gmina Olszanka ogłasza, że:</w:t>
      </w:r>
    </w:p>
    <w:p>
      <w:pPr>
        <w:pStyle w:val="Normal"/>
        <w:ind w:hanging="0"/>
        <w:jc w:val="both"/>
        <w:rPr/>
      </w:pPr>
      <w:r>
        <w:rPr/>
        <w:tab/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>1</w:t>
      </w:r>
      <w:r>
        <w:rPr>
          <w:rFonts w:cs="Times New Roman" w:ascii="Times New Roman" w:hAnsi="Times New Roman"/>
          <w:b/>
          <w:bCs/>
          <w:sz w:val="24"/>
          <w:szCs w:val="24"/>
        </w:rPr>
        <w:t>129,95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2 ustawy  wynosi  </w:t>
      </w:r>
      <w:r>
        <w:rPr>
          <w:rFonts w:cs="Times New Roman" w:ascii="Times New Roman" w:hAnsi="Times New Roman"/>
          <w:b/>
          <w:sz w:val="24"/>
          <w:szCs w:val="24"/>
        </w:rPr>
        <w:t>1150,78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145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1,362.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Wójt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/-/ Aneta Rabczewska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Application>LibreOffice/7.0.1.2$Windows_X86_64 LibreOffice_project/7cbcfc562f6eb6708b5ff7d7397325de9e764452</Application>
  <Pages>1</Pages>
  <Words>169</Words>
  <Characters>878</Characters>
  <CharactersWithSpaces>1427</CharactersWithSpaces>
  <Paragraphs>16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2022-08-31T13:40:59Z</cp:lastPrinted>
  <dcterms:modified xsi:type="dcterms:W3CDTF">2022-08-31T14:15:49Z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