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ZAPROSZENIE DO SKŁADANIA OFERT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dla zamówie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 xml:space="preserve">ń 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 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poniżej wyra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onej w złotych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równowarto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ś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ci kwoty 130.000 zł netto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Zamawiaj</w:t>
      </w:r>
      <w:r>
        <w:rPr>
          <w:rFonts w:ascii="Arial Narrow" w:eastAsia="MS Mincho" w:hAnsi="Arial Narrow" w:cs="Arial,Bold"/>
          <w:b/>
          <w:b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cy: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Powiat Świebodziński, w imieniu którego działa Zarząd Powiatu Świebodzińskiego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ul. Kolejowa 2, 66-200 Świebodzin, Tel. 68 475 53 08</w:t>
      </w:r>
    </w:p>
    <w:p w:rsidR="00BA7BE0" w:rsidRP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</w:pPr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e-mail: </w:t>
      </w:r>
      <w:hyperlink r:id="rId5" w:history="1">
        <w:r w:rsidRPr="00BA7BE0">
          <w:rPr>
            <w:rFonts w:ascii="Arial Narrow" w:eastAsia="MSTT31f280fb10o209088S00" w:hAnsi="Arial Narrow" w:cs="MSTT31f280fb10o209088S00"/>
            <w:b/>
            <w:kern w:val="0"/>
            <w:sz w:val="24"/>
            <w:szCs w:val="24"/>
            <w:lang w:eastAsia="pl-PL"/>
            <w14:ligatures w14:val="none"/>
          </w:rPr>
          <w:t>starostwo@powiat.swiebodzin.pl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, </w:t>
      </w:r>
      <w:hyperlink r:id="rId6" w:history="1">
        <w:r w:rsidRPr="00BA7BE0">
          <w:rPr>
            <w:rFonts w:ascii="Arial Narrow" w:eastAsia="MSTT31f280fb10o209088S00" w:hAnsi="Arial Narrow" w:cs="MSTT31f280fb10o209088S00"/>
            <w:b/>
            <w:color w:val="0563C1" w:themeColor="hyperlink"/>
            <w:kern w:val="0"/>
            <w:sz w:val="24"/>
            <w:szCs w:val="24"/>
            <w:u w:val="single"/>
            <w:lang w:eastAsia="pl-PL"/>
            <w14:ligatures w14:val="none"/>
          </w:rPr>
          <w:t>https://samorzad.gov.pl/web/powiat-swiebodzinski</w:t>
        </w:r>
      </w:hyperlink>
      <w:r w:rsidRPr="00BA7BE0">
        <w:rPr>
          <w:rFonts w:ascii="Arial Narrow" w:eastAsia="MSTT31f280fb10o209088S00" w:hAnsi="Arial Narrow" w:cs="MSTT31f280fb10o209088S00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(Nazwa, adres, tel., e-mail, strona internetowa)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D9422A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zaprasza do złożenia oferty/</w:t>
      </w:r>
      <w:r w:rsidRPr="00BA7BE0">
        <w:rPr>
          <w:rFonts w:ascii="Arial Narrow" w:eastAsia="MS Mincho" w:hAnsi="Arial Narrow" w:cs="Arial"/>
          <w:b/>
          <w:bCs/>
          <w:strike/>
          <w:kern w:val="0"/>
          <w:sz w:val="24"/>
          <w:szCs w:val="24"/>
          <w:lang w:eastAsia="pl-PL"/>
          <w14:ligatures w14:val="none"/>
        </w:rPr>
        <w:t>udziału w rozpoznaniu cenowym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w sprawie wykonania: 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225B2B" w:rsidP="00D9422A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Opracowanie</w:t>
      </w:r>
      <w:r w:rsidR="00BA7BE0" w:rsidRPr="00225B2B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dokumentacji projektowo – kosztorysowej na zadanie pn.</w:t>
      </w:r>
      <w:r w:rsidR="00BA7BE0"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„Przebudowa drogi powiatowej nr 1235F </w:t>
      </w:r>
      <w:r w:rsidR="00D9422A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Łagów – Jemiołów”</w:t>
      </w:r>
    </w:p>
    <w:p w:rsidR="00D9422A" w:rsidRDefault="00D9422A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Etap I </w:t>
      </w:r>
      <w:r w:rsidRPr="00D9422A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od skrzyżowania ul. Toporowska /Bolesława Chrobrego/ ul. Sulęcińska do skrzyżowania z ul. Winogronową w m. Łagów (dz. nr 426/1, 457, 425, 414/1, 414/2 obręb Łagów).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D9422A" w:rsidRDefault="00D9422A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Etap II </w:t>
      </w:r>
      <w:r w:rsidRPr="00D9422A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od skrzyżowania z ul. Winogronową w m. Łagów do m. Jemiołów (dz. nr 414/2 obręb Łagów 357 obręb Jemiołów).</w:t>
      </w: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225B2B" w:rsidRDefault="00225B2B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na podstawie art. 2 ust.1 pkt 1 ustawy Prawo Zamówień Publicznych.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Rodzaj zamówienia: </w:t>
      </w:r>
      <w:r w:rsidR="00225B2B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usługi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(usługa/dostawa/robota budowlana)</w:t>
      </w:r>
    </w:p>
    <w:p w:rsidR="00225B2B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1. Opis przedmiotu zamówienia:</w:t>
      </w:r>
    </w:p>
    <w:p w:rsidR="00225B2B" w:rsidRDefault="00225B2B" w:rsidP="00225B2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color w:val="000000"/>
          <w:kern w:val="0"/>
          <w:sz w:val="24"/>
          <w:szCs w:val="24"/>
          <w:lang w:eastAsia="pl-PL"/>
          <w14:ligatures w14:val="none"/>
        </w:rPr>
        <w:t>Przedmiotem zamówienia jest</w:t>
      </w:r>
      <w:r w:rsidRPr="00225B2B">
        <w:rPr>
          <w:rFonts w:ascii="Arial Narrow" w:eastAsia="MSTT31f280fb10o209088S00" w:hAnsi="Arial Narrow" w:cs="MSTT31f280fb10o209088S00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Opracowanie dokumentacji projektowo – kosztorysowej na zadanie pn.</w:t>
      </w:r>
      <w:r w:rsidRPr="00225B2B">
        <w:rPr>
          <w:rFonts w:ascii="Arial Narrow" w:eastAsia="MS Mincho" w:hAnsi="Arial Narrow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„Przebudowa drogi powiatowej nr 1235F Łagów – Jemiołów”</w:t>
      </w:r>
    </w:p>
    <w:p w:rsidR="001A6C8B" w:rsidRPr="00225B2B" w:rsidRDefault="001A6C8B" w:rsidP="00225B2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:rsidR="00225B2B" w:rsidRDefault="00225B2B" w:rsidP="00C754FC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Etap I </w:t>
      </w:r>
      <w:r w:rsidRPr="00225B2B">
        <w:rPr>
          <w:rFonts w:ascii="Arial Narrow" w:eastAsia="MS Mincho" w:hAnsi="Arial Narrow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od skrzyżowania ul. Toporowska /Bolesława Chrobrego/ ul. Sulęcińska do skrzyżowania z ul. Winogronową w m. Łagów (dz. nr 426/1, 457, 425, 414/1, 414/2 obręb Łagów).</w:t>
      </w:r>
      <w:r w:rsidRPr="00225B2B"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A6C8B"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Długość ok. 1 km. </w:t>
      </w:r>
    </w:p>
    <w:p w:rsidR="001A6C8B" w:rsidRPr="00225B2B" w:rsidRDefault="001A6C8B" w:rsidP="00C754FC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C754FC">
      <w:pPr>
        <w:autoSpaceDE w:val="0"/>
        <w:autoSpaceDN w:val="0"/>
        <w:adjustRightInd w:val="0"/>
        <w:spacing w:after="0" w:line="276" w:lineRule="auto"/>
        <w:ind w:left="720"/>
        <w:jc w:val="both"/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Etap II </w:t>
      </w:r>
      <w:r w:rsidRPr="00225B2B">
        <w:rPr>
          <w:rFonts w:ascii="Arial Narrow" w:eastAsia="MS Mincho" w:hAnsi="Arial Narrow" w:cs="Times New Roman"/>
          <w:bCs/>
          <w:color w:val="000000"/>
          <w:kern w:val="0"/>
          <w:sz w:val="24"/>
          <w:szCs w:val="24"/>
          <w:lang w:eastAsia="pl-PL"/>
          <w14:ligatures w14:val="none"/>
        </w:rPr>
        <w:t>od skrzyżowania z ul. Winogronową w m. Łagów do m. Jemiołów (dz. nr 414/2 obręb Łagów 357 obręb Jemiołów).</w:t>
      </w:r>
      <w:r w:rsidRPr="00225B2B"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A6C8B">
        <w:rPr>
          <w:rFonts w:ascii="Arial Narrow" w:eastAsia="MS Mincho" w:hAnsi="Arial Narrow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Długość ok. 1,6 km. </w:t>
      </w:r>
    </w:p>
    <w:p w:rsidR="00225B2B" w:rsidRPr="00EC52CE" w:rsidRDefault="00225B2B" w:rsidP="00225B2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:rsidR="00225B2B" w:rsidRPr="00EC52CE" w:rsidRDefault="00225B2B" w:rsidP="00225B2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</w:pPr>
      <w:r w:rsidRPr="00EC52CE">
        <w:rPr>
          <w:rFonts w:ascii="Arial Narrow" w:eastAsia="MS Mincho" w:hAnsi="Arial Narrow" w:cs="Times New Roman"/>
          <w:b/>
          <w:kern w:val="0"/>
          <w:sz w:val="24"/>
          <w:szCs w:val="24"/>
          <w:lang w:eastAsia="pl-PL"/>
          <w14:ligatures w14:val="none"/>
        </w:rPr>
        <w:t xml:space="preserve">Wykonawca zobowiązany jest do złożenia oferty na 2 etapy. 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W zakres opracowania wchodzi również powierzchniowe odwodnienie, usunięcie ewentualnych kolizji, oznakowanie poziome, oznakowanie pionowe.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 Narrow" w:eastAsia="MSTT31f280fb10o209088S00" w:hAnsi="Arial Narrow" w:cs="MSTT31f280fb10o209088S00"/>
          <w:i/>
          <w:kern w:val="0"/>
          <w:sz w:val="16"/>
          <w:szCs w:val="16"/>
          <w:lang w:eastAsia="pl-PL"/>
          <w14:ligatures w14:val="none"/>
        </w:rPr>
      </w:pPr>
    </w:p>
    <w:p w:rsidR="00225B2B" w:rsidRPr="00225B2B" w:rsidRDefault="00225B2B" w:rsidP="00225B2B">
      <w:pPr>
        <w:autoSpaceDE w:val="0"/>
        <w:autoSpaceDN w:val="0"/>
        <w:adjustRightInd w:val="0"/>
        <w:spacing w:after="120" w:line="240" w:lineRule="auto"/>
        <w:jc w:val="both"/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TT31f280fb10o209088S00" w:hAnsi="Arial Narrow" w:cs="MSTT31f280fb10o209088S00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TT31f280fb10o209088S00" w:hAnsi="Arial Narrow" w:cs="MSTT31f280fb10o209088S00"/>
          <w:kern w:val="0"/>
          <w:sz w:val="24"/>
          <w:szCs w:val="24"/>
          <w:lang w:eastAsia="pl-PL"/>
          <w14:ligatures w14:val="none"/>
        </w:rPr>
        <w:t>Zamówienie obejmuje: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pozyskanie mapy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sytuacyjno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wysokościowej z inwentaryzacją istniejącego terenu,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   - uzyskanie wszelkich opinii, decyzji, uzgodnień i oświadczeń niezbędnych do zrealizowania przedmiotu zamówienia np.</w:t>
      </w:r>
      <w:r w:rsidRPr="00225B2B">
        <w:rPr>
          <w:rFonts w:ascii="Times New Roman" w:eastAsia="MS Mincho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decyzji lokalizacyjnej, zgłoszenia lub pozwolenia na budowę, decyzji na wycinkę drzew, decyzji środowiskowej,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zagospodarowania terenu celem zgłoszenia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wykonanie projektu budowlano - wykonawczego,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-  opracowanie szczegółowych specyfikacji technicznych wykonania i odbioru robót budowlanych,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lastRenderedPageBreak/>
        <w:t>- opracowanie przedmiaru robót, kosztorysu ofertowego, kosztorysu inwestorskiego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dla oferentów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( w razie konieczności z podziałem na branże) zgodnie z programem kosztorysowym NORMA lub podobnym,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 - opracowanie projektu stałej organizacji ruchu i uzyskanie zatwierdzenia,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przekazanie dokumentacji technicznej w wersji papierowej 4 egzemplarze oraz w wersji elektronicznej w formacie .pdf (Adobe Reader), a dokumentacji kosztorysowej w wersji papierowej 4 egzemplarze oraz w wersji elektronicznej w formacie .xls (Excel),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 aktualizacja kosztorysów  na żądanie Zamawiającego.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Ponadto: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360" w:lineRule="auto"/>
        <w:ind w:left="426" w:hanging="142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oferent zobowiązany jest do dokonania wcześniejszej wizji lokalnej w terenie obejmującym przedmiot zamówienia.</w:t>
      </w:r>
    </w:p>
    <w:p w:rsidR="00225B2B" w:rsidRPr="00225B2B" w:rsidRDefault="00225B2B" w:rsidP="00225B2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i/>
          <w:kern w:val="0"/>
          <w:sz w:val="24"/>
          <w:szCs w:val="24"/>
          <w:lang w:eastAsia="pl-PL"/>
          <w14:ligatures w14:val="none"/>
        </w:rPr>
        <w:t>Wymagania wynikające z obowiązujących przepisów: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a) Projekt budowlano – wykonawczy wykonać zgodnie z: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Rozporządzeniem Ministra Rozwoju z dnia 11 września 2020 r. w sprawie szczegółowego zakresu i formy projektu budowlanego (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t.j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 xml:space="preserve">. Dz. U. z 2022 r. poz. 1679 z </w:t>
      </w:r>
      <w:proofErr w:type="spellStart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późn</w:t>
      </w:r>
      <w:proofErr w:type="spellEnd"/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. zm.).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-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Rozporządzenie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b) Przedmiar robót powinien zawierać zestawienie przewidywanych do wykonania robót podstawowych w kolejności technologicznej ich wykonania wraz z ich szczegółowym opisem lub wskazaniem podstaw ustalających szczegółowy opis oraz wskazaniem właściwych specyfikacji technicznych wykonania i odbioru robót budowlanych z wyliczeniem i zestawieniem ilości jednostek przedmiarowych robót podstawowych zgodnie z Rozporządzeniem Ministra Rozwoju i Technologii z dnia 20 grudnia 2021 r. w sprawie szczegółowego zakresu i formy dokumentacji projektowej, specyfikacji technicznych wykonania i odbioru robót budowlanych oraz programu funkcjonalno-użytkowego (Dz. U. z 2021r. poz. 2454).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c) Kosztorys inwestorski opracować zgodnie z rozporządzeniem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Ministra Rozwoju i Technologii z dnia 20 grudnia 2021 r. w sprawie określenia metod i podstaw sporządzania kosztorysu inwestorskiego, obliczania planowanych kosztów prac projektowych oraz planowanych kosztów robót budowlanych określonych w programie funkcjonalno-użytkowym (Dz. U. z 2021r. poz. 2458).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d) Wykonanie przedmiarów robót dla wykonawców (zawierających puste rubryki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br/>
        <w:t>w pozycji cen jednostkowych i w pozycji wartości) w oparciu o szczegółową specyfikację techniczną wykonania robót.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 xml:space="preserve">e) Informacja dotycząca bezpieczeństwa i ochrony zdrowia zgodnie z rozporządzeniem Ministra Infrastruktury z dnia 23 czerwca 2003 r. </w:t>
      </w:r>
      <w:r w:rsidRPr="00225B2B">
        <w:rPr>
          <w:rFonts w:ascii="Arial Narrow" w:eastAsia="MS Mincho" w:hAnsi="Arial Narrow" w:cs="Times New Roman"/>
          <w:kern w:val="0"/>
          <w:sz w:val="24"/>
          <w:szCs w:val="24"/>
          <w:shd w:val="clear" w:color="auto" w:fill="FFFFFF"/>
          <w:lang w:eastAsia="pl-PL"/>
          <w14:ligatures w14:val="none"/>
        </w:rPr>
        <w:t>w sprawie informacji dotyczącej bezpieczeństwa i ochrony zdrowia oraz planu bezpieczeństwa i ochrony zdrowia (Dz. U. z 2003r. Nr 120, poz. 1126).</w:t>
      </w:r>
    </w:p>
    <w:p w:rsidR="00225B2B" w:rsidRPr="00225B2B" w:rsidRDefault="00225B2B" w:rsidP="00225B2B">
      <w:pPr>
        <w:spacing w:after="0" w:line="240" w:lineRule="auto"/>
        <w:ind w:left="720"/>
        <w:contextualSpacing/>
        <w:jc w:val="both"/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ind w:left="284"/>
        <w:jc w:val="both"/>
        <w:rPr>
          <w:rFonts w:ascii="Arial Narrow" w:eastAsia="MS Mincho" w:hAnsi="Arial Narrow" w:cs="Times New Roman"/>
          <w:bCs/>
          <w:kern w:val="0"/>
          <w:sz w:val="24"/>
          <w:szCs w:val="24"/>
          <w:lang w:eastAsia="pl-PL"/>
          <w14:ligatures w14:val="none"/>
        </w:rPr>
      </w:pP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Wykluczenia:</w:t>
      </w:r>
    </w:p>
    <w:p w:rsidR="00225B2B" w:rsidRPr="00225B2B" w:rsidRDefault="00225B2B" w:rsidP="00225B2B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 wyklucza się: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 xml:space="preserve"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</w:t>
      </w: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lastRenderedPageBreak/>
        <w:t>beneficjentem rzeczywistym od dnia 24 lutego 2022 r., o ile została wpisana na listę na podstawie decyzji w sprawie wpisu na listę rozstrzygającej o zastosowaniu środka, o którym mowa w art. 1 pkt 3 ustawy;</w:t>
      </w:r>
    </w:p>
    <w:p w:rsidR="00225B2B" w:rsidRPr="00225B2B" w:rsidRDefault="00225B2B" w:rsidP="00225B2B">
      <w:pPr>
        <w:numPr>
          <w:ilvl w:val="0"/>
          <w:numId w:val="2"/>
        </w:num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225B2B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p w:rsidR="00E921E1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>2. Termin realizacji zamówienia:</w:t>
      </w:r>
      <w:r w:rsidR="00E921E1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Pr="00E921E1" w:rsidRDefault="00E921E1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Etap I </w:t>
      </w:r>
      <w:r w:rsidR="00BA7BE0"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BA7BE0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od dnia podpisania umowy do dnia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30.07.2026r.</w:t>
      </w:r>
    </w:p>
    <w:p w:rsidR="00E921E1" w:rsidRDefault="00E921E1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196CC0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>Etap II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od dnia podpisania umowy do dnia </w:t>
      </w:r>
      <w:r w:rsidR="00196CC0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31.05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.2026r.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3.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 xml:space="preserve">Okres gwarancji: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-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4. Warunki płatności: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</w:t>
      </w:r>
      <w:r w:rsidR="00196CC0"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14</w:t>
      </w: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 xml:space="preserve"> dni od daty przedłożenia faktury.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5. Przy wyborze oferty Zamawiający będzie się kierował następującymi kryteriami: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1 kryterium</w:t>
      </w:r>
      <w:r>
        <w:rPr>
          <w:rFonts w:ascii="Arial Narrow" w:eastAsia="MSTT31f16d5a04o187074S00" w:hAnsi="Arial Narrow" w:cs="MSTT31f16d5a04o187074S00"/>
          <w:b/>
          <w:kern w:val="0"/>
          <w:sz w:val="24"/>
          <w:szCs w:val="24"/>
          <w:lang w:eastAsia="pl-PL"/>
          <w14:ligatures w14:val="none"/>
        </w:rPr>
        <w:t>: cena – 100% lub inne według potrzeb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187074S00" w:hAnsi="Arial Narrow" w:cs="MSTT31f16d5a04o187074S00"/>
          <w:kern w:val="0"/>
          <w:sz w:val="24"/>
          <w:szCs w:val="24"/>
          <w:lang w:eastAsia="pl-PL"/>
          <w14:ligatures w14:val="none"/>
        </w:rPr>
        <w:t>Zamawiający wybierze ofertę z najniższą zaoferowaną ceną (jeśli cena najkorzystniejszej oferty nie przekroczy kwoty, jaką Zamawiający przeznaczył na realizację zamówienia)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6. Forma, miejsce i termin zło</w:t>
      </w:r>
      <w:r>
        <w:rPr>
          <w:rFonts w:ascii="Arial Narrow" w:eastAsia="MS Mincho" w:hAnsi="Arial Narrow" w:cs="TimesNewRoman,Bold"/>
          <w:b/>
          <w:bCs/>
          <w:kern w:val="0"/>
          <w:sz w:val="24"/>
          <w:szCs w:val="24"/>
          <w:lang w:eastAsia="pl-PL"/>
          <w14:ligatures w14:val="none"/>
        </w:rPr>
        <w:t>ż</w:t>
      </w:r>
      <w:r>
        <w:rPr>
          <w:rFonts w:ascii="Arial Narrow" w:eastAsia="MS Mincho" w:hAnsi="Arial Narrow" w:cs="Times New Roman"/>
          <w:b/>
          <w:bCs/>
          <w:kern w:val="0"/>
          <w:sz w:val="24"/>
          <w:szCs w:val="24"/>
          <w:lang w:eastAsia="pl-PL"/>
          <w14:ligatures w14:val="none"/>
        </w:rPr>
        <w:t>enia oferty: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kern w:val="0"/>
          <w:sz w:val="24"/>
          <w:szCs w:val="24"/>
          <w:lang w:eastAsia="pl-PL"/>
          <w14:ligatures w14:val="none"/>
        </w:rPr>
        <w:t>- ofert</w:t>
      </w:r>
      <w:r>
        <w:rPr>
          <w:rFonts w:ascii="Arial Narrow" w:eastAsia="MS Mincho" w:hAnsi="Arial Narrow" w:cs="TimesNewRoman"/>
          <w:kern w:val="0"/>
          <w:sz w:val="24"/>
          <w:szCs w:val="24"/>
          <w:lang w:eastAsia="pl-PL"/>
          <w14:ligatures w14:val="none"/>
        </w:rPr>
        <w:t xml:space="preserve">ę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należy sporządzić w języku polskim na załączonym druku - „formularz ofertowy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ofertę należy składać w terminie do dnia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03.10.2025r.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do godz. </w:t>
      </w:r>
      <w:r w:rsidR="00B51D4E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10.00.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Default="00BA7BE0" w:rsidP="00BA7BE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TT31f16d5a04o204081S00" w:hAnsi="Arial Narrow" w:cs="MSTT31f16d5a04o204081S00"/>
          <w:kern w:val="0"/>
          <w:sz w:val="24"/>
          <w:szCs w:val="24"/>
          <w:lang w:eastAsia="pl-PL"/>
          <w14:ligatures w14:val="none"/>
        </w:rPr>
        <w:t xml:space="preserve">e-mailem na adres: </w:t>
      </w:r>
      <w:hyperlink r:id="rId7" w:history="1">
        <w:r w:rsidRPr="004972EC">
          <w:rPr>
            <w:rStyle w:val="Hipercze"/>
            <w:rFonts w:ascii="Arial Narrow" w:eastAsia="MSTT31f16d5a04o204081S00" w:hAnsi="Arial Narrow" w:cs="MSTT31f16d5a04o204081S00"/>
            <w:b/>
            <w:color w:val="auto"/>
            <w:kern w:val="0"/>
            <w:sz w:val="24"/>
            <w:szCs w:val="24"/>
            <w:u w:val="none"/>
            <w:lang w:eastAsia="pl-PL"/>
            <w14:ligatures w14:val="none"/>
          </w:rPr>
          <w:t>zamowienia@powiat.swiebodzin.pl</w:t>
        </w:r>
      </w:hyperlink>
      <w:r w:rsid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4972EC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  </w:t>
      </w:r>
    </w:p>
    <w:p w:rsidR="003F51B7" w:rsidRDefault="003F51B7" w:rsidP="003F51B7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3F51B7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i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- </w:t>
      </w: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>w temacie</w:t>
      </w:r>
      <w:r>
        <w:rPr>
          <w:rFonts w:ascii="Arial Narrow" w:eastAsia="MS Mincho" w:hAnsi="Arial Narrow" w:cs="Times New Roman"/>
          <w:b/>
          <w:bCs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e-maila należy umieścić nazwę wykonawcy oraz treść „</w:t>
      </w:r>
      <w:r w:rsidRPr="003F51B7">
        <w:rPr>
          <w:rFonts w:ascii="Arial Narrow" w:eastAsia="MS Mincho" w:hAnsi="Arial Narrow" w:cs="Arial"/>
          <w:b/>
          <w:i/>
          <w:iCs/>
          <w:kern w:val="0"/>
          <w:sz w:val="24"/>
          <w:szCs w:val="24"/>
          <w:lang w:eastAsia="pl-PL"/>
          <w14:ligatures w14:val="none"/>
        </w:rPr>
        <w:t xml:space="preserve">Oferta </w:t>
      </w:r>
      <w:r w:rsidR="00B51D4E" w:rsidRPr="003F51B7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na</w:t>
      </w:r>
      <w:r w:rsidR="00B51D4E" w:rsidRPr="003F51B7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  <w:r w:rsidR="00B51D4E" w:rsidRPr="003F51B7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>Opracowanie dokumentacji projektowo – kosztorysowej na zadanie pn.</w:t>
      </w:r>
      <w:r w:rsidR="00B51D4E" w:rsidRPr="003F51B7">
        <w:rPr>
          <w:rFonts w:ascii="Arial Narrow" w:eastAsia="MS Mincho" w:hAnsi="Arial Narrow" w:cs="Arial"/>
          <w:bCs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="00B51D4E" w:rsidRPr="003F51B7">
        <w:rPr>
          <w:rFonts w:ascii="Arial Narrow" w:eastAsia="MS Mincho" w:hAnsi="Arial Narrow" w:cs="Arial"/>
          <w:b/>
          <w:bCs/>
          <w:i/>
          <w:kern w:val="0"/>
          <w:sz w:val="24"/>
          <w:szCs w:val="24"/>
          <w:lang w:eastAsia="pl-PL"/>
          <w14:ligatures w14:val="none"/>
        </w:rPr>
        <w:t>„Przebudowa drogi powiatowej nr 1235F Łagów – Jemiołów””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- Formularz oferty należy wysłać w formie skanu podpisanego przez Wykonawcę lub w formie dokumentu elektronicznego formularza oferty zaopatrzonego podpisem osobistym, podpisem zaufanym lub kwalifikowanym podpisem elektronicznym.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Formularz oferty wysłany przez Wykonawcę na inny adres mailowy aniżeli wskazany powyżej lub dokument formularza nieopatrzony jakimkolwiek podpisem, o którym mowa powyżej, nie będzie rozpatrywany przez Zamawiającego i zostanie uznany za niezłożony.</w:t>
      </w:r>
    </w:p>
    <w:p w:rsidR="00D17D5D" w:rsidRPr="00D17D5D" w:rsidRDefault="00BA7BE0" w:rsidP="00D17D5D">
      <w:pPr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7. Osobą uprawnioną do kontaktów z wykonawcami jest: </w:t>
      </w:r>
      <w:r w:rsidR="00D17D5D" w:rsidRPr="00D17D5D">
        <w:rPr>
          <w:rFonts w:ascii="Arial Narrow" w:eastAsia="MS Mincho" w:hAnsi="Arial Narrow" w:cs="Arial"/>
          <w:bCs/>
          <w:kern w:val="0"/>
          <w:sz w:val="24"/>
          <w:szCs w:val="24"/>
          <w:lang w:eastAsia="pl-PL"/>
          <w14:ligatures w14:val="none"/>
        </w:rPr>
        <w:t>Pani Karolina Adamirowicz – Naczelnik  Wydziału Dróg w Starostwie Powiatowym w Świebodzinie, ul. Kolejowa 2 pok. nr 1  (parter, budynek A), tel. 68 475 53 58.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b/>
          <w:bCs/>
          <w:kern w:val="0"/>
          <w:sz w:val="24"/>
          <w:szCs w:val="24"/>
          <w:lang w:eastAsia="pl-PL"/>
          <w14:ligatures w14:val="none"/>
        </w:rPr>
        <w:t xml:space="preserve">8. Informacja dotyczące zawierania umowy: 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 xml:space="preserve">niezwłocznie po wyborze najkorzystniejszej oferty zamawiający wyśle do wykonawcy </w:t>
      </w:r>
      <w:r w:rsidRPr="003F51B7">
        <w:rPr>
          <w:rFonts w:ascii="Arial Narrow" w:eastAsia="MS Mincho" w:hAnsi="Arial Narrow" w:cs="Times New Roman"/>
          <w:bCs/>
          <w:iCs/>
          <w:strike/>
          <w:kern w:val="0"/>
          <w:sz w:val="24"/>
          <w:szCs w:val="24"/>
          <w:lang w:eastAsia="pl-PL"/>
          <w14:ligatures w14:val="none"/>
        </w:rPr>
        <w:t>zamówienie/zlecenie/</w:t>
      </w:r>
      <w:r>
        <w:rPr>
          <w:rFonts w:ascii="Arial Narrow" w:eastAsia="MS Mincho" w:hAnsi="Arial Narrow" w:cs="Times New Roman"/>
          <w:bCs/>
          <w:iCs/>
          <w:kern w:val="0"/>
          <w:sz w:val="24"/>
          <w:szCs w:val="24"/>
          <w:lang w:eastAsia="pl-PL"/>
          <w14:ligatures w14:val="none"/>
        </w:rPr>
        <w:t>umowę w sprawie zamówienia publicznego*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>9. Warunki udziału w postępowaniu</w:t>
      </w:r>
      <w:r w:rsidR="00D17D5D">
        <w:rPr>
          <w:rFonts w:ascii="Arial Narrow" w:eastAsia="MS Mincho" w:hAnsi="Arial Narrow" w:cs="Times New Roman"/>
          <w:b/>
          <w:bCs/>
          <w:iCs/>
          <w:kern w:val="0"/>
          <w:sz w:val="24"/>
          <w:szCs w:val="24"/>
          <w:lang w:eastAsia="pl-PL"/>
          <w14:ligatures w14:val="none"/>
        </w:rPr>
        <w:t xml:space="preserve"> – nie dotyczy 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D17D5D" w:rsidRPr="00D17D5D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Arial"/>
          <w:b/>
          <w:kern w:val="0"/>
          <w:sz w:val="24"/>
          <w:szCs w:val="24"/>
          <w:lang w:eastAsia="pl-PL"/>
          <w14:ligatures w14:val="none"/>
        </w:rPr>
        <w:t xml:space="preserve">   /-/  Elwira Bałenkowska</w:t>
      </w:r>
      <w:r w:rsidRPr="00D17D5D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D17D5D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</w:t>
      </w:r>
    </w:p>
    <w:p w:rsidR="00BA7BE0" w:rsidRDefault="00D17D5D" w:rsidP="00D17D5D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D17D5D">
        <w:rPr>
          <w:rFonts w:ascii="Arial Narrow" w:eastAsia="MS Mincho" w:hAnsi="Arial Narrow" w:cs="Times New Roman"/>
          <w:b/>
          <w:i/>
          <w:iCs/>
          <w:kern w:val="0"/>
          <w:sz w:val="18"/>
          <w:szCs w:val="18"/>
          <w:lang w:eastAsia="pl-PL"/>
          <w14:ligatures w14:val="none"/>
        </w:rPr>
        <w:t>Z-ca Naczelnika w Wydziale Inwestycji i Zamówień Publicznych</w:t>
      </w:r>
    </w:p>
    <w:p w:rsidR="00BA7BE0" w:rsidRPr="00EC52CE" w:rsidRDefault="00BA7BE0" w:rsidP="00EC52CE">
      <w:pPr>
        <w:tabs>
          <w:tab w:val="left" w:pos="730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            (przygotował)</w:t>
      </w:r>
      <w:r w:rsidR="00EC52CE">
        <w:rPr>
          <w:rFonts w:ascii="Arial Narrow" w:eastAsia="MS Mincho" w:hAnsi="Arial Narrow" w:cs="Times New Roman"/>
          <w:i/>
          <w:iCs/>
          <w:kern w:val="0"/>
          <w:sz w:val="24"/>
          <w:szCs w:val="24"/>
          <w:lang w:eastAsia="pl-PL"/>
          <w14:ligatures w14:val="none"/>
        </w:rPr>
        <w:tab/>
      </w:r>
      <w:r w:rsidR="00EC52CE" w:rsidRPr="00EC52CE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>Zbigniew Szumski</w:t>
      </w:r>
    </w:p>
    <w:p w:rsidR="003F51B7" w:rsidRPr="00661F9E" w:rsidRDefault="00EC52CE" w:rsidP="00661F9E">
      <w:pPr>
        <w:tabs>
          <w:tab w:val="left" w:pos="6945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</w:pPr>
      <w:r w:rsidRPr="00EC52CE">
        <w:rPr>
          <w:rFonts w:ascii="Arial Narrow" w:eastAsia="MS Mincho" w:hAnsi="Arial Narrow" w:cs="Times New Roman"/>
          <w:b/>
          <w:i/>
          <w:i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Starosta Świebodziński/-/</w:t>
      </w:r>
      <w:bookmarkStart w:id="0" w:name="_GoBack"/>
      <w:bookmarkEnd w:id="0"/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…………..……………………………</w:t>
      </w:r>
    </w:p>
    <w:p w:rsidR="00BA7BE0" w:rsidRDefault="00BA7BE0" w:rsidP="00BA7BE0">
      <w:pPr>
        <w:spacing w:after="0" w:line="240" w:lineRule="auto"/>
        <w:ind w:left="5664"/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(podpisał w imieniu zamawiaj</w:t>
      </w:r>
      <w:r>
        <w:rPr>
          <w:rFonts w:ascii="Arial Narrow" w:eastAsia="MS Mincho" w:hAnsi="Arial Narrow" w:cs="Arial,Italic"/>
          <w:i/>
          <w:iCs/>
          <w:kern w:val="0"/>
          <w:sz w:val="24"/>
          <w:szCs w:val="24"/>
          <w:lang w:eastAsia="pl-PL"/>
          <w14:ligatures w14:val="none"/>
        </w:rPr>
        <w:t>ą</w:t>
      </w:r>
      <w:r>
        <w:rPr>
          <w:rFonts w:ascii="Arial Narrow" w:eastAsia="MS Mincho" w:hAnsi="Arial Narrow" w:cs="Arial"/>
          <w:i/>
          <w:iCs/>
          <w:kern w:val="0"/>
          <w:sz w:val="24"/>
          <w:szCs w:val="24"/>
          <w:lang w:eastAsia="pl-PL"/>
          <w14:ligatures w14:val="none"/>
        </w:rPr>
        <w:t>cego)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Świebodzin, dn. </w:t>
      </w:r>
      <w:r w:rsidR="003F51B7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26.09.2025</w:t>
      </w: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 r.</w:t>
      </w:r>
    </w:p>
    <w:p w:rsidR="00BA7BE0" w:rsidRDefault="00BA7BE0" w:rsidP="00BA7BE0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 załączeniu:</w:t>
      </w:r>
    </w:p>
    <w:p w:rsidR="00E921E1" w:rsidRDefault="00BA7BE0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Druk „formularza ofertowego”</w:t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>Wzór umowy</w:t>
      </w:r>
    </w:p>
    <w:p w:rsidR="00D17D5D" w:rsidRPr="00E921E1" w:rsidRDefault="00D17D5D" w:rsidP="00E921E1">
      <w:pPr>
        <w:pStyle w:val="Akapitzlist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 xml:space="preserve">Mapa z lokalizacją odcinków drogi </w:t>
      </w:r>
    </w:p>
    <w:p w:rsidR="00D17D5D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D17D5D" w:rsidRDefault="00D17D5D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</w:p>
    <w:p w:rsidR="00BA7BE0" w:rsidRPr="00E921E1" w:rsidRDefault="00BA7BE0" w:rsidP="00E921E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</w:pP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  <w:r w:rsidRPr="00E921E1">
        <w:rPr>
          <w:rFonts w:ascii="Arial Narrow" w:eastAsia="MS Mincho" w:hAnsi="Arial Narrow" w:cs="Arial"/>
          <w:kern w:val="0"/>
          <w:sz w:val="24"/>
          <w:szCs w:val="24"/>
          <w:lang w:eastAsia="pl-PL"/>
          <w14:ligatures w14:val="none"/>
        </w:rPr>
        <w:tab/>
      </w:r>
    </w:p>
    <w:p w:rsidR="00E921E1" w:rsidRPr="00E921E1" w:rsidRDefault="00E921E1" w:rsidP="00E921E1">
      <w:pPr>
        <w:spacing w:after="0" w:line="240" w:lineRule="auto"/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b/>
          <w:kern w:val="0"/>
          <w:sz w:val="20"/>
          <w:szCs w:val="20"/>
          <w:u w:val="single"/>
          <w:lang w:eastAsia="pl-PL"/>
          <w14:ligatures w14:val="none"/>
        </w:rPr>
        <w:t>Klauzula informacyjna</w:t>
      </w:r>
    </w:p>
    <w:p w:rsidR="00E921E1" w:rsidRPr="00E921E1" w:rsidRDefault="00E921E1" w:rsidP="00E921E1">
      <w:pPr>
        <w:spacing w:after="0" w:line="240" w:lineRule="auto"/>
        <w:jc w:val="both"/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</w:pPr>
      <w:r w:rsidRPr="00E921E1">
        <w:rPr>
          <w:rFonts w:ascii="Arial Narrow" w:eastAsia="MS Mincho" w:hAnsi="Arial Narrow" w:cs="Times New Roman"/>
          <w:kern w:val="0"/>
          <w:sz w:val="20"/>
          <w:szCs w:val="20"/>
          <w:lang w:eastAsia="pl-PL"/>
          <w14:ligatures w14:val="none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Calibri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Z administratorem można się skontaktować mailowo: </w:t>
            </w:r>
            <w:hyperlink r:id="rId8" w:history="1">
              <w:r w:rsidRPr="00E921E1">
                <w:rPr>
                  <w:rFonts w:ascii="Arial Narrow" w:eastAsia="MS Mincho" w:hAnsi="Arial Narrow" w:cs="Calibri"/>
                  <w:color w:val="0000FF"/>
                  <w:kern w:val="0"/>
                  <w:u w:val="single"/>
                  <w14:ligatures w14:val="none"/>
                </w:rPr>
                <w:t>starostwo@powiat.swiebodzin.pl</w:t>
              </w:r>
            </w:hyperlink>
            <w:r w:rsidRPr="00E921E1">
              <w:rPr>
                <w:rFonts w:ascii="Arial Narrow" w:eastAsia="MS Mincho" w:hAnsi="Arial Narrow"/>
                <w:kern w:val="0"/>
                <w14:ligatures w14:val="none"/>
              </w:rPr>
              <w:t xml:space="preserve"> 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lub pisemnie na adres siedziby administratora.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Administrator wyznaczył inspektora ochrony danych, z którym może się Pan skontaktować mailowo: </w:t>
            </w:r>
            <w:r w:rsidRPr="00E921E1">
              <w:rPr>
                <w:rFonts w:ascii="Arial Narrow" w:eastAsia="MS Mincho" w:hAnsi="Arial Narrow" w:cs="Calibri"/>
                <w:color w:val="0000FF"/>
                <w:kern w:val="0"/>
                <w:u w:val="single"/>
                <w14:ligatures w14:val="none"/>
              </w:rPr>
              <w:t>iod@powiat.swiebodzin.pl</w:t>
            </w: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 .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E921E1" w:rsidRPr="00E921E1" w:rsidTr="004D73F5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strike/>
                <w:color w:val="FF0000"/>
                <w:kern w:val="0"/>
                <w14:ligatures w14:val="none"/>
              </w:rPr>
            </w:pPr>
            <w:r w:rsidRPr="00E921E1">
              <w:rPr>
                <w:rFonts w:ascii="Arial Narrow" w:eastAsia="Calibri" w:hAnsi="Arial Narrow" w:cs="Calibri"/>
                <w:kern w:val="0"/>
                <w14:ligatures w14:val="none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E921E1" w:rsidRPr="00E921E1" w:rsidTr="004D73F5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rPr>
                <w:rFonts w:ascii="Arial Narrow" w:eastAsia="MS Mincho" w:hAnsi="Arial Narrow" w:cs="Calibri"/>
                <w:b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b/>
                <w:kern w:val="0"/>
                <w14:ligatures w14:val="none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Przysługuje Panu również prawo wniesienia skargi do organu nadzorczego zajmującego się ochroną danych osobowych: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 xml:space="preserve">Biuro Prezesa Urzędu Ochrony Danych Osobowych (PUODO) </w:t>
            </w:r>
          </w:p>
          <w:p w:rsidR="00E921E1" w:rsidRPr="00E921E1" w:rsidRDefault="00E921E1" w:rsidP="00E921E1">
            <w:pPr>
              <w:spacing w:line="240" w:lineRule="auto"/>
              <w:jc w:val="both"/>
              <w:rPr>
                <w:rFonts w:ascii="Arial Narrow" w:eastAsia="MS Mincho" w:hAnsi="Arial Narrow" w:cs="Calibri"/>
                <w:kern w:val="0"/>
                <w14:ligatures w14:val="none"/>
              </w:rPr>
            </w:pPr>
            <w:r w:rsidRPr="00E921E1">
              <w:rPr>
                <w:rFonts w:ascii="Arial Narrow" w:eastAsia="MS Mincho" w:hAnsi="Arial Narrow" w:cs="Calibri"/>
                <w:kern w:val="0"/>
                <w14:ligatures w14:val="none"/>
              </w:rPr>
              <w:t>Adres: Stawki 2, 00-193 Warszawa</w:t>
            </w:r>
          </w:p>
        </w:tc>
      </w:tr>
    </w:tbl>
    <w:p w:rsidR="00BA7BE0" w:rsidRPr="003F51B7" w:rsidRDefault="00BA7BE0" w:rsidP="003F51B7">
      <w:pPr>
        <w:autoSpaceDE w:val="0"/>
        <w:autoSpaceDN w:val="0"/>
        <w:adjustRightInd w:val="0"/>
        <w:spacing w:after="0" w:line="240" w:lineRule="auto"/>
        <w:ind w:left="7080"/>
        <w:jc w:val="both"/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sectPr w:rsidR="00BA7BE0" w:rsidRPr="003F51B7">
          <w:pgSz w:w="11906" w:h="16838"/>
          <w:pgMar w:top="1417" w:right="1417" w:bottom="1417" w:left="1417" w:header="708" w:footer="708" w:gutter="0"/>
          <w:cols w:space="708"/>
        </w:sectPr>
      </w:pPr>
      <w:r>
        <w:rPr>
          <w:rFonts w:ascii="Arial Narrow" w:eastAsia="MS Mincho" w:hAnsi="Arial Narrow" w:cs="Arial"/>
          <w:i/>
          <w:kern w:val="0"/>
          <w:sz w:val="20"/>
          <w:szCs w:val="20"/>
          <w:lang w:eastAsia="pl-PL"/>
          <w14:ligatures w14:val="none"/>
        </w:rPr>
        <w:t>* niepotrzebne skreślić</w:t>
      </w: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BE0"/>
    <w:rsid w:val="0001209D"/>
    <w:rsid w:val="000F7641"/>
    <w:rsid w:val="00196CC0"/>
    <w:rsid w:val="001A6C8B"/>
    <w:rsid w:val="00225B2B"/>
    <w:rsid w:val="003F51B7"/>
    <w:rsid w:val="004972EC"/>
    <w:rsid w:val="00661F9E"/>
    <w:rsid w:val="00A941EA"/>
    <w:rsid w:val="00B51D4E"/>
    <w:rsid w:val="00BA7BE0"/>
    <w:rsid w:val="00C754FC"/>
    <w:rsid w:val="00D17D5D"/>
    <w:rsid w:val="00D51D05"/>
    <w:rsid w:val="00D9422A"/>
    <w:rsid w:val="00E921E1"/>
    <w:rsid w:val="00EC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8024C8-8C88-47A5-935A-B0EC19AEC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7BE0"/>
    <w:pPr>
      <w:spacing w:line="256" w:lineRule="auto"/>
    </w:pPr>
    <w:rPr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BA7BE0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25B2B"/>
    <w:pPr>
      <w:ind w:left="720"/>
      <w:contextualSpacing/>
    </w:pPr>
  </w:style>
  <w:style w:type="table" w:styleId="Tabela-Siatka">
    <w:name w:val="Table Grid"/>
    <w:basedOn w:val="Standardowy"/>
    <w:uiPriority w:val="39"/>
    <w:rsid w:val="00E921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9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mowienia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starostwo@powiat.swiebodzi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5</Pages>
  <Words>1677</Words>
  <Characters>10065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7</cp:revision>
  <dcterms:created xsi:type="dcterms:W3CDTF">2025-09-23T11:05:00Z</dcterms:created>
  <dcterms:modified xsi:type="dcterms:W3CDTF">2025-09-26T07:38:00Z</dcterms:modified>
</cp:coreProperties>
</file>