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D998" w14:textId="0634ABB7" w:rsidR="00E93860" w:rsidRDefault="01323EE8" w:rsidP="01323EE8">
      <w:pPr>
        <w:spacing w:after="0"/>
        <w:jc w:val="center"/>
        <w:rPr>
          <w:rFonts w:ascii="Calibri" w:eastAsia="Calibri" w:hAnsi="Calibri" w:cs="Calibri"/>
          <w:sz w:val="40"/>
          <w:szCs w:val="40"/>
        </w:rPr>
      </w:pPr>
      <w:r w:rsidRPr="01323EE8">
        <w:rPr>
          <w:rFonts w:ascii="Calibri" w:eastAsia="Calibri" w:hAnsi="Calibri" w:cs="Calibri"/>
          <w:sz w:val="40"/>
          <w:szCs w:val="40"/>
        </w:rPr>
        <w:t>“Wychowanie do życia w rodzinie</w:t>
      </w:r>
      <w:r w:rsidR="00CB16B2">
        <w:rPr>
          <w:rFonts w:ascii="Calibri" w:eastAsia="Calibri" w:hAnsi="Calibri" w:cs="Calibri"/>
          <w:sz w:val="40"/>
          <w:szCs w:val="40"/>
        </w:rPr>
        <w:t>”</w:t>
      </w:r>
      <w:bookmarkStart w:id="0" w:name="_GoBack"/>
      <w:bookmarkEnd w:id="0"/>
    </w:p>
    <w:p w14:paraId="44A92FFE" w14:textId="5AAC70E3" w:rsidR="00E93860" w:rsidRDefault="00E93860" w:rsidP="01323EE8">
      <w:pPr>
        <w:spacing w:after="0"/>
        <w:rPr>
          <w:rFonts w:ascii="Calibri" w:eastAsia="Calibri" w:hAnsi="Calibri" w:cs="Calibri"/>
          <w:sz w:val="21"/>
          <w:szCs w:val="21"/>
        </w:rPr>
      </w:pPr>
    </w:p>
    <w:p w14:paraId="0909F308" w14:textId="2EFF162B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 Cele ogólne:</w:t>
      </w:r>
    </w:p>
    <w:p w14:paraId="542E86BA" w14:textId="7FA155A9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Ukazywanie wartości rodziny w życiu osobistym człowieka. Wnoszenie pozytywnego wkładu w życie swojej rodziny.</w:t>
      </w:r>
    </w:p>
    <w:p w14:paraId="08ECD2E9" w14:textId="33653051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Okazywanie szacunku innym ludziom, docenianie ich wysiłku i pracy, przyjęcie postawy szacunku wobec siebie.</w:t>
      </w:r>
    </w:p>
    <w:p w14:paraId="74A14F7E" w14:textId="2341F00D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Pomoc w przygotowaniu się do zrozumienia i akceptacji przemian okresu dojrzewania. Pokonywanie trudności okresu dorastania.</w:t>
      </w:r>
    </w:p>
    <w:p w14:paraId="4772E656" w14:textId="74243CD3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14:paraId="1120F7BF" w14:textId="519CB151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Pozyskanie wiedzy na temat organizmu ludzkiego i zachodzących w nim zmian rozwojowych w okresie prenatalnym i postnatalnym oraz akceptacja własnej płciowości. Umiejętność obrony własnej intymności i nietykalności seksualnej oraz szacunek dla ciała innej osoby.</w:t>
      </w:r>
    </w:p>
    <w:p w14:paraId="36F62100" w14:textId="4EBAF624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Uświadomienie i uzasadnienie potrzeby przygotowania do zawarcia małżeństwa i założenia rodziny. Zorientowanie w zakresie i komponentach składowych postawy odpowiedzialnego rodzicielstwa.</w:t>
      </w:r>
    </w:p>
    <w:p w14:paraId="11FEE511" w14:textId="1BBC7D5E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Korzystanie ze środków przekazu, w tym z Internetu, w sposób selektywny, umożliwiający obronę przed ich destrukcyjnym oddziaływaniem.</w:t>
      </w:r>
    </w:p>
    <w:p w14:paraId="23BD85CF" w14:textId="63F0A017" w:rsidR="00E93860" w:rsidRDefault="00E93860" w:rsidP="01323EE8">
      <w:pPr>
        <w:spacing w:after="0"/>
        <w:rPr>
          <w:rFonts w:ascii="Calibri" w:eastAsia="Calibri" w:hAnsi="Calibri" w:cs="Calibri"/>
          <w:sz w:val="21"/>
          <w:szCs w:val="21"/>
        </w:rPr>
      </w:pPr>
    </w:p>
    <w:p w14:paraId="697039DE" w14:textId="6DF72824" w:rsidR="00E93860" w:rsidRDefault="00E93860" w:rsidP="01323EE8">
      <w:pPr>
        <w:spacing w:after="0"/>
        <w:rPr>
          <w:rFonts w:ascii="Calibri" w:eastAsia="Calibri" w:hAnsi="Calibri" w:cs="Calibri"/>
          <w:sz w:val="21"/>
          <w:szCs w:val="21"/>
        </w:rPr>
      </w:pPr>
    </w:p>
    <w:p w14:paraId="3434EE5E" w14:textId="05441000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 Wymagania szczegółowe zawarte w podstawie programowej (treści nauczania):</w:t>
      </w:r>
    </w:p>
    <w:p w14:paraId="73377C24" w14:textId="3C36ACCC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Podstawowe funkcje rodziny z podkreśleniem miejsca dziecka w rodzinie.</w:t>
      </w:r>
    </w:p>
    <w:p w14:paraId="0D85E64E" w14:textId="16EA46E8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Przekaz wartości i tradycji w rodzinie, wspólne świętowanie, spędzanie wolnego czasu.</w:t>
      </w:r>
    </w:p>
    <w:p w14:paraId="2A90EB1A" w14:textId="39771A2D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Więź rodzinna, związki uczuciowe i inne relacje w rodzinie; konflikty i ich rozwiązywanie.</w:t>
      </w:r>
    </w:p>
    <w:p w14:paraId="2C6217BE" w14:textId="51BCE56D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Macierzyństwo i ojcostwo; podstawowa wiedza dotycząca budowy i funkcjonowania układu rozrodczego człowieka.</w:t>
      </w:r>
    </w:p>
    <w:p w14:paraId="798B3CAE" w14:textId="03168509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Ciąża, rozwój płodu, poród, przyjęcie dziecka jako nowego członka rodziny.</w:t>
      </w:r>
    </w:p>
    <w:p w14:paraId="52E39A16" w14:textId="45C31C41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Różnice i podobieństwa między chłopcami i dziewczętami; identyfikacja z własną płcią, akceptacja i szacunek dla ciała.</w:t>
      </w:r>
    </w:p>
    <w:p w14:paraId="5655ADD5" w14:textId="66B03C62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Zmiany fizyczne i psychiczne okresu dojrzewania; zróżnicowane, indywidualne tempo rozwoju.</w:t>
      </w:r>
    </w:p>
    <w:p w14:paraId="449282FD" w14:textId="648DCBC6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 Higiena okresu dojrzewania.</w:t>
      </w:r>
    </w:p>
    <w:p w14:paraId="00FBCB90" w14:textId="696C4B8F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Prawo człowieka do intymności i ochrona tego prawa; postawy asertywne.</w:t>
      </w:r>
    </w:p>
    <w:p w14:paraId="44B7BFAD" w14:textId="45A6FA68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 Istota koleżeństwa i przyjaźni, wzajemny szacunek, udzielanie sobie pomocy, współpraca, empatia.</w:t>
      </w:r>
    </w:p>
    <w:p w14:paraId="020D210E" w14:textId="771DA337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 Mass media – zasady i kryteria wyboru czasopism, książek, filmów i programów telewizyjnych.</w:t>
      </w:r>
    </w:p>
    <w:p w14:paraId="41A9FE16" w14:textId="027716CF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Instytucje działające na rzecz dziecka i rodziny.</w:t>
      </w:r>
    </w:p>
    <w:p w14:paraId="56347847" w14:textId="32CC4EC2" w:rsidR="00E93860" w:rsidRDefault="01323EE8" w:rsidP="01323EE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Odpowiedzialność za własny rozwój; samowychowanie.</w:t>
      </w:r>
    </w:p>
    <w:p w14:paraId="42EA20FF" w14:textId="0D1CC1A9" w:rsidR="00E93860" w:rsidRDefault="00E93860" w:rsidP="01323EE8">
      <w:pPr>
        <w:spacing w:after="0"/>
        <w:rPr>
          <w:rFonts w:ascii="Calibri" w:eastAsia="Calibri" w:hAnsi="Calibri" w:cs="Calibri"/>
          <w:sz w:val="21"/>
          <w:szCs w:val="21"/>
        </w:rPr>
      </w:pPr>
    </w:p>
    <w:p w14:paraId="4C2743AE" w14:textId="2E8BF945" w:rsidR="00E93860" w:rsidRDefault="00E93860" w:rsidP="01323EE8">
      <w:pPr>
        <w:spacing w:after="0"/>
        <w:rPr>
          <w:rFonts w:ascii="Calibri" w:eastAsia="Calibri" w:hAnsi="Calibri" w:cs="Calibri"/>
          <w:sz w:val="21"/>
          <w:szCs w:val="21"/>
        </w:rPr>
      </w:pPr>
    </w:p>
    <w:p w14:paraId="4055A4E0" w14:textId="43D3078D" w:rsidR="00E93860" w:rsidRDefault="00E93860" w:rsidP="01323EE8">
      <w:pPr>
        <w:spacing w:after="0"/>
        <w:rPr>
          <w:rFonts w:ascii="Calibri" w:eastAsia="Calibri" w:hAnsi="Calibri" w:cs="Calibri"/>
          <w:sz w:val="21"/>
          <w:szCs w:val="21"/>
        </w:rPr>
      </w:pPr>
    </w:p>
    <w:p w14:paraId="24F411F5" w14:textId="3ED674A2" w:rsidR="00E93860" w:rsidRDefault="01323EE8" w:rsidP="01323EE8">
      <w:pPr>
        <w:spacing w:after="150"/>
        <w:rPr>
          <w:rFonts w:ascii="Calibri" w:eastAsia="Calibri" w:hAnsi="Calibri" w:cs="Calibri"/>
          <w:b/>
          <w:bCs/>
          <w:sz w:val="24"/>
          <w:szCs w:val="24"/>
        </w:rPr>
      </w:pPr>
      <w:r w:rsidRPr="01323EE8">
        <w:rPr>
          <w:rFonts w:ascii="Calibri" w:eastAsia="Calibri" w:hAnsi="Calibri" w:cs="Calibri"/>
          <w:b/>
          <w:bCs/>
          <w:sz w:val="24"/>
          <w:szCs w:val="24"/>
        </w:rPr>
        <w:t>Tematyka zajęć realizowanych w ramach wychowania do życia w rodzinie na podstawie Programu nauczania “Wędrując ku dorosłości” autorstwa Teresy Król (Wydawnictwo RUBIKON):</w:t>
      </w:r>
    </w:p>
    <w:p w14:paraId="18DA7EF8" w14:textId="670A6AF3" w:rsidR="00E93860" w:rsidRDefault="00E93860" w:rsidP="01323EE8">
      <w:pPr>
        <w:spacing w:after="150"/>
        <w:rPr>
          <w:rFonts w:ascii="Calibri" w:eastAsia="Calibri" w:hAnsi="Calibri" w:cs="Calibri"/>
          <w:b/>
          <w:bCs/>
          <w:sz w:val="24"/>
          <w:szCs w:val="24"/>
        </w:rPr>
      </w:pPr>
    </w:p>
    <w:p w14:paraId="7C92928C" w14:textId="574BEB24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W KLASIE IV</w:t>
      </w:r>
    </w:p>
    <w:p w14:paraId="75325B0B" w14:textId="53CFB39E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1. Wspólnota domu, serca i myśli, czyli o funkcjach rodziny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2. Witaj w domu, czyli funkcje prokreacyjna i opiekuńcza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3. Zasady i normy, czyli funkcje wychowawcza socjalizacyjna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4 .Miłość, która scala, czyli funkcje psychiczno-uczuciowa i kontrolna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 xml:space="preserve">5. Jesteśmy razem, czyli funkcje rekreacyjno-towarzyska, kulturowa i ekonomiczna </w:t>
      </w:r>
    </w:p>
    <w:p w14:paraId="1F46552E" w14:textId="06DCFAAB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6. Człowiek istota płciowa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7.  Przekazywanie życia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8. Przekazywanie życia (dla grupy chłopców)</w:t>
      </w:r>
    </w:p>
    <w:p w14:paraId="1CE42B0A" w14:textId="598B9D2B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9. U progu dojrzewania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10. U progu dojrzewania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11. Rodzi się dziecko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12. Rodzi się dziecko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13. Intymność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14. Intymność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15. Obrona własnej intymności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16. Obrona własnej intymności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17. Koleżeństwo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18. Dobre wychowanie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19. Internet świat prawdziwy czy nieprawdziwy?</w:t>
      </w:r>
    </w:p>
    <w:p w14:paraId="53A540AE" w14:textId="4FE2B38A" w:rsidR="00E93860" w:rsidRDefault="00E93860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</w:p>
    <w:p w14:paraId="25EE4D4E" w14:textId="6C554EC8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W KLASIE V</w:t>
      </w:r>
    </w:p>
    <w:p w14:paraId="1E08635C" w14:textId="65826DE7" w:rsidR="00E93860" w:rsidRDefault="00E93860" w:rsidP="01323EE8">
      <w:pPr>
        <w:spacing w:after="150"/>
        <w:rPr>
          <w:rFonts w:ascii="Calibri" w:eastAsia="Calibri" w:hAnsi="Calibri" w:cs="Calibri"/>
          <w:sz w:val="21"/>
          <w:szCs w:val="21"/>
        </w:rPr>
      </w:pPr>
    </w:p>
    <w:p w14:paraId="4DA47CA0" w14:textId="328365AB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>1. Gdzie dom, tam serce twoje</w:t>
      </w:r>
    </w:p>
    <w:p w14:paraId="774E60AF" w14:textId="03F4FC98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2. Rodzina – moje okno na świat </w:t>
      </w:r>
    </w:p>
    <w:p w14:paraId="4F9AADE6" w14:textId="7089FD71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>3. Emocje i uczucia</w:t>
      </w:r>
    </w:p>
    <w:p w14:paraId="23560F76" w14:textId="67C59FD6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4. Porozmawiajmy </w:t>
      </w:r>
    </w:p>
    <w:p w14:paraId="53DB71EA" w14:textId="47B8DFE0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>5. Święta coraz bliżej</w:t>
      </w:r>
    </w:p>
    <w:p w14:paraId="60EED191" w14:textId="0C1CE3A2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6. Zaplanuj odpoczynek</w:t>
      </w:r>
    </w:p>
    <w:p w14:paraId="20C9846A" w14:textId="40A0F442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7. Mądry wybór w świecie gier.</w:t>
      </w:r>
    </w:p>
    <w:p w14:paraId="764C040C" w14:textId="048EA845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8. Uprzejmość i uczynność</w:t>
      </w:r>
    </w:p>
    <w:p w14:paraId="2BA7CFFE" w14:textId="2D860188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9. Poszukiwany: przyjaciel</w:t>
      </w:r>
    </w:p>
    <w:p w14:paraId="4CF51BB1" w14:textId="21C52198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lastRenderedPageBreak/>
        <w:t xml:space="preserve"> 10. Moje ciało (lekcja dla grupy dziewcząt)</w:t>
      </w:r>
    </w:p>
    <w:p w14:paraId="74994EDF" w14:textId="14DC4798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11. Moje ciało (lekcja dla grupy chłopców)</w:t>
      </w:r>
    </w:p>
    <w:p w14:paraId="0D3FE240" w14:textId="0326643A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12. Dojrzewam (lekcja dla grupy dziewcząt)</w:t>
      </w:r>
    </w:p>
    <w:p w14:paraId="70CAEE48" w14:textId="3631429F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13. Dojrzewam (lekcja dla grupy chłopców)</w:t>
      </w:r>
    </w:p>
    <w:p w14:paraId="5ABAF6D3" w14:textId="56A79D57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14. Dbam o higienę (lekcja dla grupy dziewcząt)</w:t>
      </w:r>
    </w:p>
    <w:p w14:paraId="255F2A83" w14:textId="2E239099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15. Dbam o higienę (lekcja dla grupy chłopców)</w:t>
      </w:r>
    </w:p>
    <w:p w14:paraId="001E49E0" w14:textId="5DC91E0A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16. Zdrowy styl życia (lekcja dla grupy dziewcząt)</w:t>
      </w:r>
    </w:p>
    <w:p w14:paraId="4FC7EDBF" w14:textId="38E8B303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17. Zdrowy styl życia (lekcja dla grupy chłopców)</w:t>
      </w:r>
    </w:p>
    <w:p w14:paraId="356FDB79" w14:textId="3D93C8F9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18. Zrozumieć siebie i innych (lekcja dla grupy dziewcząt)</w:t>
      </w:r>
    </w:p>
    <w:p w14:paraId="282ACC17" w14:textId="74C30C26" w:rsidR="00E93860" w:rsidRDefault="01323EE8" w:rsidP="01323EE8">
      <w:pPr>
        <w:spacing w:after="150"/>
      </w:pPr>
      <w:r w:rsidRPr="01323EE8">
        <w:rPr>
          <w:rFonts w:ascii="Calibri" w:eastAsia="Calibri" w:hAnsi="Calibri" w:cs="Calibri"/>
          <w:sz w:val="21"/>
          <w:szCs w:val="21"/>
        </w:rPr>
        <w:t xml:space="preserve"> 19. Zrozumieć siebie i innych (lekcja dla grupy chłopców).</w:t>
      </w:r>
    </w:p>
    <w:p w14:paraId="1A57EAE3" w14:textId="156D4C0C" w:rsidR="00E93860" w:rsidRDefault="00E93860" w:rsidP="01323EE8">
      <w:pPr>
        <w:spacing w:after="150"/>
        <w:rPr>
          <w:rFonts w:ascii="Calibri" w:eastAsia="Calibri" w:hAnsi="Calibri" w:cs="Calibri"/>
          <w:sz w:val="21"/>
          <w:szCs w:val="21"/>
        </w:rPr>
      </w:pPr>
    </w:p>
    <w:p w14:paraId="3CFAEE67" w14:textId="393EDE6B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W KLASIE VI</w:t>
      </w:r>
    </w:p>
    <w:p w14:paraId="79BC9E2C" w14:textId="2BEABDFB" w:rsidR="00E93860" w:rsidRDefault="00E93860" w:rsidP="01323EE8">
      <w:pPr>
        <w:spacing w:after="150"/>
        <w:rPr>
          <w:rFonts w:ascii="Calibri" w:eastAsia="Calibri" w:hAnsi="Calibri" w:cs="Calibri"/>
          <w:sz w:val="21"/>
          <w:szCs w:val="21"/>
        </w:rPr>
      </w:pPr>
    </w:p>
    <w:p w14:paraId="7BA4B913" w14:textId="1717FC08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1. Z rodziny się nie wyrasta</w:t>
      </w:r>
    </w:p>
    <w:p w14:paraId="7226E3CD" w14:textId="5D25D554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2. Rodzinne wychowanie</w:t>
      </w:r>
    </w:p>
    <w:p w14:paraId="5A75649C" w14:textId="43ACB129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3. Rozwój ku dojrzałości i odpowiedzialności</w:t>
      </w:r>
    </w:p>
    <w:p w14:paraId="26EFADB9" w14:textId="42995AD2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4. Sztuka rozmowy</w:t>
      </w:r>
    </w:p>
    <w:p w14:paraId="07663446" w14:textId="4860E6BF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5. Gdy trudno się porozumieć</w:t>
      </w:r>
    </w:p>
    <w:p w14:paraId="05CA2FA1" w14:textId="7D85C37E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6. O presji rówieśniczej</w:t>
      </w:r>
    </w:p>
    <w:p w14:paraId="56844C8A" w14:textId="4ADEF4B6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7. Zarządzanie sobą (lekcja dla grupy dziewcząt)</w:t>
      </w:r>
    </w:p>
    <w:p w14:paraId="712B4B67" w14:textId="4D8882A7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8. Zarządzanie sobą (lekcja dla grupy chłopców)</w:t>
      </w:r>
    </w:p>
    <w:p w14:paraId="61192D07" w14:textId="4F58AA31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9. Mój styl to zdrowie (lekcja dla grupy dziewcząt)</w:t>
      </w:r>
    </w:p>
    <w:p w14:paraId="3A3C862A" w14:textId="035ADF04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10. Mój styl to zdrowie (lekcja dla grupy chłopców)</w:t>
      </w:r>
    </w:p>
    <w:p w14:paraId="505B07CF" w14:textId="3EC574F9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11. Dojrzewam do kobiecości (lekcja dla grupy dziewcząt)</w:t>
      </w:r>
    </w:p>
    <w:p w14:paraId="6B45E474" w14:textId="6AB1B636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12. Dojrzewam do męskości (lekcja dla grupy chłopców)</w:t>
      </w:r>
    </w:p>
    <w:p w14:paraId="1655C36E" w14:textId="002D9148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13. Mam swoją godność (lekcja dla grupy dziewcząt)</w:t>
      </w:r>
    </w:p>
    <w:p w14:paraId="742B1C30" w14:textId="24125341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14. Mam swoją godność (lekcja dla grupy chłopców)</w:t>
      </w:r>
    </w:p>
    <w:p w14:paraId="56A7F731" w14:textId="4233530E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15. Media – wybieram świadomie, korzystam bezpiecznie</w:t>
      </w:r>
    </w:p>
    <w:p w14:paraId="7E933D59" w14:textId="686355C4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 xml:space="preserve">16. Stalking, </w:t>
      </w:r>
      <w:proofErr w:type="spellStart"/>
      <w:r w:rsidRPr="01323EE8">
        <w:rPr>
          <w:rFonts w:eastAsiaTheme="minorEastAsia"/>
          <w:color w:val="0C0C0C"/>
        </w:rPr>
        <w:t>hejting</w:t>
      </w:r>
      <w:proofErr w:type="spellEnd"/>
      <w:r w:rsidRPr="01323EE8">
        <w:rPr>
          <w:rFonts w:eastAsiaTheme="minorEastAsia"/>
          <w:color w:val="0C0C0C"/>
        </w:rPr>
        <w:t>, cyberprzemoc(lekcja dla grupy dziewcząt)</w:t>
      </w:r>
    </w:p>
    <w:p w14:paraId="6C673363" w14:textId="2F0F4023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 xml:space="preserve">17. Stalking, </w:t>
      </w:r>
      <w:proofErr w:type="spellStart"/>
      <w:r w:rsidRPr="01323EE8">
        <w:rPr>
          <w:rFonts w:eastAsiaTheme="minorEastAsia"/>
          <w:color w:val="0C0C0C"/>
        </w:rPr>
        <w:t>hejting</w:t>
      </w:r>
      <w:proofErr w:type="spellEnd"/>
      <w:r w:rsidRPr="01323EE8">
        <w:rPr>
          <w:rFonts w:eastAsiaTheme="minorEastAsia"/>
          <w:color w:val="0C0C0C"/>
        </w:rPr>
        <w:t>, cyberprzemoc(lekcja dla grupy chłopców)</w:t>
      </w:r>
    </w:p>
    <w:p w14:paraId="0815AF39" w14:textId="532DD5DE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18. Jak mogę ci pomóc?</w:t>
      </w:r>
    </w:p>
    <w:p w14:paraId="2AE8A505" w14:textId="3A788FD0" w:rsidR="00E93860" w:rsidRDefault="01323EE8" w:rsidP="01323EE8">
      <w:pPr>
        <w:spacing w:after="0" w:line="360" w:lineRule="auto"/>
        <w:rPr>
          <w:rFonts w:eastAsiaTheme="minorEastAsia"/>
          <w:color w:val="0C0C0C"/>
        </w:rPr>
      </w:pPr>
      <w:r w:rsidRPr="01323EE8">
        <w:rPr>
          <w:rFonts w:eastAsiaTheme="minorEastAsia"/>
          <w:color w:val="0C0C0C"/>
        </w:rPr>
        <w:t>19. Czasami pod górkę. Trudności w okresie dojrzewania</w:t>
      </w:r>
    </w:p>
    <w:p w14:paraId="17B92936" w14:textId="25C55249" w:rsidR="00E93860" w:rsidRDefault="00E93860" w:rsidP="01323EE8">
      <w:pPr>
        <w:spacing w:after="150" w:line="360" w:lineRule="auto"/>
        <w:rPr>
          <w:rFonts w:eastAsiaTheme="minorEastAsia"/>
          <w:sz w:val="21"/>
          <w:szCs w:val="21"/>
        </w:rPr>
      </w:pPr>
    </w:p>
    <w:p w14:paraId="02BBFE30" w14:textId="4FB278D8" w:rsidR="00E93860" w:rsidRDefault="01323EE8" w:rsidP="01323EE8">
      <w:pPr>
        <w:spacing w:after="150" w:line="360" w:lineRule="auto"/>
        <w:rPr>
          <w:rFonts w:eastAsiaTheme="minorEastAsia"/>
          <w:sz w:val="21"/>
          <w:szCs w:val="21"/>
        </w:rPr>
      </w:pPr>
      <w:r w:rsidRPr="01323EE8">
        <w:rPr>
          <w:rFonts w:eastAsiaTheme="minorEastAsia"/>
          <w:sz w:val="21"/>
          <w:szCs w:val="21"/>
        </w:rPr>
        <w:lastRenderedPageBreak/>
        <w:t>W KLASIE VII</w:t>
      </w:r>
    </w:p>
    <w:p w14:paraId="4007EE66" w14:textId="2B6807BD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1.  Dojrzałość, to znaczy…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2. Dojrzewanie – rozwój fizyczny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3. Dojrzewanie – rozwój fizyczny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4. Dojrzewanie – zmiany psychiczne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5. Dojrzewanie – zmiany psychiczne (dla grupy chłopców)</w:t>
      </w:r>
    </w:p>
    <w:p w14:paraId="016EA79B" w14:textId="6B72B176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6. Pierwsze uczucia.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7. Przekazywanie życia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8. Przekazywanie życia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9. Mężczyzna i kobieta. Co warto wiedzieć o ich płodności? 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10. Mężczyzna i kobieta. Co warto wiedzieć o ich płodności? 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11.  Czas oczekiwania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12. Pierwsze kroki w szczęśliwe dzieciństwo(dla grupy dziewcząt)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13. Pierwsze kroki w szczęśliwe dzieciństwo(dla grupy chłopców)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14. Rozwój człowieka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15. Komunikacja w rodzinie .</w:t>
      </w:r>
      <w:r w:rsidR="00CB16B2">
        <w:br/>
      </w:r>
      <w:r w:rsidRPr="01323EE8">
        <w:rPr>
          <w:rFonts w:ascii="Calibri" w:eastAsia="Calibri" w:hAnsi="Calibri" w:cs="Calibri"/>
          <w:sz w:val="21"/>
          <w:szCs w:val="21"/>
        </w:rPr>
        <w:t>16. Savoir vivre, czyli zasady dobrego wychowania.</w:t>
      </w:r>
    </w:p>
    <w:p w14:paraId="546FD12C" w14:textId="6EA9EB38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17.  Utrata wolności, czyli uzależnienia.</w:t>
      </w:r>
    </w:p>
    <w:p w14:paraId="2CEFDE71" w14:textId="599E70BF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18. Uzależnienia behawioralne.</w:t>
      </w:r>
    </w:p>
    <w:p w14:paraId="44367CF9" w14:textId="7CD26DBD" w:rsidR="00E93860" w:rsidRDefault="01323EE8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19. Ludzie drogowskazy.</w:t>
      </w:r>
    </w:p>
    <w:p w14:paraId="3F8D6D11" w14:textId="4F9FE74D" w:rsidR="00E93860" w:rsidRDefault="00E93860" w:rsidP="01323EE8">
      <w:pPr>
        <w:spacing w:after="150" w:line="360" w:lineRule="auto"/>
        <w:rPr>
          <w:rFonts w:ascii="Calibri" w:eastAsia="Calibri" w:hAnsi="Calibri" w:cs="Calibri"/>
          <w:sz w:val="21"/>
          <w:szCs w:val="21"/>
        </w:rPr>
      </w:pPr>
    </w:p>
    <w:p w14:paraId="60CB25C0" w14:textId="702039A0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W KLASIE VIII</w:t>
      </w:r>
    </w:p>
    <w:p w14:paraId="0A02BC6C" w14:textId="5C40D633" w:rsidR="00E93860" w:rsidRDefault="00E93860" w:rsidP="01323EE8">
      <w:pPr>
        <w:spacing w:after="150"/>
        <w:rPr>
          <w:rFonts w:ascii="Calibri" w:eastAsia="Calibri" w:hAnsi="Calibri" w:cs="Calibri"/>
          <w:sz w:val="21"/>
          <w:szCs w:val="21"/>
        </w:rPr>
      </w:pPr>
    </w:p>
    <w:p w14:paraId="37B2B100" w14:textId="3C280836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1. Budowanie relacji międzyosobowych</w:t>
      </w:r>
    </w:p>
    <w:p w14:paraId="031BA934" w14:textId="45C65D34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2. Na początek: zakochanie</w:t>
      </w:r>
    </w:p>
    <w:p w14:paraId="6C782870" w14:textId="24C9E794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3. O etapach i rodzajach miłości</w:t>
      </w:r>
    </w:p>
    <w:p w14:paraId="4C0E35DE" w14:textId="7E2148B7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4. Rozwój psychoseksualny człowieka (lekcja dla grupy dziewcząt) </w:t>
      </w:r>
    </w:p>
    <w:p w14:paraId="1A06786C" w14:textId="5FAE7572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5. Rozwój psychoseksualny człowieka (lekcja dla grupy chłopców) </w:t>
      </w:r>
    </w:p>
    <w:p w14:paraId="27B39173" w14:textId="3A0F4ED2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6. Seksualność człowieka (lekcja dla grupy dziewcząt)</w:t>
      </w:r>
    </w:p>
    <w:p w14:paraId="4F26F5D6" w14:textId="2461EA9B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7. Seksualność człowieka (lekcja dla grupy chłopców)</w:t>
      </w:r>
    </w:p>
    <w:p w14:paraId="55167047" w14:textId="2A81E16F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8. Przedwczesna inicjacja seksualna (lekcja dla grupy dziewcząt)</w:t>
      </w:r>
    </w:p>
    <w:p w14:paraId="0A15C990" w14:textId="3B9E7840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9.  Przedwczesna inicjacja seksualna (lekcja dla grupy chłopców)</w:t>
      </w:r>
    </w:p>
    <w:p w14:paraId="6F50BBE2" w14:textId="583A2B6C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lastRenderedPageBreak/>
        <w:t>10.  Choroby przenoszone drogą płciową</w:t>
      </w:r>
    </w:p>
    <w:p w14:paraId="1F704299" w14:textId="035DBED5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11. AIDS</w:t>
      </w:r>
    </w:p>
    <w:p w14:paraId="0E786539" w14:textId="278C01AC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12. Metody rozpoznawania płodności (lekcja dla grupy dziewcząt) </w:t>
      </w:r>
    </w:p>
    <w:p w14:paraId="653B204E" w14:textId="1EA1850B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13. Metody rozpoznawania płodności (lekcja dla grupy chłopców) </w:t>
      </w:r>
    </w:p>
    <w:p w14:paraId="773A0922" w14:textId="606836A0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14. Antykoncepcja (lekcja dla grupy dziewcząt) </w:t>
      </w:r>
    </w:p>
    <w:p w14:paraId="32B472A2" w14:textId="254D4D2B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15. Antykoncepcja (lekcja dla grupy chłopców)</w:t>
      </w:r>
    </w:p>
    <w:p w14:paraId="3E3035E2" w14:textId="1CC99BBC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16. Niepłodność i wielkie pragnienie dziecka </w:t>
      </w:r>
    </w:p>
    <w:p w14:paraId="119AAC2D" w14:textId="574B26BC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 xml:space="preserve">17. Inicjacja seksualna. Czy warto czekać? </w:t>
      </w:r>
    </w:p>
    <w:p w14:paraId="522232B1" w14:textId="09363917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18.  Dojrzałość do małżeństwa</w:t>
      </w:r>
    </w:p>
    <w:p w14:paraId="3F6FDAEE" w14:textId="5B1AA0B9" w:rsidR="00E93860" w:rsidRDefault="01323EE8" w:rsidP="01323EE8">
      <w:pPr>
        <w:spacing w:after="150"/>
        <w:rPr>
          <w:rFonts w:ascii="Calibri" w:eastAsia="Calibri" w:hAnsi="Calibri" w:cs="Calibri"/>
          <w:sz w:val="21"/>
          <w:szCs w:val="21"/>
        </w:rPr>
      </w:pPr>
      <w:r w:rsidRPr="01323EE8">
        <w:rPr>
          <w:rFonts w:ascii="Calibri" w:eastAsia="Calibri" w:hAnsi="Calibri" w:cs="Calibri"/>
          <w:sz w:val="21"/>
          <w:szCs w:val="21"/>
        </w:rPr>
        <w:t>19. Wobec choroby, cierpienia i śmierci.</w:t>
      </w:r>
    </w:p>
    <w:p w14:paraId="57375426" w14:textId="5BDC50FA" w:rsidR="00E93860" w:rsidRDefault="00E93860" w:rsidP="01323EE8">
      <w:pPr>
        <w:rPr>
          <w:rFonts w:ascii="Calibri" w:eastAsia="Calibri" w:hAnsi="Calibri" w:cs="Calibri"/>
        </w:rPr>
      </w:pPr>
    </w:p>
    <w:sectPr w:rsidR="00E9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E256"/>
    <w:multiLevelType w:val="hybridMultilevel"/>
    <w:tmpl w:val="33722812"/>
    <w:lvl w:ilvl="0" w:tplc="82847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C5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25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1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8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06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0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A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EE5C"/>
    <w:multiLevelType w:val="hybridMultilevel"/>
    <w:tmpl w:val="263888A0"/>
    <w:lvl w:ilvl="0" w:tplc="02A4BADA">
      <w:start w:val="1"/>
      <w:numFmt w:val="decimal"/>
      <w:lvlText w:val="%1."/>
      <w:lvlJc w:val="left"/>
      <w:pPr>
        <w:ind w:left="720" w:hanging="360"/>
      </w:pPr>
    </w:lvl>
    <w:lvl w:ilvl="1" w:tplc="ED3A7478">
      <w:start w:val="1"/>
      <w:numFmt w:val="lowerLetter"/>
      <w:lvlText w:val="%2."/>
      <w:lvlJc w:val="left"/>
      <w:pPr>
        <w:ind w:left="1440" w:hanging="360"/>
      </w:pPr>
    </w:lvl>
    <w:lvl w:ilvl="2" w:tplc="B0683AF0">
      <w:start w:val="1"/>
      <w:numFmt w:val="lowerRoman"/>
      <w:lvlText w:val="%3."/>
      <w:lvlJc w:val="right"/>
      <w:pPr>
        <w:ind w:left="2160" w:hanging="180"/>
      </w:pPr>
    </w:lvl>
    <w:lvl w:ilvl="3" w:tplc="89EE1490">
      <w:start w:val="1"/>
      <w:numFmt w:val="decimal"/>
      <w:lvlText w:val="%4."/>
      <w:lvlJc w:val="left"/>
      <w:pPr>
        <w:ind w:left="2880" w:hanging="360"/>
      </w:pPr>
    </w:lvl>
    <w:lvl w:ilvl="4" w:tplc="31701928">
      <w:start w:val="1"/>
      <w:numFmt w:val="lowerLetter"/>
      <w:lvlText w:val="%5."/>
      <w:lvlJc w:val="left"/>
      <w:pPr>
        <w:ind w:left="3600" w:hanging="360"/>
      </w:pPr>
    </w:lvl>
    <w:lvl w:ilvl="5" w:tplc="6EDEC68E">
      <w:start w:val="1"/>
      <w:numFmt w:val="lowerRoman"/>
      <w:lvlText w:val="%6."/>
      <w:lvlJc w:val="right"/>
      <w:pPr>
        <w:ind w:left="4320" w:hanging="180"/>
      </w:pPr>
    </w:lvl>
    <w:lvl w:ilvl="6" w:tplc="E592D916">
      <w:start w:val="1"/>
      <w:numFmt w:val="decimal"/>
      <w:lvlText w:val="%7."/>
      <w:lvlJc w:val="left"/>
      <w:pPr>
        <w:ind w:left="5040" w:hanging="360"/>
      </w:pPr>
    </w:lvl>
    <w:lvl w:ilvl="7" w:tplc="983E0F68">
      <w:start w:val="1"/>
      <w:numFmt w:val="lowerLetter"/>
      <w:lvlText w:val="%8."/>
      <w:lvlJc w:val="left"/>
      <w:pPr>
        <w:ind w:left="5760" w:hanging="360"/>
      </w:pPr>
    </w:lvl>
    <w:lvl w:ilvl="8" w:tplc="457AE4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33F46"/>
    <w:rsid w:val="00CB16B2"/>
    <w:rsid w:val="00E93860"/>
    <w:rsid w:val="01323EE8"/>
    <w:rsid w:val="5A9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3F46"/>
  <w15:chartTrackingRefBased/>
  <w15:docId w15:val="{67B1B121-6E5E-4310-8984-5B787B2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Ewelina Maziec</cp:lastModifiedBy>
  <cp:revision>2</cp:revision>
  <dcterms:created xsi:type="dcterms:W3CDTF">2023-09-18T11:28:00Z</dcterms:created>
  <dcterms:modified xsi:type="dcterms:W3CDTF">2023-09-18T11:28:00Z</dcterms:modified>
</cp:coreProperties>
</file>