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F4BD9" w14:textId="77777777" w:rsidR="009E1E4E" w:rsidRDefault="0000000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Załącznik Nr 2</w:t>
      </w:r>
    </w:p>
    <w:p w14:paraId="321D83BF" w14:textId="77777777" w:rsidR="009E1E4E" w:rsidRDefault="009E1E4E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FF0000"/>
        </w:rPr>
      </w:pPr>
    </w:p>
    <w:p w14:paraId="31540DE7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UMOWA NR …………….</w:t>
      </w:r>
    </w:p>
    <w:p w14:paraId="00A636C1" w14:textId="00DD2571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Zawarta w dniu …………….. 202</w:t>
      </w:r>
      <w:r w:rsidR="001460C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roku, pomiędzy Ośrodkiem Pomocy Społecznej w Lubrzy – reprezentowanym przez Kierownika Panią Gabrielę </w:t>
      </w:r>
      <w:proofErr w:type="spellStart"/>
      <w:r>
        <w:rPr>
          <w:rFonts w:ascii="Times New Roman" w:hAnsi="Times New Roman" w:cs="Times New Roman"/>
        </w:rPr>
        <w:t>Hortsch</w:t>
      </w:r>
      <w:proofErr w:type="spellEnd"/>
      <w:r>
        <w:rPr>
          <w:rFonts w:ascii="Times New Roman" w:hAnsi="Times New Roman" w:cs="Times New Roman"/>
        </w:rPr>
        <w:t xml:space="preserve"> zwanym dalej „ZAMAWIAJĄCYM”</w:t>
      </w:r>
    </w:p>
    <w:p w14:paraId="038F49C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a firmą …………………………………………………………………………………………., </w:t>
      </w:r>
    </w:p>
    <w:p w14:paraId="2B0F2673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reprezentowaną przez …………………………………… z siedzibą w……………..…………</w:t>
      </w:r>
    </w:p>
    <w:p w14:paraId="7F42DB1B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NIP:…………………………………………….., REGON ……………………………………</w:t>
      </w:r>
    </w:p>
    <w:p w14:paraId="42DC86B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zwanym dalej „WYKONAWCĄ”,</w:t>
      </w:r>
    </w:p>
    <w:p w14:paraId="212A06DC" w14:textId="7866FE2C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Na podstawie art. 2 ust. 1 pkt 1 ustawy z dnia 29.01.2004 r. Prawo zamówień publicznych </w:t>
      </w:r>
      <w:r w:rsidRPr="006757B4">
        <w:rPr>
          <w:rFonts w:ascii="Times New Roman" w:hAnsi="Times New Roman" w:cs="Times New Roman"/>
        </w:rPr>
        <w:t>(</w:t>
      </w:r>
      <w:r w:rsidR="001460C7" w:rsidRPr="006757B4">
        <w:rPr>
          <w:rFonts w:ascii="Times New Roman" w:hAnsi="Times New Roman" w:cs="Times New Roman"/>
        </w:rPr>
        <w:t>Dz. U. z 2024 r. poz. 1320, z 2025 r. poz. 620, 769, 794, 1165, 1173, 1235.</w:t>
      </w:r>
      <w:r w:rsidR="003007C6" w:rsidRPr="006757B4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</w:rPr>
        <w:t xml:space="preserve"> przedmiot umowy nie jest obj</w:t>
      </w:r>
      <w:r w:rsidR="009E0C30">
        <w:rPr>
          <w:rFonts w:ascii="Times New Roman" w:hAnsi="Times New Roman" w:cs="Times New Roman"/>
        </w:rPr>
        <w:t>ęty      o</w:t>
      </w:r>
      <w:r>
        <w:rPr>
          <w:rFonts w:ascii="Times New Roman" w:hAnsi="Times New Roman" w:cs="Times New Roman"/>
        </w:rPr>
        <w:t>bowi</w:t>
      </w:r>
      <w:r w:rsidR="009E0C30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zkiem</w:t>
      </w:r>
      <w:r w:rsidR="001460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stosowania ww. ustawy</w:t>
      </w:r>
      <w:r w:rsidR="009E0C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 uwagi na to, że całkowita wartość zamówienia nie przekracza równowartości 1</w:t>
      </w:r>
      <w:r w:rsidR="001460C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0 000 zł netto o następującej treści:</w:t>
      </w:r>
    </w:p>
    <w:p w14:paraId="6455E59C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1</w:t>
      </w:r>
    </w:p>
    <w:p w14:paraId="4E567AA5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Zamawiający zleca, a Wykonawca zobowiązuje się do wykonywania kompleksowych usług pogrzebowych, polegających na:</w:t>
      </w:r>
    </w:p>
    <w:p w14:paraId="66ABF823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a) załatwianiu formalności związanych ze zgonem i pogrzebem,</w:t>
      </w:r>
    </w:p>
    <w:p w14:paraId="6E5B3BA4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b) przygotowaniu zwłok do pochówku (umycie i ubranie),</w:t>
      </w:r>
    </w:p>
    <w:p w14:paraId="3D0BF61E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c) zakupie trumny wraz z wyposażeniem lub urny</w:t>
      </w:r>
    </w:p>
    <w:p w14:paraId="0EEDBA56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d) przechowywaniu zwłok w chłodni oraz prosektorium</w:t>
      </w:r>
    </w:p>
    <w:p w14:paraId="51123C20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e) kremacji</w:t>
      </w:r>
    </w:p>
    <w:p w14:paraId="43996B05" w14:textId="77777777" w:rsidR="009E1E4E" w:rsidRDefault="00000000">
      <w:pPr>
        <w:pStyle w:val="NormalnyWeb"/>
        <w:spacing w:beforeAutospacing="0" w:after="0" w:afterAutospacing="0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f) transporcie zwłok,</w:t>
      </w:r>
    </w:p>
    <w:p w14:paraId="6FAB7F06" w14:textId="77777777" w:rsidR="009E1E4E" w:rsidRDefault="00000000">
      <w:pPr>
        <w:pStyle w:val="NormalnyWeb"/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g) obsłudze pogrzebu- usłudze pogrzebowej( wykupienie miejsca na cmentarzu, wykopanie, zasypanie i uformowanie grobu oraz oznaczenie go znakiem wyznania zmarłego, oznaczenie grobu tabliczką)</w:t>
      </w:r>
    </w:p>
    <w:p w14:paraId="2134EBB6" w14:textId="77777777" w:rsidR="009E1E4E" w:rsidRDefault="00000000">
      <w:pPr>
        <w:pStyle w:val="NormalnyWeb"/>
        <w:spacing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color w:val="000000" w:themeColor="text1"/>
          <w:sz w:val="22"/>
          <w:szCs w:val="22"/>
        </w:rPr>
        <w:t>h) wykonaniu innych czynności wynikające z okoliczności, zgodnie z wyznaniem zmarłego, prawem oraz miejscowymi zwyczajami</w:t>
      </w:r>
    </w:p>
    <w:p w14:paraId="06437991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Wykonawca zobowiązuje się do wykonywania usługi w terminie 7 dni od daty zawiadomienia przez Zamawiającego.</w:t>
      </w:r>
    </w:p>
    <w:p w14:paraId="659B57FC" w14:textId="06713A26" w:rsidR="009E1E4E" w:rsidRDefault="00000000">
      <w:pPr>
        <w:spacing w:after="0" w:line="240" w:lineRule="auto"/>
        <w:jc w:val="both"/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</w:rPr>
        <w:t xml:space="preserve"> Wykonawca oświadcza, że usługa będzie realizowana zgodnie z ustawą z dnia 31 stycznia 1959 r. o cmentarzach i chowaniu zmarłych (</w:t>
      </w:r>
      <w:r w:rsidR="001460C7" w:rsidRPr="001460C7">
        <w:rPr>
          <w:rFonts w:ascii="Times New Roman" w:hAnsi="Times New Roman" w:cs="Times New Roman"/>
        </w:rPr>
        <w:t>Dz. U. z 2025 r. poz. 1590</w:t>
      </w:r>
      <w:r>
        <w:rPr>
          <w:rFonts w:ascii="Times New Roman" w:hAnsi="Times New Roman" w:cs="Times New Roman"/>
        </w:rPr>
        <w:t xml:space="preserve">) oraz aktami wykonawczymi do tej ustawy, tj. w szczególności rozporządzeniem Ministra Zdrowia </w:t>
      </w:r>
      <w:bookmarkStart w:id="0" w:name="_Hlk217029211"/>
      <w:r>
        <w:rPr>
          <w:rFonts w:ascii="Times New Roman" w:hAnsi="Times New Roman" w:cs="Times New Roman"/>
        </w:rPr>
        <w:t xml:space="preserve">z dnia 27 grudnia 2007 r. w sprawie wydawania pozwoleń i zaświadczeń na przewóz zwłok i szczątków ludzkich </w:t>
      </w:r>
      <w:bookmarkEnd w:id="0"/>
      <w:r>
        <w:rPr>
          <w:rFonts w:ascii="Times New Roman" w:hAnsi="Times New Roman" w:cs="Times New Roman"/>
        </w:rPr>
        <w:t>(Dz. U. z 2007 r. Nr 249, poz. 1866).</w:t>
      </w:r>
    </w:p>
    <w:p w14:paraId="138B541D" w14:textId="77777777" w:rsidR="009E1E4E" w:rsidRDefault="009E1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268FC9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2</w:t>
      </w:r>
    </w:p>
    <w:p w14:paraId="5966F526" w14:textId="6CFC4094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Okres realizacji umowy, o którym mowa w § 1 umowy, strony ustalają od </w:t>
      </w:r>
      <w:r>
        <w:rPr>
          <w:rFonts w:ascii="Times New Roman" w:hAnsi="Times New Roman" w:cs="Times New Roman"/>
          <w:b/>
        </w:rPr>
        <w:t xml:space="preserve"> stycznia 202</w:t>
      </w:r>
      <w:r w:rsidR="001460C7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r. do 31 grudnia 202</w:t>
      </w:r>
      <w:r w:rsidR="001460C7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r.</w:t>
      </w:r>
    </w:p>
    <w:p w14:paraId="5DD7988E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3</w:t>
      </w:r>
    </w:p>
    <w:p w14:paraId="3304730D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>Cenę za wykonanie usług pogrzebowych, ogólną uśrednioną, dotyczącą jednego pochówku ustala się w wysokości nie więcej niż …………………………… zł brutto (słownie złotych:……………………………………….) za pogrzeb (w tym VAT).</w:t>
      </w:r>
    </w:p>
    <w:p w14:paraId="4CBE900A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Wykonawca oświadcza i akceptuje, iż maksymalna cena, określona w ust. 1, nie może ulec zmianie w przypadku podwyższenia przez ustawodawcę stawek podatku VAT lub innych zobowiązań publicznoprawnych wynikających z ustawy, co pozostanie bez wpływu na realizację umowy przez każdą ze stron.  </w:t>
      </w:r>
    </w:p>
    <w:p w14:paraId="45A8B310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4</w:t>
      </w:r>
    </w:p>
    <w:p w14:paraId="73EA4813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Zapłata należności nastąpi na podstawie faktury wystawionej po każdorazowym wykonaniu usługi objętej umową, w terminie 14 dni od daty doręczenia faktury przez Zamawiającego na konto Wykonawcy przelewem. Strony uznają, że zapłata jest w chwili polecenia przelewu dokonanego przez Zamawiającego.</w:t>
      </w:r>
    </w:p>
    <w:p w14:paraId="7DDBE3E1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Zamawiający zobowiązuje się do terminowego pokrywania należności Wykonawcy za świadczenie usług.</w:t>
      </w:r>
    </w:p>
    <w:p w14:paraId="77C22CFD" w14:textId="77777777" w:rsidR="009E1E4E" w:rsidRDefault="009E1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F44E8A8" w14:textId="77777777" w:rsidR="009E1E4E" w:rsidRDefault="009E1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19E73E3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5</w:t>
      </w:r>
    </w:p>
    <w:p w14:paraId="76D092D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Obowiązki Wykonawcy:</w:t>
      </w:r>
    </w:p>
    <w:p w14:paraId="3A9F52D3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lastRenderedPageBreak/>
        <w:t>1) Wykonawca zobowiązuje się do wykonania powierzonych usług w terminach zleconych przez Zamawiającego. O wszystkich zmianach dotyczących terminów i godzin obowiązuje obustronne powiadomienie w możliwie najszybszym terminie wraz z uzasadnieniem.</w:t>
      </w:r>
    </w:p>
    <w:p w14:paraId="0D392C04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2) Na zmiany wymagana jest zgoda Zamawiającego.</w:t>
      </w:r>
    </w:p>
    <w:p w14:paraId="655A543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Wykonawca zobowiązuje się do przekazywania pracownikom Zamawiającego terminów i godzin realizacji usług, na co najmniej jedną dobę przed wykonaniem usługi.</w:t>
      </w:r>
    </w:p>
    <w:p w14:paraId="555EB09B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3) Wykonawca jest zobowiązany, na podstawie pełnomocnictwa udzielonego mu przez Zamawiającego, do dokonywania czynności w postaci odbierania faktur w imieniu Zamawiającego od zarządzających cmentarzami i uiszczania opłat w postaci gotówkowej, tylko w tych przypadkach gdy zarządzający cmentarzem nie posiadają rachunku bankowego, a także do załatwiania wszelkich formalności związanych z odbiorem zwłok.</w:t>
      </w:r>
    </w:p>
    <w:p w14:paraId="2CA9FB3C" w14:textId="77777777" w:rsidR="009E1E4E" w:rsidRDefault="009E1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17E6DF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Obowiązki Zamawiającego: </w:t>
      </w:r>
    </w:p>
    <w:p w14:paraId="0000A3BA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1) Zamawiający jest zobowiązany do współdziałania z Wykonawcą w zakresie realizacji przedmiotu umowy.</w:t>
      </w:r>
    </w:p>
    <w:p w14:paraId="3395B837" w14:textId="77777777" w:rsidR="009E1E4E" w:rsidRDefault="000000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2) Zamawiający udziela pełnomocnictwa do wykonywania czynności w zakresie załatwiania wszelkich formalności związanych z odbiorem ciała</w:t>
      </w:r>
    </w:p>
    <w:p w14:paraId="11C8DED1" w14:textId="77777777" w:rsidR="009E1E4E" w:rsidRDefault="009E1E4E">
      <w:pPr>
        <w:pStyle w:val="Akapitzlist"/>
        <w:spacing w:after="0" w:line="240" w:lineRule="auto"/>
        <w:rPr>
          <w:rFonts w:ascii="Times New Roman" w:hAnsi="Times New Roman" w:cs="Times New Roman"/>
          <w:b/>
        </w:rPr>
      </w:pPr>
    </w:p>
    <w:p w14:paraId="6218A81A" w14:textId="77777777" w:rsidR="009E1E4E" w:rsidRDefault="00000000">
      <w:pPr>
        <w:pStyle w:val="Akapitzlist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6</w:t>
      </w:r>
    </w:p>
    <w:p w14:paraId="66F5E5C7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Wykonawca zobowiązuje się do poddania kontroli jakości świadczonych usług w miejscu ich wykonywania.</w:t>
      </w:r>
    </w:p>
    <w:p w14:paraId="027CF88F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2. Zamawiający zastrzega sobie prawo do prowadzenia kontroli jakości świadczonych przez Wykonawcę usług oraz ich ceny.</w:t>
      </w:r>
    </w:p>
    <w:p w14:paraId="0F5843B2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</w:rPr>
        <w:t xml:space="preserve"> Wykonawca jest zobowiązany do niezwłocznego podejmowania działań w przypadku spraw interwencyjnych, zgłaszanych przez pracowników Zamawiającego do złożenia u Zamawiającego w ciągu dwóch dni pisemnej notatki o podjętych działaniach.</w:t>
      </w:r>
    </w:p>
    <w:p w14:paraId="4829AA8E" w14:textId="77777777" w:rsidR="009E1E4E" w:rsidRDefault="009E1E4E">
      <w:pPr>
        <w:spacing w:after="0" w:line="240" w:lineRule="auto"/>
        <w:jc w:val="center"/>
        <w:rPr>
          <w:rFonts w:cs="Times New Roman"/>
          <w:b/>
        </w:rPr>
      </w:pPr>
    </w:p>
    <w:p w14:paraId="0180DE7C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7</w:t>
      </w:r>
    </w:p>
    <w:p w14:paraId="47E3E6CE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Umowa może być rozwiązana za porozumieniem stron w formie pisemnej w każdym uzgodnionym terminie.</w:t>
      </w:r>
    </w:p>
    <w:p w14:paraId="0D1A49AD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</w:rPr>
        <w:t xml:space="preserve"> Zamawiającemu przysługuje prawo rozwiązania umowy w formie pisemnej z zachowaniem 1-miesięczego okresu wypowiedzenia.</w:t>
      </w:r>
    </w:p>
    <w:p w14:paraId="448932CF" w14:textId="77777777" w:rsidR="009E1E4E" w:rsidRDefault="009E1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6F1B8B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8</w:t>
      </w:r>
    </w:p>
    <w:p w14:paraId="6780965C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W razie wystąpienia istotnej zmiany okoliczności powodującej, że wykonanie umowy nie będzie służyło interesowi publicznemu, czego nie można było przewidzieć w chwili zawarcia umowy, Zamawiający może odstąpić od umowy w terminie 30 dni od daty powzięcia wiadomości o tej zmianie.</w:t>
      </w:r>
    </w:p>
    <w:p w14:paraId="4B1532B8" w14:textId="77777777" w:rsidR="009E1E4E" w:rsidRDefault="009E1E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7479AE2" w14:textId="77777777" w:rsidR="009E1E4E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§ 9</w:t>
      </w:r>
    </w:p>
    <w:p w14:paraId="610D8201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Umowę sporządzono w trzech jednobrzmiących egzemplarzach, w tym dwa dla Zamawiającego na jeden dla Wykonawcy.</w:t>
      </w:r>
    </w:p>
    <w:p w14:paraId="5E413927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2. Zmiany umowy wymagają dla swojej ważności formy pisemnej w postaci aneksu.</w:t>
      </w:r>
    </w:p>
    <w:p w14:paraId="073A7060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</w:rPr>
        <w:t xml:space="preserve"> W sprawach nieuregulowanych niniejszą umową mają zastosowanie odpowiednie przepisy Kodeksu Cywilnego. </w:t>
      </w:r>
    </w:p>
    <w:p w14:paraId="67F5D93B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</w:rPr>
        <w:t xml:space="preserve"> Spory mogące wyniknąć z realizacji niniejszej umowy będą rozstrzygane przez sąd  właściwy dla siedziby Zamawiającego.</w:t>
      </w:r>
    </w:p>
    <w:p w14:paraId="5D9B9BC7" w14:textId="77777777" w:rsidR="009E1E4E" w:rsidRDefault="009E1E4E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35B3F7FC" w14:textId="77777777" w:rsidR="009E1E4E" w:rsidRDefault="009E1E4E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43D5E74" w14:textId="77777777" w:rsidR="009E1E4E" w:rsidRDefault="009E1E4E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515D7529" w14:textId="77777777" w:rsidR="009E1E4E" w:rsidRDefault="009E1E4E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09648AC0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Zamawiający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Wykonawca</w:t>
      </w:r>
    </w:p>
    <w:p w14:paraId="712BADF5" w14:textId="77777777" w:rsidR="009E1E4E" w:rsidRDefault="009E1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BD7169" w14:textId="77777777" w:rsidR="009E1E4E" w:rsidRDefault="00000000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……………………………                                                 ………………………………</w:t>
      </w:r>
    </w:p>
    <w:sectPr w:rsidR="009E1E4E">
      <w:pgSz w:w="11906" w:h="16838"/>
      <w:pgMar w:top="851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E4E"/>
    <w:rsid w:val="001460C7"/>
    <w:rsid w:val="003007C6"/>
    <w:rsid w:val="00406ED2"/>
    <w:rsid w:val="004133B8"/>
    <w:rsid w:val="006757B4"/>
    <w:rsid w:val="00837A70"/>
    <w:rsid w:val="009E0C30"/>
    <w:rsid w:val="009E1E4E"/>
    <w:rsid w:val="00C3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0E66C"/>
  <w15:docId w15:val="{02223FAD-1C70-4C07-A2B3-6055B1D3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57797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 w:val="0"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6160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577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801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dc:description/>
  <cp:lastModifiedBy>Szefowa</cp:lastModifiedBy>
  <cp:revision>7</cp:revision>
  <cp:lastPrinted>2023-10-19T13:01:00Z</cp:lastPrinted>
  <dcterms:created xsi:type="dcterms:W3CDTF">2024-12-16T08:01:00Z</dcterms:created>
  <dcterms:modified xsi:type="dcterms:W3CDTF">2025-12-19T08:54:00Z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