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2F998E" w14:textId="235D2D5A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C74FAC">
        <w:rPr>
          <w:rFonts w:ascii="Arial" w:hAnsi="Arial" w:cs="Arial"/>
          <w:b/>
          <w:sz w:val="24"/>
          <w:szCs w:val="24"/>
        </w:rPr>
        <w:t>43</w:t>
      </w:r>
      <w:r w:rsidR="007F302D">
        <w:rPr>
          <w:rFonts w:ascii="Arial" w:hAnsi="Arial" w:cs="Arial"/>
          <w:b/>
          <w:sz w:val="24"/>
          <w:szCs w:val="24"/>
        </w:rPr>
        <w:t>/2024</w:t>
      </w:r>
    </w:p>
    <w:p w14:paraId="7922C482" w14:textId="77777777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45D9AD08" w14:textId="3D5716D8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C74FAC">
        <w:rPr>
          <w:rFonts w:ascii="Arial" w:hAnsi="Arial" w:cs="Arial"/>
          <w:b/>
          <w:sz w:val="24"/>
          <w:szCs w:val="24"/>
        </w:rPr>
        <w:t>9 maja</w:t>
      </w:r>
      <w:r>
        <w:rPr>
          <w:rFonts w:ascii="Arial" w:hAnsi="Arial" w:cs="Arial"/>
          <w:b/>
          <w:sz w:val="24"/>
          <w:szCs w:val="24"/>
        </w:rPr>
        <w:t xml:space="preserve"> 202</w:t>
      </w:r>
      <w:r w:rsidR="00875371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 r.</w:t>
      </w:r>
    </w:p>
    <w:p w14:paraId="4ACFE4D9" w14:textId="77777777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248B239D" w14:textId="77777777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8E1FC28" w14:textId="26E1B0F3" w:rsidR="006E440E" w:rsidRPr="00B17BEE" w:rsidRDefault="006E440E" w:rsidP="006E440E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>w sprawie powołania komisji konkursow</w:t>
      </w:r>
      <w:r w:rsidR="00C74FAC">
        <w:rPr>
          <w:rFonts w:ascii="Arial" w:hAnsi="Arial" w:cs="Arial"/>
          <w:b/>
          <w:sz w:val="24"/>
          <w:szCs w:val="24"/>
        </w:rPr>
        <w:t>ej</w:t>
      </w:r>
      <w:r w:rsidRPr="00B17BEE">
        <w:rPr>
          <w:rFonts w:ascii="Arial" w:hAnsi="Arial" w:cs="Arial"/>
          <w:b/>
          <w:sz w:val="24"/>
          <w:szCs w:val="24"/>
        </w:rPr>
        <w:t xml:space="preserve"> w celu zaopiniowania ofert</w:t>
      </w:r>
      <w:r w:rsidR="00C74FAC">
        <w:rPr>
          <w:rFonts w:ascii="Arial" w:hAnsi="Arial" w:cs="Arial"/>
          <w:b/>
          <w:sz w:val="24"/>
          <w:szCs w:val="24"/>
        </w:rPr>
        <w:t>y</w:t>
      </w:r>
      <w:r w:rsidRPr="00B17BEE">
        <w:rPr>
          <w:rFonts w:ascii="Arial" w:hAnsi="Arial" w:cs="Arial"/>
          <w:b/>
          <w:sz w:val="24"/>
          <w:szCs w:val="24"/>
        </w:rPr>
        <w:t xml:space="preserve"> złożon</w:t>
      </w:r>
      <w:r w:rsidR="00C74FAC">
        <w:rPr>
          <w:rFonts w:ascii="Arial" w:hAnsi="Arial" w:cs="Arial"/>
          <w:b/>
          <w:sz w:val="24"/>
          <w:szCs w:val="24"/>
        </w:rPr>
        <w:t>ej</w:t>
      </w:r>
      <w:r w:rsidRPr="00B17BEE">
        <w:rPr>
          <w:rFonts w:ascii="Arial" w:hAnsi="Arial" w:cs="Arial"/>
          <w:b/>
          <w:sz w:val="24"/>
          <w:szCs w:val="24"/>
        </w:rPr>
        <w:t xml:space="preserve"> w ramach otwart</w:t>
      </w:r>
      <w:r w:rsidR="00C74FAC">
        <w:rPr>
          <w:rFonts w:ascii="Arial" w:hAnsi="Arial" w:cs="Arial"/>
          <w:b/>
          <w:sz w:val="24"/>
          <w:szCs w:val="24"/>
        </w:rPr>
        <w:t>ego</w:t>
      </w:r>
      <w:r>
        <w:rPr>
          <w:rFonts w:ascii="Arial" w:hAnsi="Arial" w:cs="Arial"/>
          <w:b/>
          <w:sz w:val="24"/>
          <w:szCs w:val="24"/>
        </w:rPr>
        <w:t xml:space="preserve"> konkurs</w:t>
      </w:r>
      <w:r w:rsidR="00C74FAC">
        <w:rPr>
          <w:rFonts w:ascii="Arial" w:hAnsi="Arial" w:cs="Arial"/>
          <w:b/>
          <w:sz w:val="24"/>
          <w:szCs w:val="24"/>
        </w:rPr>
        <w:t>u</w:t>
      </w:r>
      <w:r>
        <w:rPr>
          <w:rFonts w:ascii="Arial" w:hAnsi="Arial" w:cs="Arial"/>
          <w:b/>
          <w:sz w:val="24"/>
          <w:szCs w:val="24"/>
        </w:rPr>
        <w:t xml:space="preserve"> na</w:t>
      </w:r>
      <w:r w:rsidRPr="00B17BEE">
        <w:rPr>
          <w:rFonts w:ascii="Arial" w:hAnsi="Arial" w:cs="Arial"/>
          <w:b/>
          <w:sz w:val="24"/>
          <w:szCs w:val="24"/>
        </w:rPr>
        <w:t xml:space="preserve"> </w:t>
      </w:r>
      <w:r w:rsidRPr="00B17BEE">
        <w:rPr>
          <w:rFonts w:ascii="Arial" w:hAnsi="Arial" w:cs="Arial"/>
          <w:b/>
          <w:sz w:val="24"/>
          <w:szCs w:val="24"/>
          <w:lang w:eastAsia="pl-PL"/>
        </w:rPr>
        <w:t xml:space="preserve">wykonanie zadania publicznego związanego z realizacją zadań </w:t>
      </w:r>
      <w:r>
        <w:rPr>
          <w:rFonts w:ascii="Arial" w:hAnsi="Arial" w:cs="Arial"/>
          <w:b/>
          <w:sz w:val="24"/>
          <w:szCs w:val="24"/>
          <w:lang w:eastAsia="pl-PL"/>
        </w:rPr>
        <w:t>Gminy Skąpe w 202</w:t>
      </w:r>
      <w:r w:rsidR="00875371">
        <w:rPr>
          <w:rFonts w:ascii="Arial" w:hAnsi="Arial" w:cs="Arial"/>
          <w:b/>
          <w:sz w:val="24"/>
          <w:szCs w:val="24"/>
          <w:lang w:eastAsia="pl-PL"/>
        </w:rPr>
        <w:t>4</w:t>
      </w:r>
      <w:r>
        <w:rPr>
          <w:rFonts w:ascii="Arial" w:hAnsi="Arial" w:cs="Arial"/>
          <w:b/>
          <w:sz w:val="24"/>
          <w:szCs w:val="24"/>
          <w:lang w:eastAsia="pl-PL"/>
        </w:rPr>
        <w:t>r.</w:t>
      </w:r>
    </w:p>
    <w:p w14:paraId="60932DE5" w14:textId="77777777" w:rsidR="006E440E" w:rsidRDefault="006E440E" w:rsidP="006E440E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0954A035" w14:textId="7914B89E" w:rsidR="006E440E" w:rsidRPr="002E02C2" w:rsidRDefault="006E440E" w:rsidP="006E440E">
      <w:pPr>
        <w:spacing w:after="0" w:line="270" w:lineRule="atLeast"/>
        <w:ind w:firstLine="708"/>
        <w:jc w:val="both"/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15 ust. 2a ustawy z dnia 24 kwietnia 2003r. o działalności pożytku publicznego i o wolontariacie (Dz. U. z 202</w:t>
      </w:r>
      <w:r w:rsidR="007F302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7F302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571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zm.) </w:t>
      </w:r>
      <w:r>
        <w:rPr>
          <w:rFonts w:ascii="Arial" w:hAnsi="Arial"/>
          <w:b/>
          <w:i/>
          <w:sz w:val="20"/>
          <w:szCs w:val="20"/>
        </w:rPr>
        <w:t>zarządzam, co następuje:</w:t>
      </w:r>
    </w:p>
    <w:p w14:paraId="0E92C7F4" w14:textId="77777777" w:rsidR="006E440E" w:rsidRDefault="006E440E" w:rsidP="006E440E">
      <w:pPr>
        <w:rPr>
          <w:rFonts w:ascii="Times New Roman" w:hAnsi="Times New Roman"/>
          <w:sz w:val="20"/>
        </w:rPr>
      </w:pPr>
    </w:p>
    <w:p w14:paraId="300DA60C" w14:textId="22CC76F9" w:rsidR="006E440E" w:rsidRDefault="006E440E" w:rsidP="00C74FAC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</w:t>
      </w:r>
      <w:r w:rsidR="00C74FAC">
        <w:rPr>
          <w:rFonts w:ascii="Arial" w:hAnsi="Arial" w:cs="Arial"/>
          <w:sz w:val="24"/>
          <w:szCs w:val="24"/>
        </w:rPr>
        <w:t>y</w:t>
      </w:r>
      <w:r w:rsidRPr="00B17BEE">
        <w:rPr>
          <w:rFonts w:ascii="Arial" w:hAnsi="Arial" w:cs="Arial"/>
          <w:sz w:val="24"/>
          <w:szCs w:val="24"/>
        </w:rPr>
        <w:t xml:space="preserve"> złożon</w:t>
      </w:r>
      <w:r w:rsidR="00C74FAC">
        <w:rPr>
          <w:rFonts w:ascii="Arial" w:hAnsi="Arial" w:cs="Arial"/>
          <w:sz w:val="24"/>
          <w:szCs w:val="24"/>
        </w:rPr>
        <w:t>ej</w:t>
      </w:r>
      <w:r>
        <w:rPr>
          <w:rFonts w:ascii="Arial" w:hAnsi="Arial" w:cs="Arial"/>
          <w:sz w:val="24"/>
          <w:szCs w:val="24"/>
        </w:rPr>
        <w:t xml:space="preserve"> </w:t>
      </w:r>
      <w:r w:rsidR="00C74FAC">
        <w:rPr>
          <w:rFonts w:ascii="Arial" w:hAnsi="Arial" w:cs="Arial"/>
          <w:sz w:val="24"/>
          <w:szCs w:val="24"/>
        </w:rPr>
        <w:t>w</w:t>
      </w:r>
      <w:r w:rsidR="00C74FAC" w:rsidRPr="00C74FAC">
        <w:rPr>
          <w:rFonts w:ascii="Arial" w:hAnsi="Arial" w:cs="Arial"/>
          <w:sz w:val="24"/>
          <w:szCs w:val="24"/>
        </w:rPr>
        <w:t xml:space="preserve"> </w:t>
      </w:r>
      <w:r w:rsidR="00C74FAC" w:rsidRPr="000C765D">
        <w:rPr>
          <w:rFonts w:ascii="Arial" w:hAnsi="Arial" w:cs="Arial"/>
          <w:sz w:val="24"/>
          <w:szCs w:val="24"/>
        </w:rPr>
        <w:t>zakresie</w:t>
      </w:r>
      <w:r w:rsidR="00C74FAC">
        <w:rPr>
          <w:rFonts w:ascii="Arial" w:hAnsi="Arial" w:cs="Arial"/>
          <w:sz w:val="24"/>
          <w:szCs w:val="24"/>
        </w:rPr>
        <w:t xml:space="preserve"> </w:t>
      </w:r>
      <w:r w:rsidR="00C74FAC" w:rsidRPr="00324FA1">
        <w:rPr>
          <w:rFonts w:ascii="Arial" w:hAnsi="Arial" w:cs="Arial"/>
          <w:sz w:val="24"/>
          <w:szCs w:val="24"/>
        </w:rPr>
        <w:t>bezpieczeństwa i porządku publicznego</w:t>
      </w:r>
      <w:r w:rsidR="00C74FAC">
        <w:rPr>
          <w:rFonts w:ascii="Arial" w:hAnsi="Arial" w:cs="Arial"/>
          <w:sz w:val="24"/>
          <w:szCs w:val="24"/>
        </w:rPr>
        <w:t xml:space="preserve"> - zabezpieczenia dwóch kąpielisk w m. Niesulice, Gmina Skąpe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składzie:</w:t>
      </w:r>
    </w:p>
    <w:p w14:paraId="16A7DC00" w14:textId="77777777" w:rsidR="006E440E" w:rsidRPr="00B17BEE" w:rsidRDefault="006E440E" w:rsidP="006E440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Pr="00B17BEE">
        <w:rPr>
          <w:rFonts w:ascii="Arial" w:hAnsi="Arial" w:cs="Arial"/>
          <w:sz w:val="24"/>
          <w:szCs w:val="24"/>
        </w:rPr>
        <w:t>pen – Anyszko</w:t>
      </w:r>
    </w:p>
    <w:p w14:paraId="40AFA3F9" w14:textId="2F0B1465" w:rsidR="006E440E" w:rsidRDefault="007F302D" w:rsidP="006E440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Zalisz</w:t>
      </w:r>
      <w:proofErr w:type="spellEnd"/>
      <w:r>
        <w:rPr>
          <w:rFonts w:ascii="Arial" w:hAnsi="Arial" w:cs="Arial"/>
          <w:sz w:val="24"/>
          <w:szCs w:val="24"/>
        </w:rPr>
        <w:t xml:space="preserve"> Ilona</w:t>
      </w:r>
    </w:p>
    <w:p w14:paraId="3CF0B91E" w14:textId="27D54A56" w:rsidR="006E440E" w:rsidRPr="00B17BEE" w:rsidRDefault="00F54578" w:rsidP="006E440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Martyna Połubińska</w:t>
      </w:r>
    </w:p>
    <w:p w14:paraId="367C7803" w14:textId="4A11D61E" w:rsidR="006E440E" w:rsidRDefault="006E440E" w:rsidP="006E44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087263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 się Sekretarzowi Gminy Skąpe.</w:t>
      </w:r>
    </w:p>
    <w:p w14:paraId="6014DDBC" w14:textId="0184F6D3" w:rsidR="006E440E" w:rsidRDefault="006E440E" w:rsidP="006E44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087263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1B8B5C8D" w14:textId="77777777" w:rsidR="006E440E" w:rsidRPr="00BA7DB3" w:rsidRDefault="006E440E" w:rsidP="006E440E">
      <w:pPr>
        <w:jc w:val="both"/>
      </w:pPr>
    </w:p>
    <w:p w14:paraId="3BCA784A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877EB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92AB6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B26F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D7FC1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40090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B3330"/>
    <w:multiLevelType w:val="hybridMultilevel"/>
    <w:tmpl w:val="EDCC2EE8"/>
    <w:lvl w:ilvl="0" w:tplc="B216830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220F8C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791960">
    <w:abstractNumId w:val="2"/>
  </w:num>
  <w:num w:numId="2" w16cid:durableId="1459840875">
    <w:abstractNumId w:val="0"/>
  </w:num>
  <w:num w:numId="3" w16cid:durableId="1710910372">
    <w:abstractNumId w:val="4"/>
  </w:num>
  <w:num w:numId="4" w16cid:durableId="2036346422">
    <w:abstractNumId w:val="6"/>
  </w:num>
  <w:num w:numId="5" w16cid:durableId="364673271">
    <w:abstractNumId w:val="1"/>
  </w:num>
  <w:num w:numId="6" w16cid:durableId="3664927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13085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0E"/>
    <w:rsid w:val="000671DE"/>
    <w:rsid w:val="00087263"/>
    <w:rsid w:val="001429F8"/>
    <w:rsid w:val="006E440E"/>
    <w:rsid w:val="00716D28"/>
    <w:rsid w:val="007D05AF"/>
    <w:rsid w:val="007F302D"/>
    <w:rsid w:val="008348CA"/>
    <w:rsid w:val="00875371"/>
    <w:rsid w:val="008C5650"/>
    <w:rsid w:val="008E27E4"/>
    <w:rsid w:val="00C74FAC"/>
    <w:rsid w:val="00F54578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C1725"/>
  <w15:chartTrackingRefBased/>
  <w15:docId w15:val="{D32DD3FE-0330-4987-893F-0287C8D73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440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E440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E4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Hoppen-Anyszko</cp:lastModifiedBy>
  <cp:revision>2</cp:revision>
  <cp:lastPrinted>2024-05-09T07:32:00Z</cp:lastPrinted>
  <dcterms:created xsi:type="dcterms:W3CDTF">2024-05-09T07:32:00Z</dcterms:created>
  <dcterms:modified xsi:type="dcterms:W3CDTF">2024-05-09T07:32:00Z</dcterms:modified>
</cp:coreProperties>
</file>