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523" w:rsidRDefault="00417523" w:rsidP="00417523">
      <w:pPr>
        <w:pStyle w:val="Tekstpodstawowy"/>
        <w:spacing w:line="360" w:lineRule="auto"/>
        <w:jc w:val="center"/>
        <w:rPr>
          <w:rFonts w:cs="Times New Roman"/>
          <w:b/>
          <w:color w:val="auto"/>
        </w:rPr>
      </w:pPr>
    </w:p>
    <w:p w:rsidR="00252F3A" w:rsidRPr="00417523" w:rsidRDefault="00252F3A" w:rsidP="00417523">
      <w:pPr>
        <w:pStyle w:val="Tekstpodstawowy"/>
        <w:spacing w:line="360" w:lineRule="auto"/>
        <w:jc w:val="center"/>
        <w:rPr>
          <w:rFonts w:cs="Times New Roman"/>
          <w:b/>
          <w:color w:val="auto"/>
        </w:rPr>
      </w:pPr>
      <w:r w:rsidRPr="00417523">
        <w:rPr>
          <w:rFonts w:cs="Times New Roman"/>
          <w:b/>
          <w:color w:val="auto"/>
        </w:rPr>
        <w:t>ISTOTN</w:t>
      </w:r>
      <w:r w:rsidR="00417523">
        <w:rPr>
          <w:rFonts w:cs="Times New Roman"/>
          <w:b/>
          <w:color w:val="auto"/>
        </w:rPr>
        <w:t>E DLA STRON POSTANOWIENIA UMOWY</w:t>
      </w:r>
    </w:p>
    <w:p w:rsidR="00252F3A" w:rsidRPr="00417523" w:rsidRDefault="00252F3A" w:rsidP="00417523">
      <w:pPr>
        <w:pStyle w:val="Tekstpodstawowy"/>
        <w:spacing w:line="360" w:lineRule="auto"/>
        <w:rPr>
          <w:rFonts w:cs="Times New Roman"/>
          <w:color w:val="auto"/>
        </w:rPr>
      </w:pPr>
    </w:p>
    <w:p w:rsidR="00471A71" w:rsidRPr="00CB106B" w:rsidRDefault="00252F3A" w:rsidP="0014610F">
      <w:pPr>
        <w:pStyle w:val="Tekstpodstawow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rPr>
          <w:rFonts w:cs="Times New Roman"/>
          <w:color w:val="auto"/>
        </w:rPr>
      </w:pPr>
      <w:r w:rsidRPr="00CB106B">
        <w:rPr>
          <w:rFonts w:cs="Times New Roman"/>
          <w:color w:val="auto"/>
        </w:rPr>
        <w:t>W wyniku postępowania o udzielenie zamówienia publicznego Bank (Wykonawca) udziela Kredytobiorcy (Zamawiającemu) kredy</w:t>
      </w:r>
      <w:r w:rsidR="00F45B91" w:rsidRPr="00CB106B">
        <w:rPr>
          <w:rFonts w:cs="Times New Roman"/>
          <w:color w:val="auto"/>
        </w:rPr>
        <w:t xml:space="preserve">tu </w:t>
      </w:r>
      <w:r w:rsidR="00471A71" w:rsidRPr="00CB106B">
        <w:rPr>
          <w:rFonts w:cs="Times New Roman"/>
          <w:color w:val="auto"/>
        </w:rPr>
        <w:t>długoterminowego w kwocie do 2.000.000</w:t>
      </w:r>
      <w:r w:rsidR="00C14FB7" w:rsidRPr="00CB106B">
        <w:rPr>
          <w:rFonts w:cs="Times New Roman"/>
          <w:color w:val="auto"/>
        </w:rPr>
        <w:t>,00</w:t>
      </w:r>
      <w:r w:rsidR="00471A71" w:rsidRPr="00CB106B">
        <w:rPr>
          <w:rFonts w:cs="Times New Roman"/>
          <w:color w:val="auto"/>
        </w:rPr>
        <w:t xml:space="preserve"> zł na finansowanie planowanego deficytu budżetu Powiatu Makowskiego na 2021 rok z przeznaczeniem na wydatki inwestycyjne związane z przebudową dróg powiatowych oraz spłatę przypadających na 2021 rok wcześniej zaciągniętych zobowiązań z tytułu zaciągniętych pożyczek i kredytów.</w:t>
      </w:r>
    </w:p>
    <w:p w:rsidR="00252F3A" w:rsidRPr="00CB106B" w:rsidRDefault="00252F3A" w:rsidP="0014610F">
      <w:pPr>
        <w:pStyle w:val="Tekstpodstawow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rPr>
          <w:rFonts w:cs="Times New Roman"/>
          <w:color w:val="auto"/>
        </w:rPr>
      </w:pPr>
      <w:r w:rsidRPr="00CB106B">
        <w:rPr>
          <w:rFonts w:cs="Times New Roman"/>
          <w:color w:val="auto"/>
        </w:rPr>
        <w:t xml:space="preserve">Nazwa zadania: </w:t>
      </w:r>
      <w:r w:rsidR="00471A71" w:rsidRPr="00CB106B">
        <w:rPr>
          <w:rFonts w:cs="Times New Roman"/>
          <w:b/>
          <w:i/>
          <w:color w:val="auto"/>
        </w:rPr>
        <w:t>Udzielenie kredytu długoterminowego w kwocie do 2.000.000</w:t>
      </w:r>
      <w:r w:rsidR="00DC040C" w:rsidRPr="00CB106B">
        <w:rPr>
          <w:rFonts w:cs="Times New Roman"/>
          <w:b/>
          <w:i/>
          <w:color w:val="auto"/>
        </w:rPr>
        <w:t>,00</w:t>
      </w:r>
      <w:r w:rsidR="00471A71" w:rsidRPr="00CB106B">
        <w:rPr>
          <w:rFonts w:cs="Times New Roman"/>
          <w:b/>
          <w:i/>
          <w:color w:val="auto"/>
        </w:rPr>
        <w:t xml:space="preserve"> zł na finansowanie planowanego deficytu budżetu Powiatu Makowskiego na 2021 rok </w:t>
      </w:r>
      <w:r w:rsidR="00417523" w:rsidRPr="00CB106B">
        <w:rPr>
          <w:rFonts w:cs="Times New Roman"/>
          <w:b/>
          <w:i/>
          <w:color w:val="auto"/>
        </w:rPr>
        <w:t xml:space="preserve">                            </w:t>
      </w:r>
      <w:r w:rsidR="00471A71" w:rsidRPr="00CB106B">
        <w:rPr>
          <w:rFonts w:cs="Times New Roman"/>
          <w:b/>
          <w:i/>
          <w:color w:val="auto"/>
        </w:rPr>
        <w:t>z przeznaczeniem na wydatki inwestycyjne związane z przebudową dróg powiatowych oraz spłatę przypadających na 2021 rok wcześniej zaciągniętych zobowiązań z tytułu zaciągniętych pożyczek i kredytów</w:t>
      </w:r>
      <w:r w:rsidR="00417523" w:rsidRPr="00CB106B">
        <w:rPr>
          <w:rFonts w:cs="Times New Roman"/>
          <w:b/>
          <w:color w:val="auto"/>
        </w:rPr>
        <w:t>.</w:t>
      </w:r>
    </w:p>
    <w:p w:rsidR="00471A71" w:rsidRPr="00CB106B" w:rsidRDefault="00471A71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Udzielenie kredytu w kwocie do 2.000.000,00 zł w 2021 r. w terminie do 29.12.2021 roku.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 xml:space="preserve">Bank postawi kredyt do dyspozycji Kredytobiorcy w roku 2021 w terminie określonym przez Kredytobiorcę. 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Wykonawca na podstawie pisma otrzymanego od Zamawiającego przeleje kwotę przydzielonego kredytu (transzę) w wysokości określonej w piśmie na rachunek bankowy wskazany przez zamawiającego.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Okres kredytowania do 26.02.2024 r.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Karencja w spłacie kapitału ustalona do dnia 24.01.2023 r.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Spłata kredytu nastąpi w ciągu 2 lat w okresie od 24.01.2023 r.  do 26.02.2024 r.</w:t>
      </w:r>
    </w:p>
    <w:p w:rsidR="00C14FB7" w:rsidRPr="00CB106B" w:rsidRDefault="00C14FB7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color w:val="auto"/>
          <w:sz w:val="24"/>
          <w:szCs w:val="24"/>
        </w:rPr>
        <w:t>Spłata odsetek nastąpi miesięcznie w okresie od 29.12.2021 r. do 26.02.2024 r.</w:t>
      </w:r>
    </w:p>
    <w:p w:rsidR="00471A71" w:rsidRPr="00CB106B" w:rsidRDefault="00471A71" w:rsidP="0014610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</w:tabs>
        <w:suppressAutoHyphens/>
        <w:spacing w:line="276" w:lineRule="auto"/>
        <w:ind w:left="426"/>
        <w:jc w:val="both"/>
        <w:rPr>
          <w:rFonts w:cs="Times New Roman"/>
          <w:color w:val="auto"/>
          <w:sz w:val="24"/>
          <w:szCs w:val="24"/>
        </w:rPr>
      </w:pPr>
      <w:r w:rsidRPr="00CB106B">
        <w:rPr>
          <w:rFonts w:cs="Times New Roman"/>
          <w:sz w:val="24"/>
          <w:szCs w:val="24"/>
        </w:rPr>
        <w:t>Spłata kapitału w latach 2023-2024, w następujących ratach:</w:t>
      </w:r>
    </w:p>
    <w:p w:rsidR="00417523" w:rsidRPr="00CB106B" w:rsidRDefault="00471A71" w:rsidP="0014610F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106B">
        <w:rPr>
          <w:rFonts w:ascii="Times New Roman" w:hAnsi="Times New Roman" w:cs="Times New Roman"/>
          <w:sz w:val="24"/>
          <w:szCs w:val="24"/>
        </w:rPr>
        <w:t>do dn</w:t>
      </w:r>
      <w:r w:rsidR="00417523" w:rsidRPr="00CB106B">
        <w:rPr>
          <w:rFonts w:ascii="Times New Roman" w:hAnsi="Times New Roman" w:cs="Times New Roman"/>
          <w:sz w:val="24"/>
          <w:szCs w:val="24"/>
        </w:rPr>
        <w:t>ia 24.01.2023 r. – 200.000,00 zł</w:t>
      </w:r>
    </w:p>
    <w:p w:rsidR="00C14FB7" w:rsidRPr="00CB106B" w:rsidRDefault="00471A71" w:rsidP="0014610F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B106B">
        <w:rPr>
          <w:rFonts w:ascii="Times New Roman" w:hAnsi="Times New Roman" w:cs="Times New Roman"/>
          <w:sz w:val="24"/>
          <w:szCs w:val="24"/>
        </w:rPr>
        <w:t>do dnia 26.02.2024 r. – 1.800.000,00 zł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sz w:val="24"/>
          <w:szCs w:val="24"/>
        </w:rPr>
        <w:t xml:space="preserve">Oprocentowanie kredytu zmienne uzależnione od stawki WIBOR 1M oraz stałej marży Banku, liczone w następujący sposób: WIBOR 1M + marża banku. Dla ustalenia ceny kredytu należy przyjąć WIBOR 1M na dzień </w:t>
      </w:r>
      <w:r w:rsidR="00C14FB7" w:rsidRPr="00CB106B">
        <w:rPr>
          <w:rFonts w:ascii="Times New Roman" w:hAnsi="Times New Roman" w:cs="Times New Roman"/>
          <w:sz w:val="24"/>
          <w:szCs w:val="24"/>
        </w:rPr>
        <w:t>30.11.</w:t>
      </w:r>
      <w:r w:rsidR="002F00FD" w:rsidRPr="00CB106B">
        <w:rPr>
          <w:rFonts w:ascii="Times New Roman" w:hAnsi="Times New Roman" w:cs="Times New Roman"/>
          <w:sz w:val="24"/>
          <w:szCs w:val="24"/>
        </w:rPr>
        <w:t>2021</w:t>
      </w:r>
      <w:r w:rsidRPr="00CB106B">
        <w:rPr>
          <w:rFonts w:ascii="Times New Roman" w:hAnsi="Times New Roman" w:cs="Times New Roman"/>
          <w:sz w:val="24"/>
          <w:szCs w:val="24"/>
        </w:rPr>
        <w:t xml:space="preserve"> r. </w:t>
      </w:r>
      <w:r w:rsidR="002F00FD" w:rsidRPr="00CB106B">
        <w:rPr>
          <w:rFonts w:ascii="Times New Roman" w:hAnsi="Times New Roman" w:cs="Times New Roman"/>
          <w:bCs/>
          <w:sz w:val="24"/>
          <w:szCs w:val="24"/>
        </w:rPr>
        <w:t xml:space="preserve">(tj. </w:t>
      </w:r>
      <w:r w:rsidR="00C14FB7" w:rsidRPr="00CB106B">
        <w:rPr>
          <w:rFonts w:ascii="Times New Roman" w:hAnsi="Times New Roman" w:cs="Times New Roman"/>
          <w:bCs/>
          <w:sz w:val="24"/>
          <w:szCs w:val="24"/>
        </w:rPr>
        <w:t>1,70</w:t>
      </w:r>
      <w:r w:rsidRPr="00CB106B">
        <w:rPr>
          <w:rFonts w:ascii="Times New Roman" w:hAnsi="Times New Roman" w:cs="Times New Roman"/>
          <w:bCs/>
          <w:sz w:val="24"/>
          <w:szCs w:val="24"/>
        </w:rPr>
        <w:t xml:space="preserve"> %)</w:t>
      </w:r>
      <w:r w:rsidRPr="00CB106B">
        <w:rPr>
          <w:rFonts w:ascii="Times New Roman" w:hAnsi="Times New Roman" w:cs="Times New Roman"/>
          <w:sz w:val="24"/>
          <w:szCs w:val="24"/>
        </w:rPr>
        <w:t xml:space="preserve"> oraz daty uruchomienia </w:t>
      </w:r>
      <w:r w:rsidR="00C14FB7" w:rsidRPr="00CB106B">
        <w:rPr>
          <w:rFonts w:ascii="Times New Roman" w:hAnsi="Times New Roman" w:cs="Times New Roman"/>
          <w:sz w:val="24"/>
          <w:szCs w:val="24"/>
        </w:rPr>
        <w:t xml:space="preserve">kredytu tj. 29.12.2021 r. </w:t>
      </w:r>
      <w:r w:rsidR="003E0297">
        <w:rPr>
          <w:rFonts w:ascii="Times New Roman" w:hAnsi="Times New Roman" w:cs="Times New Roman"/>
          <w:sz w:val="24"/>
          <w:szCs w:val="24"/>
        </w:rPr>
        <w:t>i</w:t>
      </w:r>
      <w:r w:rsidR="00C14FB7" w:rsidRPr="00CB106B">
        <w:rPr>
          <w:rFonts w:ascii="Times New Roman" w:hAnsi="Times New Roman" w:cs="Times New Roman"/>
          <w:sz w:val="24"/>
          <w:szCs w:val="24"/>
        </w:rPr>
        <w:t xml:space="preserve"> daty spłaty w dniu 24.01.2023 r. </w:t>
      </w:r>
      <w:r w:rsidR="003E0297">
        <w:rPr>
          <w:rFonts w:ascii="Times New Roman" w:hAnsi="Times New Roman" w:cs="Times New Roman"/>
          <w:sz w:val="24"/>
          <w:szCs w:val="24"/>
        </w:rPr>
        <w:t>oraz</w:t>
      </w:r>
      <w:bookmarkStart w:id="0" w:name="_GoBack"/>
      <w:bookmarkEnd w:id="0"/>
      <w:r w:rsidR="00C14FB7" w:rsidRPr="00CB106B">
        <w:rPr>
          <w:rFonts w:ascii="Times New Roman" w:hAnsi="Times New Roman" w:cs="Times New Roman"/>
          <w:sz w:val="24"/>
          <w:szCs w:val="24"/>
        </w:rPr>
        <w:t xml:space="preserve"> w dniu 26.02.2024 r. </w:t>
      </w:r>
      <w:r w:rsidRPr="00CB106B">
        <w:rPr>
          <w:rFonts w:ascii="Times New Roman" w:hAnsi="Times New Roman" w:cs="Times New Roman"/>
          <w:sz w:val="24"/>
          <w:szCs w:val="24"/>
        </w:rPr>
        <w:t>Wykonawca nie pobiera prowizji.</w:t>
      </w:r>
    </w:p>
    <w:p w:rsidR="00417523" w:rsidRPr="00CB106B" w:rsidRDefault="00417523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Spłata odsetek następować będzie w okresach miesięcznych, na koniec każdego miesiąca na podstawie zawiadomienia przesyłanego przez bank do kredytobiorcy. Zamawiający dopuszcza formę pisemna, tj. listem poleconym na 7 dni przed terminem zapłaty. </w:t>
      </w:r>
    </w:p>
    <w:p w:rsidR="00417523" w:rsidRPr="00CB106B" w:rsidRDefault="00417523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Za pierwszy okres odsetkowy będzie obowiązywała stawka WIBOR 1M z ostatniego dnia notowań miesiąca poprzedzającego, tj. z dnia 30 listopada 2021 r. 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Ustanawia się zabezpieczenie kredytu </w:t>
      </w:r>
      <w:r w:rsidRPr="00CB106B">
        <w:rPr>
          <w:rFonts w:ascii="Times New Roman" w:hAnsi="Times New Roman" w:cs="Times New Roman"/>
          <w:b/>
          <w:color w:val="auto"/>
          <w:sz w:val="24"/>
          <w:szCs w:val="24"/>
        </w:rPr>
        <w:t>w formie weksla „in blanco” wraz z deklaracją wekslową.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lastRenderedPageBreak/>
        <w:t>Kredytobiorca zastrzega sobie prawo do rezygnacji z wykorzystania części kredytu bez ponoszenia dodatkowych kosztów i podania przyczyn oraz negocjacji kwoty i terminów spłat kapitału.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Kredytobiorca zastrzega sobie prawo do wcześniejszej spłaty kredytu (w tym rat kredytu) bez ponoszenia z tego tytułu dodatkowych kosztów. Wcześniejsza spłata kredytu nie pociąga za sobą żadnych konsekwencji prawnych i finansowych dla kredytobiorcy. 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>W dniu podpisania umowy stopa procentowa wynosi …...…….. % w stosunku rocznym. Stopa procentowa uwzględnia niezmienną marżę Banku w wysokości …...….. % i WIBOR 1M z dnia podpisania umowy.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>Zmiana wysokości oprocentowania kredytu następuje w pierwszym dniu roboczym następującym po zakończeniu poprzedniego okresu odsetkowego.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>Niespłacenie w terminie kredytu lub jego części spowoduje, że od następnego dnia niespłacona kwota staje się zadłużeniem przeterminowanym.</w:t>
      </w:r>
    </w:p>
    <w:p w:rsidR="00417523" w:rsidRPr="00CB106B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Za każdy dzień utrzymywania się zadłużenia przeterminowanego pobierane są odsetki </w:t>
      </w:r>
      <w:r w:rsidR="00CB106B" w:rsidRPr="00CB106B">
        <w:rPr>
          <w:rFonts w:ascii="Times New Roman" w:hAnsi="Times New Roman" w:cs="Times New Roman"/>
          <w:color w:val="auto"/>
          <w:sz w:val="24"/>
          <w:szCs w:val="24"/>
        </w:rPr>
        <w:t xml:space="preserve">                  </w:t>
      </w:r>
      <w:r w:rsidRPr="00CB106B">
        <w:rPr>
          <w:rFonts w:ascii="Times New Roman" w:hAnsi="Times New Roman" w:cs="Times New Roman"/>
          <w:color w:val="auto"/>
          <w:sz w:val="24"/>
          <w:szCs w:val="24"/>
        </w:rPr>
        <w:t>w wysokości ustawowej.</w:t>
      </w:r>
    </w:p>
    <w:p w:rsidR="00417523" w:rsidRPr="000A1EEC" w:rsidRDefault="00252F3A" w:rsidP="0014610F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Zmiany umowy wymagają formy pisemnej w postaci aneksu podpisanego przez obie strony. Aneks nie może być sprzeczny z art. </w:t>
      </w:r>
      <w:r w:rsidR="002F00FD" w:rsidRPr="000A1EEC">
        <w:rPr>
          <w:rFonts w:ascii="Times New Roman" w:hAnsi="Times New Roman" w:cs="Times New Roman"/>
          <w:color w:val="auto"/>
          <w:sz w:val="24"/>
          <w:szCs w:val="24"/>
        </w:rPr>
        <w:t>455</w:t>
      </w:r>
      <w:r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 ustawy </w:t>
      </w:r>
      <w:r w:rsidR="000A1EEC"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z dnia 11.09.2019 r. </w:t>
      </w:r>
      <w:r w:rsidRPr="000A1EEC">
        <w:rPr>
          <w:rFonts w:ascii="Times New Roman" w:hAnsi="Times New Roman" w:cs="Times New Roman"/>
          <w:color w:val="auto"/>
          <w:sz w:val="24"/>
          <w:szCs w:val="24"/>
        </w:rPr>
        <w:t>Prawo zamówień publicznych</w:t>
      </w:r>
      <w:r w:rsidR="000A1EEC"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14FB7"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(Dz. U. z 2021 r. poz. 1129 </w:t>
      </w:r>
      <w:proofErr w:type="spellStart"/>
      <w:r w:rsidR="00C14FB7" w:rsidRPr="000A1EEC">
        <w:rPr>
          <w:rFonts w:ascii="Times New Roman" w:hAnsi="Times New Roman" w:cs="Times New Roman"/>
          <w:color w:val="auto"/>
          <w:sz w:val="24"/>
          <w:szCs w:val="24"/>
        </w:rPr>
        <w:t>t.j</w:t>
      </w:r>
      <w:proofErr w:type="spellEnd"/>
      <w:r w:rsidR="00C14FB7" w:rsidRPr="000A1EEC">
        <w:rPr>
          <w:rFonts w:ascii="Times New Roman" w:hAnsi="Times New Roman" w:cs="Times New Roman"/>
          <w:color w:val="auto"/>
          <w:sz w:val="24"/>
          <w:szCs w:val="24"/>
        </w:rPr>
        <w:t>.)</w:t>
      </w:r>
      <w:r w:rsidRPr="000A1EEC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417523" w:rsidRPr="000A1EEC" w:rsidRDefault="00252F3A" w:rsidP="007350F1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W przypadku wystąpienia istotnych zmian okoliczności powodujących, że wykonanie umowy nie leży w interesie publicznym, czego nie można było przewidzieć w chwili zawarcia umowy, to zgodnie z art. </w:t>
      </w:r>
      <w:r w:rsidR="002F00FD" w:rsidRPr="000A1EEC">
        <w:rPr>
          <w:rFonts w:ascii="Times New Roman" w:hAnsi="Times New Roman" w:cs="Times New Roman"/>
          <w:color w:val="auto"/>
          <w:sz w:val="24"/>
          <w:szCs w:val="24"/>
        </w:rPr>
        <w:t>456</w:t>
      </w:r>
      <w:r w:rsidRPr="000A1EEC">
        <w:rPr>
          <w:rFonts w:ascii="Times New Roman" w:hAnsi="Times New Roman" w:cs="Times New Roman"/>
          <w:color w:val="auto"/>
          <w:sz w:val="24"/>
          <w:szCs w:val="24"/>
        </w:rPr>
        <w:t xml:space="preserve"> ustawy Prawo zamówień publicznych Zamawiający może odstąpić od umowy bez ponoszenia kosztów.</w:t>
      </w:r>
    </w:p>
    <w:p w:rsidR="00F60D28" w:rsidRPr="00417523" w:rsidRDefault="00F60D28" w:rsidP="007350F1">
      <w:pPr>
        <w:pStyle w:val="Akapitzlist"/>
        <w:numPr>
          <w:ilvl w:val="0"/>
          <w:numId w:val="6"/>
        </w:numPr>
        <w:tabs>
          <w:tab w:val="left" w:pos="426"/>
        </w:tabs>
        <w:ind w:left="426"/>
        <w:jc w:val="both"/>
        <w:rPr>
          <w:rFonts w:cs="Times New Roman"/>
          <w:b/>
          <w:sz w:val="24"/>
          <w:szCs w:val="24"/>
          <w:u w:val="single"/>
        </w:rPr>
      </w:pPr>
      <w:r w:rsidRPr="00417523">
        <w:rPr>
          <w:rFonts w:ascii="Times New Roman" w:hAnsi="Times New Roman" w:cs="Times New Roman"/>
          <w:sz w:val="24"/>
          <w:szCs w:val="24"/>
        </w:rPr>
        <w:t xml:space="preserve">Zamawiający wymaga zapisu w treści umowy: </w:t>
      </w:r>
      <w:r w:rsidR="007350F1">
        <w:rPr>
          <w:rFonts w:ascii="Times New Roman" w:hAnsi="Times New Roman" w:cs="Times New Roman"/>
          <w:sz w:val="24"/>
          <w:szCs w:val="24"/>
        </w:rPr>
        <w:t>„</w:t>
      </w:r>
      <w:r w:rsidR="00C14FB7" w:rsidRPr="007350F1">
        <w:rPr>
          <w:rFonts w:ascii="Times New Roman" w:hAnsi="Times New Roman" w:cs="Times New Roman"/>
          <w:i/>
          <w:sz w:val="24"/>
          <w:szCs w:val="24"/>
        </w:rPr>
        <w:t xml:space="preserve">Niniejszą umowę zawarto z pominięciem ustawy z dnia 11.09.2019 r. Prawo zamówień publicznych (Dz. U. z 2021 r. poz. 1129 </w:t>
      </w:r>
      <w:proofErr w:type="spellStart"/>
      <w:r w:rsidR="00C14FB7" w:rsidRPr="007350F1">
        <w:rPr>
          <w:rFonts w:ascii="Times New Roman" w:hAnsi="Times New Roman" w:cs="Times New Roman"/>
          <w:i/>
          <w:sz w:val="24"/>
          <w:szCs w:val="24"/>
        </w:rPr>
        <w:t>t.j</w:t>
      </w:r>
      <w:proofErr w:type="spellEnd"/>
      <w:r w:rsidR="00C14FB7" w:rsidRPr="007350F1">
        <w:rPr>
          <w:rFonts w:ascii="Times New Roman" w:hAnsi="Times New Roman" w:cs="Times New Roman"/>
          <w:i/>
          <w:sz w:val="24"/>
          <w:szCs w:val="24"/>
        </w:rPr>
        <w:t>.)</w:t>
      </w:r>
      <w:r w:rsidR="007350F1">
        <w:rPr>
          <w:rFonts w:ascii="Times New Roman" w:hAnsi="Times New Roman" w:cs="Times New Roman"/>
          <w:i/>
          <w:sz w:val="24"/>
          <w:szCs w:val="24"/>
        </w:rPr>
        <w:t>”</w:t>
      </w:r>
      <w:r w:rsidRPr="00417523">
        <w:rPr>
          <w:rFonts w:ascii="Times New Roman" w:hAnsi="Times New Roman" w:cs="Times New Roman"/>
          <w:sz w:val="24"/>
          <w:szCs w:val="24"/>
        </w:rPr>
        <w:t>. Zapis taki powinien być umieszczony przed § 1 umowy, który będzie zawierał tytuł zadania nadany przez Zamawiającego.</w:t>
      </w:r>
    </w:p>
    <w:p w:rsidR="00252F3A" w:rsidRPr="00F60D28" w:rsidRDefault="00252F3A" w:rsidP="007350F1">
      <w:pPr>
        <w:spacing w:line="276" w:lineRule="auto"/>
        <w:jc w:val="both"/>
        <w:rPr>
          <w:b/>
          <w:bCs/>
          <w:color w:val="auto"/>
          <w:sz w:val="20"/>
          <w:szCs w:val="20"/>
        </w:rPr>
      </w:pPr>
    </w:p>
    <w:p w:rsidR="006B128A" w:rsidRPr="00F60D28" w:rsidRDefault="006B128A" w:rsidP="0014610F">
      <w:pPr>
        <w:spacing w:line="276" w:lineRule="auto"/>
        <w:rPr>
          <w:sz w:val="20"/>
          <w:szCs w:val="20"/>
        </w:rPr>
      </w:pPr>
    </w:p>
    <w:sectPr w:rsidR="006B128A" w:rsidRPr="00F60D28" w:rsidSect="006B12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523" w:rsidRDefault="00417523" w:rsidP="00417523">
      <w:r>
        <w:separator/>
      </w:r>
    </w:p>
  </w:endnote>
  <w:endnote w:type="continuationSeparator" w:id="0">
    <w:p w:rsidR="00417523" w:rsidRDefault="00417523" w:rsidP="00417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523" w:rsidRDefault="00417523" w:rsidP="00417523">
      <w:r>
        <w:separator/>
      </w:r>
    </w:p>
  </w:footnote>
  <w:footnote w:type="continuationSeparator" w:id="0">
    <w:p w:rsidR="00417523" w:rsidRDefault="00417523" w:rsidP="00417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523" w:rsidRPr="00417523" w:rsidRDefault="00417523" w:rsidP="00417523">
    <w:pPr>
      <w:pStyle w:val="Nagwek"/>
      <w:jc w:val="right"/>
      <w:rPr>
        <w:sz w:val="20"/>
        <w:szCs w:val="20"/>
      </w:rPr>
    </w:pPr>
    <w:r w:rsidRPr="00417523">
      <w:rPr>
        <w:sz w:val="20"/>
        <w:szCs w:val="20"/>
      </w:rPr>
      <w:t>Załącznik nr 2</w:t>
    </w:r>
  </w:p>
  <w:p w:rsidR="00417523" w:rsidRPr="00417523" w:rsidRDefault="00417523" w:rsidP="00417523">
    <w:pPr>
      <w:pStyle w:val="Nagwek"/>
      <w:jc w:val="right"/>
      <w:rPr>
        <w:sz w:val="20"/>
        <w:szCs w:val="20"/>
      </w:rPr>
    </w:pPr>
    <w:r w:rsidRPr="00417523">
      <w:rPr>
        <w:sz w:val="20"/>
        <w:szCs w:val="20"/>
      </w:rPr>
      <w:t xml:space="preserve">do </w:t>
    </w:r>
    <w:r w:rsidRPr="00417523">
      <w:rPr>
        <w:i/>
        <w:sz w:val="20"/>
        <w:szCs w:val="20"/>
      </w:rPr>
      <w:t>Zaproszenia do składania ofert</w:t>
    </w:r>
  </w:p>
  <w:p w:rsidR="00417523" w:rsidRDefault="004175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7505F"/>
    <w:multiLevelType w:val="hybridMultilevel"/>
    <w:tmpl w:val="3C10AA80"/>
    <w:name w:val="WW8Num2322232"/>
    <w:lvl w:ilvl="0" w:tplc="8DB042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5238F"/>
    <w:multiLevelType w:val="hybridMultilevel"/>
    <w:tmpl w:val="A7CCC8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144C2"/>
    <w:multiLevelType w:val="hybridMultilevel"/>
    <w:tmpl w:val="9A66DBA4"/>
    <w:lvl w:ilvl="0" w:tplc="9658550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FA7ED3"/>
    <w:multiLevelType w:val="hybridMultilevel"/>
    <w:tmpl w:val="817CD06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0424BF"/>
    <w:multiLevelType w:val="hybridMultilevel"/>
    <w:tmpl w:val="D6C021B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7F27B0"/>
    <w:multiLevelType w:val="hybridMultilevel"/>
    <w:tmpl w:val="8E9EB96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BA0606"/>
    <w:multiLevelType w:val="hybridMultilevel"/>
    <w:tmpl w:val="795054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7B467E3"/>
    <w:multiLevelType w:val="hybridMultilevel"/>
    <w:tmpl w:val="6F66FEE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27E31"/>
    <w:multiLevelType w:val="hybridMultilevel"/>
    <w:tmpl w:val="BA70D49E"/>
    <w:lvl w:ilvl="0" w:tplc="99E0C6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8D6917"/>
    <w:multiLevelType w:val="hybridMultilevel"/>
    <w:tmpl w:val="A8E4C976"/>
    <w:lvl w:ilvl="0" w:tplc="2772ACBA">
      <w:start w:val="1"/>
      <w:numFmt w:val="lowerLetter"/>
      <w:lvlText w:val="%1)"/>
      <w:lvlJc w:val="left"/>
      <w:pPr>
        <w:ind w:left="720" w:hanging="360"/>
      </w:pPr>
      <w:rPr>
        <w:rFonts w:ascii="Calibri" w:eastAsia="Arial Unicode MS" w:hAnsi="Calibri" w:cs="Arial Unicode MS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36023"/>
    <w:multiLevelType w:val="hybridMultilevel"/>
    <w:tmpl w:val="4914EB1E"/>
    <w:lvl w:ilvl="0" w:tplc="3A5AFA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35C41272" w:tentative="1">
      <w:start w:val="1"/>
      <w:numFmt w:val="lowerLetter"/>
      <w:lvlText w:val="%2."/>
      <w:lvlJc w:val="left"/>
      <w:pPr>
        <w:ind w:left="1080" w:hanging="360"/>
      </w:pPr>
    </w:lvl>
    <w:lvl w:ilvl="2" w:tplc="EFC2A678" w:tentative="1">
      <w:start w:val="1"/>
      <w:numFmt w:val="lowerRoman"/>
      <w:lvlText w:val="%3."/>
      <w:lvlJc w:val="right"/>
      <w:pPr>
        <w:ind w:left="1800" w:hanging="180"/>
      </w:pPr>
    </w:lvl>
    <w:lvl w:ilvl="3" w:tplc="CC08F07E" w:tentative="1">
      <w:start w:val="1"/>
      <w:numFmt w:val="decimal"/>
      <w:lvlText w:val="%4."/>
      <w:lvlJc w:val="left"/>
      <w:pPr>
        <w:ind w:left="2520" w:hanging="360"/>
      </w:pPr>
    </w:lvl>
    <w:lvl w:ilvl="4" w:tplc="A75AD844" w:tentative="1">
      <w:start w:val="1"/>
      <w:numFmt w:val="lowerLetter"/>
      <w:lvlText w:val="%5."/>
      <w:lvlJc w:val="left"/>
      <w:pPr>
        <w:ind w:left="3240" w:hanging="360"/>
      </w:pPr>
    </w:lvl>
    <w:lvl w:ilvl="5" w:tplc="292CC54A" w:tentative="1">
      <w:start w:val="1"/>
      <w:numFmt w:val="lowerRoman"/>
      <w:lvlText w:val="%6."/>
      <w:lvlJc w:val="right"/>
      <w:pPr>
        <w:ind w:left="3960" w:hanging="180"/>
      </w:pPr>
    </w:lvl>
    <w:lvl w:ilvl="6" w:tplc="30CC6C70" w:tentative="1">
      <w:start w:val="1"/>
      <w:numFmt w:val="decimal"/>
      <w:lvlText w:val="%7."/>
      <w:lvlJc w:val="left"/>
      <w:pPr>
        <w:ind w:left="4680" w:hanging="360"/>
      </w:pPr>
    </w:lvl>
    <w:lvl w:ilvl="7" w:tplc="8878D9E0" w:tentative="1">
      <w:start w:val="1"/>
      <w:numFmt w:val="lowerLetter"/>
      <w:lvlText w:val="%8."/>
      <w:lvlJc w:val="left"/>
      <w:pPr>
        <w:ind w:left="5400" w:hanging="360"/>
      </w:pPr>
    </w:lvl>
    <w:lvl w:ilvl="8" w:tplc="0D7252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A5158C6"/>
    <w:multiLevelType w:val="multilevel"/>
    <w:tmpl w:val="D1183A2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428"/>
        </w:tabs>
        <w:ind w:left="1428" w:hanging="360"/>
      </w:pPr>
      <w:rPr>
        <w:rFonts w:ascii="OpenSymbol" w:hAnsi="OpenSymbol" w:cs="OpenSymbol"/>
      </w:rPr>
    </w:lvl>
    <w:lvl w:ilvl="2">
      <w:start w:val="1"/>
      <w:numFmt w:val="lowerLetter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08"/>
        </w:tabs>
        <w:ind w:left="250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88"/>
        </w:tabs>
        <w:ind w:left="358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</w:abstractNum>
  <w:num w:numId="1">
    <w:abstractNumId w:val="10"/>
  </w:num>
  <w:num w:numId="2">
    <w:abstractNumId w:val="1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3A"/>
    <w:rsid w:val="000A1EEC"/>
    <w:rsid w:val="0014610F"/>
    <w:rsid w:val="00252F3A"/>
    <w:rsid w:val="002915D6"/>
    <w:rsid w:val="00297F3D"/>
    <w:rsid w:val="002D4E2F"/>
    <w:rsid w:val="002F00FD"/>
    <w:rsid w:val="00355C99"/>
    <w:rsid w:val="003B57E6"/>
    <w:rsid w:val="003E0297"/>
    <w:rsid w:val="00417523"/>
    <w:rsid w:val="00471A71"/>
    <w:rsid w:val="0066515E"/>
    <w:rsid w:val="006B128A"/>
    <w:rsid w:val="007350F1"/>
    <w:rsid w:val="00752EDF"/>
    <w:rsid w:val="00765B02"/>
    <w:rsid w:val="0088299E"/>
    <w:rsid w:val="00952202"/>
    <w:rsid w:val="00AF5776"/>
    <w:rsid w:val="00B369A7"/>
    <w:rsid w:val="00B553E9"/>
    <w:rsid w:val="00C12E14"/>
    <w:rsid w:val="00C14FB7"/>
    <w:rsid w:val="00CB106B"/>
    <w:rsid w:val="00D36DFF"/>
    <w:rsid w:val="00DA5B76"/>
    <w:rsid w:val="00DC040C"/>
    <w:rsid w:val="00EB5DF2"/>
    <w:rsid w:val="00F45B91"/>
    <w:rsid w:val="00F60D28"/>
    <w:rsid w:val="00F8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178C7-AABE-4F6B-B484-0B6EC1A5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F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pl-PL"/>
    </w:rPr>
  </w:style>
  <w:style w:type="paragraph" w:styleId="Nagwek1">
    <w:name w:val="heading 1"/>
    <w:next w:val="Normalny"/>
    <w:link w:val="Nagwek1Znak"/>
    <w:qFormat/>
    <w:rsid w:val="00252F3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i/>
      <w:iCs/>
      <w:color w:val="000000"/>
      <w:sz w:val="28"/>
      <w:szCs w:val="28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link w:val="TekstpodstawowyZnak"/>
    <w:rsid w:val="00252F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52F3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Tekstpodstawowywcity2">
    <w:name w:val="Body Text Indent 2"/>
    <w:link w:val="Tekstpodstawowywcity2Znak"/>
    <w:rsid w:val="00252F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36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52F3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Akapitzlist">
    <w:name w:val="List Paragraph"/>
    <w:uiPriority w:val="34"/>
    <w:qFormat/>
    <w:rsid w:val="00252F3A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customStyle="1" w:styleId="Nagwek1Znak">
    <w:name w:val="Nagłówek 1 Znak"/>
    <w:basedOn w:val="Domylnaczcionkaakapitu"/>
    <w:link w:val="Nagwek1"/>
    <w:rsid w:val="00252F3A"/>
    <w:rPr>
      <w:rFonts w:ascii="Times New Roman" w:eastAsia="Times New Roman" w:hAnsi="Times New Roman" w:cs="Times New Roman"/>
      <w:i/>
      <w:iCs/>
      <w:color w:val="000000"/>
      <w:sz w:val="28"/>
      <w:szCs w:val="28"/>
      <w:u w:color="000000"/>
      <w:bdr w:val="nil"/>
      <w:lang w:eastAsia="pl-PL"/>
    </w:rPr>
  </w:style>
  <w:style w:type="character" w:customStyle="1" w:styleId="Brak">
    <w:name w:val="Brak"/>
    <w:rsid w:val="00252F3A"/>
  </w:style>
  <w:style w:type="paragraph" w:customStyle="1" w:styleId="Z1-Tytu-2rodkowelinie">
    <w:name w:val="Z1 - Tytuł - 2 środkowe linie"/>
    <w:rsid w:val="00F60D28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5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styleId="Bezodstpw">
    <w:name w:val="No Spacing"/>
    <w:uiPriority w:val="1"/>
    <w:qFormat/>
    <w:rsid w:val="0041752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175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7523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75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523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50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0F1"/>
    <w:rPr>
      <w:rFonts w:ascii="Segoe UI" w:eastAsia="Arial Unicode MS" w:hAnsi="Segoe UI" w:cs="Segoe UI"/>
      <w:color w:val="000000"/>
      <w:sz w:val="18"/>
      <w:szCs w:val="18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</dc:creator>
  <cp:lastModifiedBy>Marta Rzepińska-Moczulak</cp:lastModifiedBy>
  <cp:revision>11</cp:revision>
  <cp:lastPrinted>2021-12-02T13:26:00Z</cp:lastPrinted>
  <dcterms:created xsi:type="dcterms:W3CDTF">2021-12-01T08:21:00Z</dcterms:created>
  <dcterms:modified xsi:type="dcterms:W3CDTF">2021-12-03T08:22:00Z</dcterms:modified>
</cp:coreProperties>
</file>