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682B" w:rsidRPr="004D1C94" w:rsidRDefault="006F682B" w:rsidP="004D1C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1C94">
        <w:rPr>
          <w:rFonts w:ascii="Times New Roman" w:hAnsi="Times New Roman" w:cs="Times New Roman"/>
          <w:b/>
          <w:bCs/>
          <w:sz w:val="24"/>
          <w:szCs w:val="24"/>
        </w:rPr>
        <w:t>Ogłoszenie konsultacji</w:t>
      </w:r>
    </w:p>
    <w:p w:rsidR="006F682B" w:rsidRPr="004D1C94" w:rsidRDefault="006F682B" w:rsidP="006F682B">
      <w:pPr>
        <w:rPr>
          <w:rFonts w:ascii="Times New Roman" w:hAnsi="Times New Roman" w:cs="Times New Roman"/>
        </w:rPr>
      </w:pPr>
    </w:p>
    <w:p w:rsidR="006F682B" w:rsidRPr="004D1C94" w:rsidRDefault="006F682B" w:rsidP="004D1C94">
      <w:pPr>
        <w:jc w:val="both"/>
        <w:rPr>
          <w:rFonts w:ascii="Times New Roman" w:hAnsi="Times New Roman" w:cs="Times New Roman"/>
        </w:rPr>
      </w:pPr>
      <w:r w:rsidRPr="004D1C94">
        <w:rPr>
          <w:rFonts w:ascii="Times New Roman" w:hAnsi="Times New Roman" w:cs="Times New Roman"/>
        </w:rPr>
        <w:t>Program Współpracy  Gminy Gielniów z organizacjami pozarządowymi oraz podmiotami, o których mowa w art. 3 ust. 3 ustawy z dnia 24 kwietnia 2003 r. o działalności pożytku publicznego</w:t>
      </w:r>
      <w:r w:rsidR="004D1C94">
        <w:rPr>
          <w:rFonts w:ascii="Times New Roman" w:hAnsi="Times New Roman" w:cs="Times New Roman"/>
        </w:rPr>
        <w:br/>
      </w:r>
      <w:r w:rsidRPr="004D1C94">
        <w:rPr>
          <w:rFonts w:ascii="Times New Roman" w:hAnsi="Times New Roman" w:cs="Times New Roman"/>
        </w:rPr>
        <w:t>i o wolontariacie na 2025 r</w:t>
      </w:r>
      <w:r w:rsidR="001444C5">
        <w:rPr>
          <w:rFonts w:ascii="Times New Roman" w:hAnsi="Times New Roman" w:cs="Times New Roman"/>
        </w:rPr>
        <w:t>.</w:t>
      </w:r>
    </w:p>
    <w:p w:rsidR="006F682B" w:rsidRPr="004D1C94" w:rsidRDefault="006F682B" w:rsidP="004D1C94">
      <w:pPr>
        <w:jc w:val="both"/>
        <w:rPr>
          <w:rFonts w:ascii="Times New Roman" w:hAnsi="Times New Roman" w:cs="Times New Roman"/>
        </w:rPr>
      </w:pPr>
      <w:r w:rsidRPr="004D1C94">
        <w:rPr>
          <w:rFonts w:ascii="Times New Roman" w:hAnsi="Times New Roman" w:cs="Times New Roman"/>
        </w:rPr>
        <w:t>Celem konsultacji jest poznanie opinii organizacji pozarządowych oraz podmiotów wymienionych</w:t>
      </w:r>
      <w:r w:rsidR="001444C5">
        <w:rPr>
          <w:rFonts w:ascii="Times New Roman" w:hAnsi="Times New Roman" w:cs="Times New Roman"/>
        </w:rPr>
        <w:br/>
      </w:r>
      <w:r w:rsidRPr="004D1C94">
        <w:rPr>
          <w:rFonts w:ascii="Times New Roman" w:hAnsi="Times New Roman" w:cs="Times New Roman"/>
        </w:rPr>
        <w:t>w art. 3 ust. 3 ustawy z dnia z dnia 24 kwietnia 2003 r. o działalności pożytku publicznego</w:t>
      </w:r>
      <w:r w:rsidR="004D1C94">
        <w:rPr>
          <w:rFonts w:ascii="Times New Roman" w:hAnsi="Times New Roman" w:cs="Times New Roman"/>
        </w:rPr>
        <w:br/>
      </w:r>
      <w:r w:rsidRPr="004D1C94">
        <w:rPr>
          <w:rFonts w:ascii="Times New Roman" w:hAnsi="Times New Roman" w:cs="Times New Roman"/>
        </w:rPr>
        <w:t>i o wolontariacie (j. t. Dz. U. z 2024 r., poz. 1491) w odniesieniu do projektu będącego przedmiotem konsultacji.</w:t>
      </w:r>
    </w:p>
    <w:p w:rsidR="006F682B" w:rsidRPr="004D1C94" w:rsidRDefault="006F682B" w:rsidP="004D1C94">
      <w:pPr>
        <w:jc w:val="both"/>
        <w:rPr>
          <w:rFonts w:ascii="Times New Roman" w:hAnsi="Times New Roman" w:cs="Times New Roman"/>
        </w:rPr>
      </w:pPr>
      <w:r w:rsidRPr="004D1C94">
        <w:rPr>
          <w:rFonts w:ascii="Times New Roman" w:hAnsi="Times New Roman" w:cs="Times New Roman"/>
        </w:rPr>
        <w:t>Termin konsultacji od</w:t>
      </w:r>
      <w:r w:rsidR="00213C41">
        <w:rPr>
          <w:rFonts w:ascii="Times New Roman" w:hAnsi="Times New Roman" w:cs="Times New Roman"/>
        </w:rPr>
        <w:t xml:space="preserve"> 8</w:t>
      </w:r>
      <w:r w:rsidRPr="004D1C94">
        <w:rPr>
          <w:rFonts w:ascii="Times New Roman" w:hAnsi="Times New Roman" w:cs="Times New Roman"/>
        </w:rPr>
        <w:t xml:space="preserve"> listopada 2024 do 2</w:t>
      </w:r>
      <w:r w:rsidR="00A34833">
        <w:rPr>
          <w:rFonts w:ascii="Times New Roman" w:hAnsi="Times New Roman" w:cs="Times New Roman"/>
        </w:rPr>
        <w:t>2</w:t>
      </w:r>
      <w:r w:rsidRPr="004D1C94">
        <w:rPr>
          <w:rFonts w:ascii="Times New Roman" w:hAnsi="Times New Roman" w:cs="Times New Roman"/>
        </w:rPr>
        <w:t xml:space="preserve"> listopada 2024 r.</w:t>
      </w:r>
    </w:p>
    <w:p w:rsidR="006F682B" w:rsidRPr="004D1C94" w:rsidRDefault="006F682B" w:rsidP="004D1C94">
      <w:pPr>
        <w:jc w:val="both"/>
        <w:rPr>
          <w:rFonts w:ascii="Times New Roman" w:hAnsi="Times New Roman" w:cs="Times New Roman"/>
        </w:rPr>
      </w:pPr>
      <w:r w:rsidRPr="004D1C94">
        <w:rPr>
          <w:rFonts w:ascii="Times New Roman" w:hAnsi="Times New Roman" w:cs="Times New Roman"/>
        </w:rPr>
        <w:t>Konsultacje polegają na zapoznaniu się z projektem „Program Współpracy  Gminy Gielniów</w:t>
      </w:r>
      <w:r w:rsidR="004D1C94">
        <w:rPr>
          <w:rFonts w:ascii="Times New Roman" w:hAnsi="Times New Roman" w:cs="Times New Roman"/>
        </w:rPr>
        <w:br/>
      </w:r>
      <w:r w:rsidRPr="004D1C94">
        <w:rPr>
          <w:rFonts w:ascii="Times New Roman" w:hAnsi="Times New Roman" w:cs="Times New Roman"/>
        </w:rPr>
        <w:t>z organizacjami pozarządowymi oraz podmiotami, o których mowa w art. 3 ust. 3 ustawy z dnia 24 kwietnia 2003 r. o działalności pożytku publicznego i o wolontariacie na 2025 r" oraz wypełnieniu stosownego formularza konsultacji (formularz dostępny na BIP w zakładce Ogłoszenia  lub pokoju</w:t>
      </w:r>
      <w:r w:rsidR="004D1C94">
        <w:rPr>
          <w:rFonts w:ascii="Times New Roman" w:hAnsi="Times New Roman" w:cs="Times New Roman"/>
        </w:rPr>
        <w:br/>
      </w:r>
      <w:r w:rsidRPr="004D1C94">
        <w:rPr>
          <w:rFonts w:ascii="Times New Roman" w:hAnsi="Times New Roman" w:cs="Times New Roman"/>
        </w:rPr>
        <w:t>nr 10).</w:t>
      </w:r>
    </w:p>
    <w:p w:rsidR="006F682B" w:rsidRDefault="006F682B" w:rsidP="004D1C94">
      <w:pPr>
        <w:jc w:val="both"/>
      </w:pPr>
      <w:r w:rsidRPr="004D1C94">
        <w:rPr>
          <w:rFonts w:ascii="Times New Roman" w:hAnsi="Times New Roman" w:cs="Times New Roman"/>
        </w:rPr>
        <w:t xml:space="preserve">Wypełniony formularz dotyczący konsultacji można składać w terminie od </w:t>
      </w:r>
      <w:r w:rsidR="00213C41">
        <w:rPr>
          <w:rFonts w:ascii="Times New Roman" w:hAnsi="Times New Roman" w:cs="Times New Roman"/>
        </w:rPr>
        <w:t>8</w:t>
      </w:r>
      <w:r w:rsidRPr="004D1C94">
        <w:rPr>
          <w:rFonts w:ascii="Times New Roman" w:hAnsi="Times New Roman" w:cs="Times New Roman"/>
        </w:rPr>
        <w:t xml:space="preserve"> listopada 2024 do 2</w:t>
      </w:r>
      <w:r w:rsidR="00A34833">
        <w:rPr>
          <w:rFonts w:ascii="Times New Roman" w:hAnsi="Times New Roman" w:cs="Times New Roman"/>
        </w:rPr>
        <w:t>2</w:t>
      </w:r>
      <w:r w:rsidRPr="004D1C94">
        <w:rPr>
          <w:rFonts w:ascii="Times New Roman" w:hAnsi="Times New Roman" w:cs="Times New Roman"/>
        </w:rPr>
        <w:t xml:space="preserve"> listopada 2024  r. do godz. </w:t>
      </w:r>
      <w:r w:rsidR="00A34833">
        <w:rPr>
          <w:rFonts w:ascii="Times New Roman" w:hAnsi="Times New Roman" w:cs="Times New Roman"/>
        </w:rPr>
        <w:t xml:space="preserve">14.00 </w:t>
      </w:r>
      <w:r w:rsidRPr="004D1C94">
        <w:rPr>
          <w:rFonts w:ascii="Times New Roman" w:hAnsi="Times New Roman" w:cs="Times New Roman"/>
        </w:rPr>
        <w:t xml:space="preserve"> za pośrednictwem poczty elektronicznej (skan formularza) na adres: gmina@gielniow.radom.pl, w Sekretariacie Gminy Gielniów (pokój nr 1) lub przesłać pocztą na adres: Urząd Gminy Gielniów, Plac Wolności 75, 26-434 Gielniów (decyduje data wpływu do Urzędu</w:t>
      </w:r>
      <w:r>
        <w:t>).</w:t>
      </w:r>
    </w:p>
    <w:p w:rsidR="006F682B" w:rsidRDefault="006F682B" w:rsidP="006F682B"/>
    <w:p w:rsidR="00511446" w:rsidRDefault="00511446"/>
    <w:sectPr w:rsidR="00511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2B"/>
    <w:rsid w:val="001444C5"/>
    <w:rsid w:val="001F350E"/>
    <w:rsid w:val="00213C41"/>
    <w:rsid w:val="004D1C94"/>
    <w:rsid w:val="00511446"/>
    <w:rsid w:val="005F3E9E"/>
    <w:rsid w:val="006F682B"/>
    <w:rsid w:val="0098333A"/>
    <w:rsid w:val="00A3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6AE1"/>
  <w15:chartTrackingRefBased/>
  <w15:docId w15:val="{ED74D38E-9790-4442-94E1-FAB09965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Wrzosek</dc:creator>
  <cp:keywords/>
  <dc:description/>
  <cp:lastModifiedBy>Edyta Wrzosek</cp:lastModifiedBy>
  <cp:revision>6</cp:revision>
  <cp:lastPrinted>2024-11-13T11:19:00Z</cp:lastPrinted>
  <dcterms:created xsi:type="dcterms:W3CDTF">2024-11-13T09:37:00Z</dcterms:created>
  <dcterms:modified xsi:type="dcterms:W3CDTF">2024-11-13T11:44:00Z</dcterms:modified>
</cp:coreProperties>
</file>