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449B04C" w14:textId="5C8DDFAB" w:rsidR="00B7596B" w:rsidRPr="00316DF6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</w:t>
      </w:r>
      <w:proofErr w:type="gramStart"/>
      <w:r>
        <w:rPr>
          <w:rFonts w:asciiTheme="minorHAnsi" w:hAnsiTheme="minorHAnsi"/>
          <w:b/>
          <w:sz w:val="22"/>
          <w:szCs w:val="22"/>
        </w:rPr>
        <w:t>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CB1F3D">
        <w:rPr>
          <w:rFonts w:asciiTheme="minorHAnsi" w:hAnsiTheme="minorHAnsi"/>
          <w:b/>
          <w:sz w:val="22"/>
          <w:szCs w:val="22"/>
        </w:rPr>
        <w:t xml:space="preserve"> </w:t>
      </w:r>
      <w:r w:rsidR="00640B30">
        <w:rPr>
          <w:rFonts w:asciiTheme="minorHAnsi" w:hAnsiTheme="minorHAnsi"/>
          <w:b/>
          <w:sz w:val="22"/>
          <w:szCs w:val="22"/>
        </w:rPr>
        <w:t xml:space="preserve">, </w:t>
      </w:r>
      <w:proofErr w:type="gramEnd"/>
      <w:r w:rsidR="00640B30">
        <w:rPr>
          <w:rFonts w:asciiTheme="minorHAnsi" w:hAnsiTheme="minorHAnsi"/>
          <w:b/>
          <w:sz w:val="22"/>
          <w:szCs w:val="22"/>
        </w:rPr>
        <w:t xml:space="preserve">postępowania </w:t>
      </w:r>
      <w:r w:rsidR="00640B30" w:rsidRPr="002D6EC8">
        <w:rPr>
          <w:rFonts w:asciiTheme="minorHAnsi" w:hAnsiTheme="minorHAnsi" w:cstheme="minorHAnsi"/>
          <w:b/>
        </w:rPr>
        <w:t>nr</w:t>
      </w:r>
      <w:r w:rsidR="006E2240" w:rsidRPr="002D6EC8">
        <w:rPr>
          <w:rFonts w:asciiTheme="minorHAnsi" w:hAnsiTheme="minorHAnsi" w:cstheme="minorHAnsi"/>
          <w:b/>
        </w:rPr>
        <w:t>……………………………</w:t>
      </w:r>
      <w:r w:rsidR="00640B30" w:rsidRPr="002D6EC8">
        <w:rPr>
          <w:rFonts w:asciiTheme="minorHAnsi" w:hAnsiTheme="minorHAnsi" w:cstheme="minorHAnsi"/>
          <w:b/>
        </w:rPr>
        <w:t xml:space="preserve"> p.n.: </w:t>
      </w:r>
      <w:r w:rsidR="006E2240" w:rsidRPr="002D6EC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……………………………………………</w:t>
      </w:r>
      <w:r w:rsidR="008F07C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B7596B"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77777777" w:rsidR="00B62905" w:rsidRPr="00B62905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pkt.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(Dz. U. </w:t>
      </w:r>
      <w:proofErr w:type="gramStart"/>
      <w:r w:rsidR="00B62905" w:rsidRPr="00B62905">
        <w:rPr>
          <w:rFonts w:asciiTheme="minorHAnsi" w:hAnsiTheme="minorHAnsi"/>
          <w:color w:val="000000"/>
          <w:kern w:val="144"/>
          <w:sz w:val="22"/>
        </w:rPr>
        <w:t>z</w:t>
      </w:r>
      <w:proofErr w:type="gramEnd"/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 2022 r. poz.835).</w:t>
      </w:r>
    </w:p>
    <w:p w14:paraId="5C12367D" w14:textId="3D36918D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  <w:bookmarkStart w:id="5" w:name="_GoBack"/>
      <w:bookmarkEnd w:id="5"/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3EE67D76" w14:textId="73F8B0EE" w:rsidR="00A93019" w:rsidRPr="002D6EC8" w:rsidRDefault="002D6EC8" w:rsidP="002D6EC8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  <w:sectPr w:rsidR="00A93019" w:rsidRPr="002D6EC8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2D6EC8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DF74F6" w14:textId="77777777" w:rsidR="00E65E75" w:rsidRDefault="00E65E75" w:rsidP="005A7A2A">
      <w:r>
        <w:separator/>
      </w:r>
    </w:p>
  </w:endnote>
  <w:endnote w:type="continuationSeparator" w:id="0">
    <w:p w14:paraId="1E7BD36C" w14:textId="77777777" w:rsidR="00E65E75" w:rsidRDefault="00E65E7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F85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10B16" w14:textId="77777777" w:rsidR="00E65E75" w:rsidRDefault="00E65E75" w:rsidP="005A7A2A">
      <w:r>
        <w:separator/>
      </w:r>
    </w:p>
  </w:footnote>
  <w:footnote w:type="continuationSeparator" w:id="0">
    <w:p w14:paraId="39E6825D" w14:textId="77777777" w:rsidR="00E65E75" w:rsidRDefault="00E65E75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6EC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4FFC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4F85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65E75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D5EFC-A04D-4D51-90B7-41D0CD197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Magdalena Romaniuk</cp:lastModifiedBy>
  <cp:revision>12</cp:revision>
  <cp:lastPrinted>2021-01-15T11:29:00Z</cp:lastPrinted>
  <dcterms:created xsi:type="dcterms:W3CDTF">2023-11-09T07:59:00Z</dcterms:created>
  <dcterms:modified xsi:type="dcterms:W3CDTF">2025-08-29T07:33:00Z</dcterms:modified>
</cp:coreProperties>
</file>