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6D701C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75078326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przebudowy, o której mowa w art. 29 ust. 3 pkt 1 lit. a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DC4F56" w:rsidRPr="00DC4F56" w:rsidRDefault="006D701C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17</w:t>
      </w:r>
      <w:r w:rsidR="009255A1">
        <w:rPr>
          <w:rFonts w:ascii="Arial" w:eastAsia="Bookman Old Style" w:hAnsi="Arial" w:cs="Arial"/>
          <w:sz w:val="24"/>
          <w:szCs w:val="24"/>
        </w:rPr>
        <w:t>.</w:t>
      </w:r>
      <w:r w:rsidR="008F15C7">
        <w:rPr>
          <w:rFonts w:ascii="Arial" w:eastAsia="Bookman Old Style" w:hAnsi="Arial" w:cs="Arial"/>
          <w:sz w:val="24"/>
          <w:szCs w:val="24"/>
        </w:rPr>
        <w:t>02</w:t>
      </w:r>
      <w:r w:rsidR="00DC4F56" w:rsidRPr="00DC4F56">
        <w:rPr>
          <w:rFonts w:ascii="Arial" w:eastAsia="Bookman Old Style" w:hAnsi="Arial" w:cs="Arial"/>
          <w:sz w:val="24"/>
          <w:szCs w:val="24"/>
        </w:rPr>
        <w:t>.2021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8F15C7">
        <w:rPr>
          <w:rFonts w:ascii="Arial" w:hAnsi="Arial" w:cs="Arial"/>
          <w:sz w:val="24"/>
          <w:szCs w:val="24"/>
        </w:rPr>
        <w:t>.</w:t>
      </w:r>
      <w:r w:rsidR="006D701C">
        <w:rPr>
          <w:rFonts w:ascii="Arial" w:hAnsi="Arial" w:cs="Arial"/>
          <w:b/>
          <w:sz w:val="24"/>
          <w:szCs w:val="24"/>
        </w:rPr>
        <w:t>90</w:t>
      </w:r>
      <w:r w:rsidR="008F15C7">
        <w:rPr>
          <w:rFonts w:ascii="Arial" w:hAnsi="Arial" w:cs="Arial"/>
          <w:b/>
          <w:sz w:val="24"/>
          <w:szCs w:val="24"/>
        </w:rPr>
        <w:t>.</w:t>
      </w:r>
      <w:r w:rsidR="008F15C7">
        <w:rPr>
          <w:rFonts w:ascii="Arial" w:hAnsi="Arial" w:cs="Arial"/>
          <w:sz w:val="24"/>
          <w:szCs w:val="24"/>
        </w:rPr>
        <w:t>2021.ES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 xml:space="preserve">(Dz.U. z 2020 roku. poz. 1333 z późniejszymi zmianami) </w:t>
      </w:r>
      <w:r w:rsidR="006D701C">
        <w:rPr>
          <w:rFonts w:ascii="Arial" w:hAnsi="Arial"/>
          <w:sz w:val="24"/>
          <w:szCs w:val="24"/>
        </w:rPr>
        <w:t xml:space="preserve">informuje, </w:t>
      </w:r>
      <w:r w:rsidRPr="008322E4">
        <w:rPr>
          <w:rFonts w:ascii="Arial" w:hAnsi="Arial"/>
          <w:sz w:val="24"/>
          <w:szCs w:val="24"/>
        </w:rPr>
        <w:t xml:space="preserve">że w Starostwie Powiatowym w Garwolinie w dniu </w:t>
      </w:r>
      <w:r w:rsidR="006D701C">
        <w:rPr>
          <w:rFonts w:ascii="Arial" w:hAnsi="Arial"/>
          <w:bCs/>
          <w:sz w:val="24"/>
          <w:szCs w:val="24"/>
        </w:rPr>
        <w:t>16</w:t>
      </w:r>
      <w:r w:rsidR="008F15C7">
        <w:rPr>
          <w:rFonts w:ascii="Arial" w:hAnsi="Arial"/>
          <w:bCs/>
          <w:sz w:val="24"/>
          <w:szCs w:val="24"/>
        </w:rPr>
        <w:t>.02.</w:t>
      </w:r>
      <w:r w:rsidRPr="008322E4">
        <w:rPr>
          <w:rFonts w:ascii="Arial" w:hAnsi="Arial"/>
          <w:bCs/>
          <w:sz w:val="24"/>
          <w:szCs w:val="24"/>
        </w:rPr>
        <w:t>2021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F15C7">
        <w:rPr>
          <w:rFonts w:ascii="Arial" w:hAnsi="Arial"/>
          <w:bCs/>
          <w:sz w:val="24"/>
          <w:szCs w:val="24"/>
        </w:rPr>
        <w:t xml:space="preserve">zostało złożone </w:t>
      </w:r>
      <w:r w:rsidRPr="008322E4">
        <w:rPr>
          <w:rFonts w:ascii="Arial" w:hAnsi="Arial"/>
          <w:sz w:val="24"/>
          <w:szCs w:val="24"/>
        </w:rPr>
        <w:t xml:space="preserve"> przez </w:t>
      </w:r>
      <w:r w:rsidR="006D701C">
        <w:rPr>
          <w:rFonts w:ascii="Arial" w:hAnsi="Arial"/>
          <w:b/>
          <w:bCs/>
          <w:sz w:val="24"/>
          <w:szCs w:val="24"/>
        </w:rPr>
        <w:t>Państwo Iwonę i Grzegorza Głowienka</w:t>
      </w:r>
      <w:r w:rsidR="008322E4" w:rsidRPr="008322E4">
        <w:rPr>
          <w:rFonts w:ascii="Arial" w:hAnsi="Arial"/>
          <w:sz w:val="24"/>
          <w:szCs w:val="24"/>
        </w:rPr>
        <w:t xml:space="preserve"> </w:t>
      </w:r>
      <w:r w:rsidR="008F15C7">
        <w:rPr>
          <w:rFonts w:ascii="Arial" w:hAnsi="Arial"/>
          <w:bCs/>
          <w:sz w:val="24"/>
          <w:szCs w:val="24"/>
        </w:rPr>
        <w:t xml:space="preserve">zgłoszenie dotyczące zamiaru przystąpienia do budowy </w:t>
      </w:r>
      <w:r w:rsidR="008322E4" w:rsidRPr="008322E4">
        <w:rPr>
          <w:rFonts w:ascii="Arial" w:hAnsi="Arial"/>
          <w:bCs/>
          <w:sz w:val="24"/>
          <w:szCs w:val="24"/>
        </w:rPr>
        <w:t xml:space="preserve"> </w:t>
      </w:r>
      <w:r w:rsidR="008F15C7">
        <w:rPr>
          <w:rFonts w:ascii="Arial" w:hAnsi="Arial"/>
          <w:bCs/>
          <w:sz w:val="24"/>
          <w:szCs w:val="24"/>
        </w:rPr>
        <w:t>instalacji zbiornikowej gazu płynnego z naziemnym zbiornikiem gazu o poj. 4850 l, przyłączem gazu or</w:t>
      </w:r>
      <w:r w:rsidR="006D701C">
        <w:rPr>
          <w:rFonts w:ascii="Arial" w:hAnsi="Arial"/>
          <w:bCs/>
          <w:sz w:val="24"/>
          <w:szCs w:val="24"/>
        </w:rPr>
        <w:t>az wewnętrzną instalacją gazową</w:t>
      </w:r>
      <w:r w:rsidR="008322E4" w:rsidRPr="008322E4">
        <w:rPr>
          <w:rFonts w:ascii="Arial" w:hAnsi="Arial"/>
          <w:bCs/>
          <w:sz w:val="24"/>
          <w:szCs w:val="24"/>
        </w:rPr>
        <w:t xml:space="preserve"> </w:t>
      </w:r>
      <w:r w:rsidR="008F15C7">
        <w:rPr>
          <w:rFonts w:ascii="Arial" w:hAnsi="Arial"/>
          <w:bCs/>
          <w:sz w:val="24"/>
          <w:szCs w:val="24"/>
        </w:rPr>
        <w:t>dla potrzeb budynku mieszkalnego jednorodzinnego na działce Nr</w:t>
      </w:r>
      <w:r w:rsidR="006D701C">
        <w:rPr>
          <w:rFonts w:ascii="Arial" w:hAnsi="Arial"/>
          <w:bCs/>
          <w:sz w:val="24"/>
          <w:szCs w:val="24"/>
        </w:rPr>
        <w:t>1519/8</w:t>
      </w:r>
      <w:r w:rsidR="008F15C7">
        <w:rPr>
          <w:rFonts w:ascii="Arial" w:hAnsi="Arial"/>
          <w:bCs/>
          <w:sz w:val="24"/>
          <w:szCs w:val="24"/>
        </w:rPr>
        <w:t xml:space="preserve"> położonej w </w:t>
      </w:r>
      <w:proofErr w:type="spellStart"/>
      <w:r w:rsidR="006D701C">
        <w:rPr>
          <w:rFonts w:ascii="Arial" w:hAnsi="Arial"/>
          <w:bCs/>
          <w:sz w:val="24"/>
          <w:szCs w:val="24"/>
        </w:rPr>
        <w:t>Podebłociu</w:t>
      </w:r>
      <w:proofErr w:type="spellEnd"/>
      <w:r w:rsidR="006D701C">
        <w:rPr>
          <w:rFonts w:ascii="Arial" w:hAnsi="Arial"/>
          <w:bCs/>
          <w:sz w:val="24"/>
          <w:szCs w:val="24"/>
        </w:rPr>
        <w:t xml:space="preserve"> gm. Trojanów </w:t>
      </w:r>
      <w:r w:rsidR="008F15C7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.</w:t>
      </w:r>
    </w:p>
    <w:p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bookmarkStart w:id="0" w:name="_GoBack"/>
      <w:bookmarkEnd w:id="0"/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31616E"/>
    <w:rsid w:val="00460835"/>
    <w:rsid w:val="006D701C"/>
    <w:rsid w:val="00734891"/>
    <w:rsid w:val="008322E4"/>
    <w:rsid w:val="008F15C7"/>
    <w:rsid w:val="009255A1"/>
    <w:rsid w:val="0097658C"/>
    <w:rsid w:val="00A44CB2"/>
    <w:rsid w:val="00D17079"/>
    <w:rsid w:val="00D619FC"/>
    <w:rsid w:val="00DC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177BEFA-6E26-4DA3-9358-56610815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Edyta Sobkowicz</cp:lastModifiedBy>
  <cp:revision>3</cp:revision>
  <dcterms:created xsi:type="dcterms:W3CDTF">2021-02-17T13:45:00Z</dcterms:created>
  <dcterms:modified xsi:type="dcterms:W3CDTF">2021-02-17T13:46:00Z</dcterms:modified>
</cp:coreProperties>
</file>