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ACC" w:rsidRPr="002D0ACC" w:rsidRDefault="002D0ACC" w:rsidP="002D0ACC">
      <w:pPr>
        <w:pBdr>
          <w:bottom w:val="single" w:sz="4" w:space="1" w:color="auto"/>
        </w:pBdr>
        <w:spacing w:after="160" w:line="256" w:lineRule="auto"/>
        <w:jc w:val="right"/>
        <w:rPr>
          <w:rFonts w:ascii="Times New Roman" w:eastAsia="Calibri" w:hAnsi="Times New Roman" w:cs="Times New Roman"/>
          <w:sz w:val="24"/>
          <w:szCs w:val="24"/>
        </w:rPr>
      </w:pPr>
      <w:r w:rsidRPr="002D0ACC">
        <w:rPr>
          <w:rFonts w:ascii="Times New Roman" w:eastAsia="Calibri" w:hAnsi="Times New Roman" w:cs="Times New Roman"/>
          <w:sz w:val="24"/>
          <w:szCs w:val="24"/>
        </w:rPr>
        <w:t xml:space="preserve">Załącznik Nr </w:t>
      </w:r>
      <w:r w:rsidRPr="002D0ACC">
        <w:rPr>
          <w:rFonts w:ascii="Calibri" w:eastAsia="Calibri" w:hAnsi="Calibri" w:cs="Times New Roman"/>
          <w:sz w:val="24"/>
          <w:szCs w:val="24"/>
        </w:rPr>
        <w:t>8</w:t>
      </w:r>
      <w:r w:rsidRPr="002D0ACC">
        <w:rPr>
          <w:rFonts w:ascii="Times New Roman" w:eastAsia="Calibri" w:hAnsi="Times New Roman" w:cs="Times New Roman"/>
          <w:sz w:val="24"/>
          <w:szCs w:val="24"/>
        </w:rPr>
        <w:t xml:space="preserve"> do SWZ</w:t>
      </w:r>
    </w:p>
    <w:p w:rsidR="002D0ACC" w:rsidRPr="002D0ACC" w:rsidRDefault="002D0ACC" w:rsidP="002D0ACC">
      <w:pPr>
        <w:pBdr>
          <w:bottom w:val="single" w:sz="4" w:space="1" w:color="auto"/>
        </w:pBdr>
        <w:spacing w:after="160" w:line="256" w:lineRule="auto"/>
        <w:jc w:val="right"/>
        <w:rPr>
          <w:rFonts w:ascii="Times New Roman" w:eastAsia="Calibri" w:hAnsi="Times New Roman" w:cs="Times New Roman"/>
          <w:sz w:val="24"/>
          <w:szCs w:val="24"/>
        </w:rPr>
      </w:pPr>
      <w:r w:rsidRPr="002D0ACC">
        <w:rPr>
          <w:rFonts w:ascii="Times New Roman" w:eastAsia="Calibri" w:hAnsi="Times New Roman" w:cs="Times New Roman"/>
          <w:sz w:val="24"/>
          <w:szCs w:val="24"/>
        </w:rPr>
        <w:t xml:space="preserve">/wzór </w:t>
      </w:r>
      <w:r w:rsidRPr="002D0ACC">
        <w:rPr>
          <w:rFonts w:ascii="Calibri" w:eastAsia="Calibri" w:hAnsi="Calibri" w:cs="Times New Roman"/>
          <w:sz w:val="24"/>
          <w:szCs w:val="24"/>
        </w:rPr>
        <w:t>umowy</w:t>
      </w:r>
      <w:r w:rsidRPr="002D0ACC">
        <w:rPr>
          <w:rFonts w:ascii="Times New Roman" w:eastAsia="Calibri" w:hAnsi="Times New Roman" w:cs="Times New Roman"/>
          <w:sz w:val="24"/>
          <w:szCs w:val="24"/>
        </w:rPr>
        <w:t>/</w:t>
      </w:r>
    </w:p>
    <w:p w:rsidR="002D0ACC" w:rsidRPr="002D0ACC" w:rsidRDefault="002D0ACC" w:rsidP="002D0ACC">
      <w:pPr>
        <w:spacing w:after="34" w:line="256" w:lineRule="auto"/>
        <w:ind w:left="2674" w:right="2524" w:hanging="10"/>
        <w:jc w:val="right"/>
        <w:rPr>
          <w:rFonts w:ascii="Calibri" w:eastAsia="Calibri" w:hAnsi="Calibri" w:cs="Times New Roman"/>
          <w:b/>
        </w:rPr>
      </w:pPr>
    </w:p>
    <w:p w:rsidR="002D0ACC" w:rsidRPr="002D0ACC" w:rsidRDefault="002D0ACC" w:rsidP="002D0ACC">
      <w:pPr>
        <w:spacing w:after="34" w:line="256" w:lineRule="auto"/>
        <w:ind w:left="2674" w:right="2524" w:hanging="10"/>
        <w:jc w:val="right"/>
        <w:rPr>
          <w:rFonts w:ascii="Calibri" w:eastAsia="Calibri" w:hAnsi="Calibri" w:cs="Times New Roman"/>
          <w:b/>
        </w:rPr>
      </w:pPr>
    </w:p>
    <w:p w:rsidR="002D0ACC" w:rsidRPr="002D0ACC" w:rsidRDefault="002D0ACC" w:rsidP="002D0ACC">
      <w:pPr>
        <w:spacing w:after="34" w:line="256" w:lineRule="auto"/>
        <w:ind w:left="2674" w:right="2524" w:hanging="10"/>
        <w:jc w:val="right"/>
        <w:rPr>
          <w:rFonts w:ascii="Calibri" w:eastAsia="Calibri" w:hAnsi="Calibri" w:cs="Times New Roman"/>
          <w:b/>
        </w:rPr>
      </w:pPr>
    </w:p>
    <w:p w:rsidR="002D0ACC" w:rsidRPr="002D0ACC" w:rsidRDefault="009F423E" w:rsidP="002D0ACC">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UMOWA Nr …./2024</w:t>
      </w:r>
    </w:p>
    <w:p w:rsidR="002D0ACC" w:rsidRPr="002D0ACC" w:rsidRDefault="002D0ACC" w:rsidP="002D0ACC">
      <w:pPr>
        <w:suppressAutoHyphens/>
        <w:spacing w:after="0" w:line="240" w:lineRule="auto"/>
        <w:jc w:val="center"/>
        <w:rPr>
          <w:rFonts w:ascii="Times New Roman" w:eastAsia="Times New Roman" w:hAnsi="Times New Roman" w:cs="Times New Roman"/>
          <w:b/>
          <w:sz w:val="24"/>
          <w:szCs w:val="24"/>
          <w:lang w:eastAsia="ar-SA"/>
        </w:rPr>
      </w:pPr>
    </w:p>
    <w:p w:rsidR="002D0ACC" w:rsidRPr="002D0ACC" w:rsidRDefault="002D0ACC" w:rsidP="002D0ACC">
      <w:pPr>
        <w:suppressAutoHyphens/>
        <w:spacing w:after="0" w:line="240" w:lineRule="auto"/>
        <w:jc w:val="both"/>
        <w:rPr>
          <w:rFonts w:ascii="Times New Roman" w:eastAsia="Times New Roman" w:hAnsi="Times New Roman" w:cs="Times New Roman"/>
          <w:sz w:val="24"/>
          <w:szCs w:val="24"/>
          <w:lang w:eastAsia="ar-SA"/>
        </w:rPr>
      </w:pPr>
    </w:p>
    <w:p w:rsidR="002D0ACC" w:rsidRPr="002D0ACC" w:rsidRDefault="002D0ACC" w:rsidP="002D0ACC">
      <w:pPr>
        <w:suppressAutoHyphens/>
        <w:spacing w:after="0" w:line="240" w:lineRule="auto"/>
        <w:jc w:val="both"/>
        <w:rPr>
          <w:rFonts w:ascii="Times New Roman" w:eastAsia="Times New Roman" w:hAnsi="Times New Roman" w:cs="Times New Roman"/>
          <w:sz w:val="24"/>
          <w:szCs w:val="24"/>
          <w:lang w:eastAsia="ar-SA"/>
        </w:rPr>
      </w:pPr>
      <w:r w:rsidRPr="002D0ACC">
        <w:rPr>
          <w:rFonts w:ascii="Times New Roman" w:eastAsia="Times New Roman" w:hAnsi="Times New Roman" w:cs="Times New Roman"/>
          <w:sz w:val="24"/>
          <w:szCs w:val="24"/>
          <w:lang w:eastAsia="ar-SA"/>
        </w:rPr>
        <w:tab/>
        <w:t xml:space="preserve">Zawarta w dniu </w:t>
      </w:r>
      <w:r w:rsidRPr="002D0ACC">
        <w:rPr>
          <w:rFonts w:ascii="Times New Roman" w:eastAsia="Times New Roman" w:hAnsi="Times New Roman" w:cs="Times New Roman"/>
          <w:b/>
          <w:sz w:val="24"/>
          <w:szCs w:val="24"/>
          <w:lang w:eastAsia="ar-SA"/>
        </w:rPr>
        <w:t>…….</w:t>
      </w:r>
      <w:r w:rsidRPr="002D0ACC">
        <w:rPr>
          <w:rFonts w:ascii="Times New Roman" w:eastAsia="Times New Roman" w:hAnsi="Times New Roman" w:cs="Times New Roman"/>
          <w:sz w:val="24"/>
          <w:szCs w:val="24"/>
          <w:lang w:eastAsia="ar-SA"/>
        </w:rPr>
        <w:t xml:space="preserve"> w Chotczy-Józefów pomiędzy Gminą Chotcza, Chotcza – Józefów 60, 27 – 312 Chotcza, zwanym dalej „Zamawiającym”, którego reprezentuje:</w:t>
      </w:r>
    </w:p>
    <w:p w:rsidR="002D0ACC" w:rsidRPr="002D0ACC" w:rsidRDefault="002D0ACC" w:rsidP="002D0ACC">
      <w:pPr>
        <w:suppressAutoHyphens/>
        <w:spacing w:after="0" w:line="240" w:lineRule="auto"/>
        <w:jc w:val="both"/>
        <w:rPr>
          <w:rFonts w:ascii="Times New Roman" w:eastAsia="Times New Roman" w:hAnsi="Times New Roman" w:cs="Times New Roman"/>
          <w:sz w:val="24"/>
          <w:szCs w:val="24"/>
          <w:lang w:eastAsia="ar-SA"/>
        </w:rPr>
      </w:pPr>
    </w:p>
    <w:p w:rsidR="002D0ACC" w:rsidRPr="002D0ACC" w:rsidRDefault="009D38D3" w:rsidP="002D0ACC">
      <w:pPr>
        <w:numPr>
          <w:ilvl w:val="0"/>
          <w:numId w:val="1"/>
        </w:num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r w:rsidR="002D0ACC" w:rsidRPr="002D0ACC">
        <w:rPr>
          <w:rFonts w:ascii="Times New Roman" w:eastAsia="Times New Roman" w:hAnsi="Times New Roman" w:cs="Times New Roman"/>
          <w:sz w:val="24"/>
          <w:szCs w:val="24"/>
          <w:lang w:eastAsia="ar-SA"/>
        </w:rPr>
        <w:t xml:space="preserve"> – Wójt Gminy w Chotczy</w:t>
      </w:r>
    </w:p>
    <w:p w:rsidR="002D0ACC" w:rsidRPr="002D0ACC" w:rsidRDefault="002D0ACC" w:rsidP="002D0ACC">
      <w:pPr>
        <w:suppressAutoHyphens/>
        <w:spacing w:after="0" w:line="240" w:lineRule="auto"/>
        <w:ind w:left="720"/>
        <w:rPr>
          <w:rFonts w:ascii="Times New Roman" w:eastAsia="Times New Roman" w:hAnsi="Times New Roman" w:cs="Times New Roman"/>
          <w:sz w:val="24"/>
          <w:szCs w:val="24"/>
          <w:lang w:eastAsia="ar-SA"/>
        </w:rPr>
      </w:pPr>
      <w:r w:rsidRPr="002D0ACC">
        <w:rPr>
          <w:rFonts w:ascii="Times New Roman" w:eastAsia="Times New Roman" w:hAnsi="Times New Roman" w:cs="Times New Roman"/>
          <w:sz w:val="24"/>
          <w:szCs w:val="24"/>
          <w:lang w:eastAsia="ar-SA"/>
        </w:rPr>
        <w:t xml:space="preserve">przy kontrasygnacie </w:t>
      </w:r>
      <w:r w:rsidR="009D38D3">
        <w:rPr>
          <w:rFonts w:ascii="Times New Roman" w:eastAsia="Times New Roman" w:hAnsi="Times New Roman" w:cs="Times New Roman"/>
          <w:sz w:val="24"/>
          <w:szCs w:val="24"/>
          <w:lang w:eastAsia="ar-SA"/>
        </w:rPr>
        <w:t>…………………</w:t>
      </w:r>
      <w:r w:rsidRPr="002D0ACC">
        <w:rPr>
          <w:rFonts w:ascii="Times New Roman" w:eastAsia="Times New Roman" w:hAnsi="Times New Roman" w:cs="Times New Roman"/>
          <w:sz w:val="24"/>
          <w:szCs w:val="24"/>
          <w:lang w:eastAsia="ar-SA"/>
        </w:rPr>
        <w:t xml:space="preserve"> – Skarbnik Gminy</w:t>
      </w:r>
      <w:r w:rsidRPr="002D0ACC">
        <w:rPr>
          <w:rFonts w:ascii="Times New Roman" w:eastAsia="Times New Roman" w:hAnsi="Times New Roman" w:cs="Times New Roman"/>
          <w:sz w:val="24"/>
          <w:szCs w:val="24"/>
          <w:lang w:eastAsia="ar-SA"/>
        </w:rPr>
        <w:br/>
      </w:r>
    </w:p>
    <w:p w:rsidR="002D0ACC" w:rsidRPr="002D0ACC" w:rsidRDefault="002D0ACC" w:rsidP="002D0ACC">
      <w:pPr>
        <w:suppressAutoHyphens/>
        <w:spacing w:after="0" w:line="240" w:lineRule="auto"/>
        <w:jc w:val="both"/>
        <w:rPr>
          <w:rFonts w:ascii="Times New Roman" w:eastAsia="Times New Roman" w:hAnsi="Times New Roman" w:cs="Times New Roman"/>
          <w:sz w:val="24"/>
          <w:szCs w:val="24"/>
          <w:lang w:eastAsia="ar-SA"/>
        </w:rPr>
      </w:pPr>
      <w:r w:rsidRPr="002D0ACC">
        <w:rPr>
          <w:rFonts w:ascii="Times New Roman" w:eastAsia="Times New Roman" w:hAnsi="Times New Roman" w:cs="Times New Roman"/>
          <w:sz w:val="24"/>
          <w:szCs w:val="24"/>
          <w:lang w:eastAsia="ar-SA"/>
        </w:rPr>
        <w:t xml:space="preserve">a </w:t>
      </w:r>
    </w:p>
    <w:p w:rsidR="002D0ACC" w:rsidRPr="002D0ACC" w:rsidRDefault="002D0ACC" w:rsidP="002D0ACC">
      <w:pPr>
        <w:suppressAutoHyphens/>
        <w:spacing w:after="0" w:line="240" w:lineRule="auto"/>
        <w:jc w:val="both"/>
        <w:rPr>
          <w:rFonts w:ascii="Times New Roman" w:eastAsia="Times New Roman" w:hAnsi="Times New Roman" w:cs="Times New Roman"/>
          <w:sz w:val="24"/>
          <w:szCs w:val="24"/>
          <w:lang w:eastAsia="ar-SA"/>
        </w:rPr>
      </w:pPr>
    </w:p>
    <w:p w:rsidR="002D0ACC" w:rsidRPr="002D0ACC" w:rsidRDefault="002D0ACC" w:rsidP="002D0ACC">
      <w:pPr>
        <w:suppressAutoHyphens/>
        <w:spacing w:after="0" w:line="240" w:lineRule="auto"/>
        <w:jc w:val="both"/>
        <w:rPr>
          <w:rFonts w:ascii="Times New Roman" w:eastAsia="Times New Roman" w:hAnsi="Times New Roman" w:cs="Times New Roman"/>
          <w:sz w:val="24"/>
          <w:szCs w:val="24"/>
          <w:lang w:eastAsia="ar-SA"/>
        </w:rPr>
      </w:pPr>
      <w:r w:rsidRPr="002D0ACC">
        <w:rPr>
          <w:rFonts w:ascii="Times New Roman" w:eastAsia="Times New Roman" w:hAnsi="Times New Roman" w:cs="Times New Roman"/>
          <w:sz w:val="24"/>
          <w:szCs w:val="24"/>
          <w:lang w:eastAsia="ar-SA"/>
        </w:rPr>
        <w:t>………………………………………….., zwanym dalej „Wykonawcą” którego reprezentują:</w:t>
      </w:r>
    </w:p>
    <w:p w:rsidR="002D0ACC" w:rsidRPr="002D0ACC" w:rsidRDefault="002D0ACC" w:rsidP="002D0ACC">
      <w:pPr>
        <w:suppressAutoHyphens/>
        <w:spacing w:after="0" w:line="240" w:lineRule="auto"/>
        <w:jc w:val="both"/>
        <w:rPr>
          <w:rFonts w:ascii="Times New Roman" w:eastAsia="Times New Roman" w:hAnsi="Times New Roman" w:cs="Times New Roman"/>
          <w:sz w:val="24"/>
          <w:szCs w:val="24"/>
          <w:lang w:eastAsia="ar-SA"/>
        </w:rPr>
      </w:pPr>
    </w:p>
    <w:p w:rsidR="002D0ACC" w:rsidRPr="002D0ACC" w:rsidRDefault="002D0ACC" w:rsidP="002D0ACC">
      <w:pPr>
        <w:numPr>
          <w:ilvl w:val="0"/>
          <w:numId w:val="2"/>
        </w:numPr>
        <w:suppressAutoHyphens/>
        <w:spacing w:after="0" w:line="240" w:lineRule="auto"/>
        <w:jc w:val="both"/>
        <w:rPr>
          <w:rFonts w:ascii="Times New Roman" w:eastAsia="Times New Roman" w:hAnsi="Times New Roman" w:cs="Times New Roman"/>
          <w:sz w:val="24"/>
          <w:szCs w:val="24"/>
          <w:lang w:eastAsia="ar-SA"/>
        </w:rPr>
      </w:pPr>
      <w:r w:rsidRPr="002D0ACC">
        <w:rPr>
          <w:rFonts w:ascii="Times New Roman" w:eastAsia="Times New Roman" w:hAnsi="Times New Roman" w:cs="Times New Roman"/>
          <w:sz w:val="24"/>
          <w:szCs w:val="24"/>
          <w:lang w:eastAsia="ar-SA"/>
        </w:rPr>
        <w:t>…………………….</w:t>
      </w:r>
    </w:p>
    <w:p w:rsidR="002D0ACC" w:rsidRPr="009D38D3" w:rsidRDefault="002D0ACC" w:rsidP="002D0ACC">
      <w:pPr>
        <w:jc w:val="center"/>
        <w:rPr>
          <w:rFonts w:ascii="Times New Roman" w:eastAsia="Calibri" w:hAnsi="Times New Roman" w:cs="Times New Roman"/>
          <w:color w:val="000000"/>
          <w:sz w:val="24"/>
          <w:szCs w:val="24"/>
          <w:bdr w:val="none" w:sz="0" w:space="0" w:color="auto" w:frame="1"/>
          <w:lang w:eastAsia="pl-PL"/>
        </w:rPr>
      </w:pPr>
    </w:p>
    <w:p w:rsidR="002D0ACC" w:rsidRPr="009D38D3" w:rsidRDefault="002D0ACC" w:rsidP="002D0ACC">
      <w:pPr>
        <w:jc w:val="center"/>
        <w:rPr>
          <w:rFonts w:ascii="Times New Roman" w:eastAsia="Calibri" w:hAnsi="Times New Roman" w:cs="Times New Roman"/>
          <w:color w:val="000000"/>
          <w:sz w:val="24"/>
          <w:szCs w:val="24"/>
          <w:bdr w:val="none" w:sz="0" w:space="0" w:color="auto" w:frame="1"/>
          <w:lang w:eastAsia="pl-PL"/>
        </w:rPr>
      </w:pPr>
      <w:r w:rsidRPr="009D38D3">
        <w:rPr>
          <w:rFonts w:ascii="Times New Roman" w:eastAsia="Calibri" w:hAnsi="Times New Roman" w:cs="Times New Roman"/>
          <w:color w:val="000000"/>
          <w:sz w:val="24"/>
          <w:szCs w:val="24"/>
          <w:bdr w:val="none" w:sz="0" w:space="0" w:color="auto" w:frame="1"/>
          <w:lang w:eastAsia="pl-PL"/>
        </w:rPr>
        <w:t>§ 1</w:t>
      </w:r>
    </w:p>
    <w:p w:rsidR="002D0ACC" w:rsidRDefault="002D0ACC" w:rsidP="002D0ACC">
      <w:pPr>
        <w:autoSpaceDE w:val="0"/>
        <w:autoSpaceDN w:val="0"/>
        <w:adjustRightInd w:val="0"/>
        <w:jc w:val="both"/>
        <w:rPr>
          <w:rFonts w:ascii="Times New Roman" w:eastAsia="Cambria" w:hAnsi="Times New Roman" w:cs="Times New Roman"/>
          <w:b/>
          <w:sz w:val="24"/>
          <w:szCs w:val="24"/>
        </w:rPr>
      </w:pPr>
      <w:r w:rsidRPr="002D0ACC">
        <w:rPr>
          <w:rFonts w:ascii="Times New Roman" w:eastAsia="Calibri" w:hAnsi="Times New Roman" w:cs="Times New Roman"/>
          <w:color w:val="000000"/>
          <w:sz w:val="24"/>
          <w:szCs w:val="24"/>
          <w:bdr w:val="none" w:sz="0" w:space="0" w:color="auto" w:frame="1"/>
          <w:lang w:eastAsia="pl-PL"/>
        </w:rPr>
        <w:t xml:space="preserve">W oparciu o wyniki przeprowadzonego w dniu …………………... przetargu nieograniczonego Zamawiający powierza, a Wykonawca przyjmuje do wykonania roboty polegające na: </w:t>
      </w:r>
      <w:r w:rsidRPr="002D0ACC">
        <w:rPr>
          <w:rFonts w:ascii="Times New Roman" w:eastAsia="Cambria" w:hAnsi="Times New Roman" w:cs="Times New Roman"/>
          <w:b/>
          <w:sz w:val="24"/>
          <w:szCs w:val="24"/>
        </w:rPr>
        <w:t>„</w:t>
      </w:r>
      <w:r w:rsidR="005E20EA" w:rsidRPr="005E20EA">
        <w:rPr>
          <w:rFonts w:ascii="Times New Roman" w:eastAsia="Cambria" w:hAnsi="Times New Roman" w:cs="Times New Roman"/>
          <w:b/>
          <w:sz w:val="24"/>
          <w:szCs w:val="24"/>
        </w:rPr>
        <w:t>Modernizacja oświetlenia kompleksu boisk sportowych</w:t>
      </w:r>
      <w:r w:rsidR="009D38D3">
        <w:rPr>
          <w:rFonts w:ascii="Times New Roman" w:eastAsia="Cambria" w:hAnsi="Times New Roman" w:cs="Times New Roman"/>
          <w:b/>
          <w:sz w:val="24"/>
          <w:szCs w:val="24"/>
        </w:rPr>
        <w:t>”</w:t>
      </w:r>
      <w:r w:rsidR="007C0786">
        <w:rPr>
          <w:rFonts w:ascii="Times New Roman" w:eastAsia="Cambria" w:hAnsi="Times New Roman" w:cs="Times New Roman"/>
          <w:b/>
          <w:sz w:val="24"/>
          <w:szCs w:val="24"/>
        </w:rPr>
        <w:t xml:space="preserve">. </w:t>
      </w:r>
    </w:p>
    <w:p w:rsidR="00553090" w:rsidRPr="00553090" w:rsidRDefault="00553090" w:rsidP="00553090">
      <w:pPr>
        <w:spacing w:after="160" w:line="259" w:lineRule="auto"/>
        <w:jc w:val="both"/>
        <w:rPr>
          <w:rFonts w:ascii="Times New Roman" w:eastAsia="Calibri" w:hAnsi="Times New Roman" w:cs="Times New Roman"/>
          <w:sz w:val="24"/>
          <w:szCs w:val="24"/>
        </w:rPr>
      </w:pPr>
      <w:r w:rsidRPr="00553090">
        <w:rPr>
          <w:rFonts w:ascii="Times New Roman" w:eastAsia="Calibri" w:hAnsi="Times New Roman" w:cs="Times New Roman"/>
          <w:sz w:val="24"/>
          <w:szCs w:val="24"/>
        </w:rPr>
        <w:t xml:space="preserve">Przedmiotem zamówienia jest </w:t>
      </w:r>
      <w:r w:rsidR="000A6C89">
        <w:rPr>
          <w:rFonts w:ascii="Times New Roman" w:eastAsia="Calibri" w:hAnsi="Times New Roman" w:cs="Times New Roman"/>
          <w:sz w:val="24"/>
          <w:szCs w:val="24"/>
        </w:rPr>
        <w:t>modernizacja oświetlenia kompleksu boisk sportowych</w:t>
      </w:r>
      <w:r w:rsidRPr="00553090">
        <w:rPr>
          <w:rFonts w:ascii="Times New Roman" w:eastAsia="Calibri" w:hAnsi="Times New Roman" w:cs="Times New Roman"/>
          <w:sz w:val="24"/>
          <w:szCs w:val="24"/>
        </w:rPr>
        <w:t xml:space="preserve">. </w:t>
      </w:r>
      <w:r w:rsidR="004F7FD3">
        <w:rPr>
          <w:rFonts w:ascii="Times New Roman" w:eastAsia="Calibri" w:hAnsi="Times New Roman" w:cs="Times New Roman"/>
          <w:sz w:val="24"/>
          <w:szCs w:val="24"/>
        </w:rPr>
        <w:br/>
      </w:r>
      <w:r w:rsidRPr="00553090">
        <w:rPr>
          <w:rFonts w:ascii="Times New Roman" w:eastAsia="Calibri" w:hAnsi="Times New Roman" w:cs="Times New Roman"/>
          <w:sz w:val="24"/>
          <w:szCs w:val="24"/>
        </w:rPr>
        <w:t>W skład zamówienia wchodzą:</w:t>
      </w:r>
    </w:p>
    <w:p w:rsidR="000A6C89" w:rsidRPr="000A6C89" w:rsidRDefault="000A6C89" w:rsidP="000A6C89">
      <w:pPr>
        <w:numPr>
          <w:ilvl w:val="0"/>
          <w:numId w:val="26"/>
        </w:numPr>
        <w:spacing w:after="160" w:line="259" w:lineRule="auto"/>
        <w:contextualSpacing/>
        <w:jc w:val="both"/>
        <w:rPr>
          <w:rFonts w:ascii="Times New Roman" w:eastAsia="Calibri" w:hAnsi="Times New Roman" w:cs="Times New Roman"/>
          <w:sz w:val="24"/>
          <w:szCs w:val="24"/>
        </w:rPr>
      </w:pPr>
      <w:r w:rsidRPr="000A6C89">
        <w:rPr>
          <w:rFonts w:ascii="Times New Roman" w:eastAsia="Calibri" w:hAnsi="Times New Roman" w:cs="Times New Roman"/>
          <w:sz w:val="24"/>
          <w:szCs w:val="24"/>
        </w:rPr>
        <w:t>Kopanie rowów dla kabli w sposób mechaniczny w gruncie kat. III-IV;</w:t>
      </w:r>
    </w:p>
    <w:p w:rsidR="000A6C89" w:rsidRPr="000A6C89" w:rsidRDefault="000A6C89" w:rsidP="000A6C89">
      <w:pPr>
        <w:numPr>
          <w:ilvl w:val="0"/>
          <w:numId w:val="26"/>
        </w:numPr>
        <w:spacing w:after="160" w:line="259" w:lineRule="auto"/>
        <w:contextualSpacing/>
        <w:jc w:val="both"/>
        <w:rPr>
          <w:rFonts w:ascii="Times New Roman" w:eastAsia="Calibri" w:hAnsi="Times New Roman" w:cs="Times New Roman"/>
          <w:sz w:val="24"/>
          <w:szCs w:val="24"/>
        </w:rPr>
      </w:pPr>
      <w:r w:rsidRPr="000A6C89">
        <w:rPr>
          <w:rFonts w:ascii="Times New Roman" w:eastAsia="Calibri" w:hAnsi="Times New Roman" w:cs="Times New Roman"/>
          <w:sz w:val="24"/>
          <w:szCs w:val="24"/>
        </w:rPr>
        <w:t>Zasypywanie rowów dla kabli wykonanych ręcznie w gruncie kat. III;</w:t>
      </w:r>
    </w:p>
    <w:p w:rsidR="000A6C89" w:rsidRPr="000A6C89" w:rsidRDefault="000A6C89" w:rsidP="000A6C89">
      <w:pPr>
        <w:numPr>
          <w:ilvl w:val="0"/>
          <w:numId w:val="26"/>
        </w:numPr>
        <w:spacing w:after="160" w:line="259" w:lineRule="auto"/>
        <w:contextualSpacing/>
        <w:jc w:val="both"/>
        <w:rPr>
          <w:rFonts w:ascii="Times New Roman" w:eastAsia="Calibri" w:hAnsi="Times New Roman" w:cs="Times New Roman"/>
          <w:sz w:val="24"/>
          <w:szCs w:val="24"/>
        </w:rPr>
      </w:pPr>
      <w:r w:rsidRPr="000A6C89">
        <w:rPr>
          <w:rFonts w:ascii="Times New Roman" w:eastAsia="Calibri" w:hAnsi="Times New Roman" w:cs="Times New Roman"/>
          <w:sz w:val="24"/>
          <w:szCs w:val="24"/>
        </w:rPr>
        <w:t>Układanie kabli o masie do 3.0 kg/m w rowach kablowych ręcznie;</w:t>
      </w:r>
    </w:p>
    <w:p w:rsidR="000A6C89" w:rsidRPr="000A6C89" w:rsidRDefault="000A6C89" w:rsidP="000A6C89">
      <w:pPr>
        <w:numPr>
          <w:ilvl w:val="0"/>
          <w:numId w:val="26"/>
        </w:numPr>
        <w:spacing w:after="160" w:line="259" w:lineRule="auto"/>
        <w:contextualSpacing/>
        <w:jc w:val="both"/>
        <w:rPr>
          <w:rFonts w:ascii="Times New Roman" w:eastAsia="Calibri" w:hAnsi="Times New Roman" w:cs="Times New Roman"/>
          <w:sz w:val="24"/>
          <w:szCs w:val="24"/>
        </w:rPr>
      </w:pPr>
      <w:r w:rsidRPr="000A6C89">
        <w:rPr>
          <w:rFonts w:ascii="Times New Roman" w:eastAsia="Calibri" w:hAnsi="Times New Roman" w:cs="Times New Roman"/>
          <w:sz w:val="24"/>
          <w:szCs w:val="24"/>
        </w:rPr>
        <w:t xml:space="preserve">Urządzenia rozdzielcze (zestawy) o masie do 20 kg na fundamencie prefabrykowanym – szafa oświetleniowa </w:t>
      </w:r>
      <w:proofErr w:type="spellStart"/>
      <w:r w:rsidRPr="000A6C89">
        <w:rPr>
          <w:rFonts w:ascii="Times New Roman" w:eastAsia="Calibri" w:hAnsi="Times New Roman" w:cs="Times New Roman"/>
          <w:sz w:val="24"/>
          <w:szCs w:val="24"/>
        </w:rPr>
        <w:t>So</w:t>
      </w:r>
      <w:proofErr w:type="spellEnd"/>
      <w:r w:rsidRPr="000A6C89">
        <w:rPr>
          <w:rFonts w:ascii="Times New Roman" w:eastAsia="Calibri" w:hAnsi="Times New Roman" w:cs="Times New Roman"/>
          <w:sz w:val="24"/>
          <w:szCs w:val="24"/>
        </w:rPr>
        <w:t>;</w:t>
      </w:r>
    </w:p>
    <w:p w:rsidR="000A6C89" w:rsidRPr="000A6C89" w:rsidRDefault="000A6C89" w:rsidP="000A6C89">
      <w:pPr>
        <w:numPr>
          <w:ilvl w:val="0"/>
          <w:numId w:val="26"/>
        </w:numPr>
        <w:spacing w:after="160" w:line="259" w:lineRule="auto"/>
        <w:contextualSpacing/>
        <w:jc w:val="both"/>
        <w:rPr>
          <w:rFonts w:ascii="Times New Roman" w:eastAsia="Calibri" w:hAnsi="Times New Roman" w:cs="Times New Roman"/>
          <w:sz w:val="24"/>
          <w:szCs w:val="24"/>
        </w:rPr>
      </w:pPr>
      <w:r w:rsidRPr="000A6C89">
        <w:rPr>
          <w:rFonts w:ascii="Times New Roman" w:eastAsia="Calibri" w:hAnsi="Times New Roman" w:cs="Times New Roman"/>
          <w:sz w:val="24"/>
          <w:szCs w:val="24"/>
        </w:rPr>
        <w:t>Układanie bednarki w rowach kablowych – bednarka Fe/ZN 25x4;</w:t>
      </w:r>
    </w:p>
    <w:p w:rsidR="000A6C89" w:rsidRPr="000A6C89" w:rsidRDefault="000A6C89" w:rsidP="000A6C89">
      <w:pPr>
        <w:numPr>
          <w:ilvl w:val="0"/>
          <w:numId w:val="26"/>
        </w:numPr>
        <w:spacing w:after="160" w:line="259" w:lineRule="auto"/>
        <w:contextualSpacing/>
        <w:jc w:val="both"/>
        <w:rPr>
          <w:rFonts w:ascii="Times New Roman" w:eastAsia="Calibri" w:hAnsi="Times New Roman" w:cs="Times New Roman"/>
          <w:sz w:val="24"/>
          <w:szCs w:val="24"/>
        </w:rPr>
      </w:pPr>
      <w:r w:rsidRPr="000A6C89">
        <w:rPr>
          <w:rFonts w:ascii="Times New Roman" w:eastAsia="Calibri" w:hAnsi="Times New Roman" w:cs="Times New Roman"/>
          <w:sz w:val="24"/>
          <w:szCs w:val="24"/>
        </w:rPr>
        <w:t>Przewody uziemiające i wyrównawcze na słupach (bednarka) i szafach;</w:t>
      </w:r>
    </w:p>
    <w:p w:rsidR="000A6C89" w:rsidRPr="000A6C89" w:rsidRDefault="000A6C89" w:rsidP="000A6C89">
      <w:pPr>
        <w:numPr>
          <w:ilvl w:val="0"/>
          <w:numId w:val="26"/>
        </w:numPr>
        <w:spacing w:after="160" w:line="259" w:lineRule="auto"/>
        <w:contextualSpacing/>
        <w:jc w:val="both"/>
        <w:rPr>
          <w:rFonts w:ascii="Times New Roman" w:eastAsia="Calibri" w:hAnsi="Times New Roman" w:cs="Times New Roman"/>
          <w:sz w:val="24"/>
          <w:szCs w:val="24"/>
        </w:rPr>
      </w:pPr>
      <w:r w:rsidRPr="000A6C89">
        <w:rPr>
          <w:rFonts w:ascii="Times New Roman" w:eastAsia="Calibri" w:hAnsi="Times New Roman" w:cs="Times New Roman"/>
          <w:sz w:val="24"/>
          <w:szCs w:val="24"/>
        </w:rPr>
        <w:t>Montaż i stawianie słupów oświetleniowych metalowych kompletnych 12m;</w:t>
      </w:r>
    </w:p>
    <w:p w:rsidR="000A6C89" w:rsidRPr="000A6C89" w:rsidRDefault="000A6C89" w:rsidP="000A6C89">
      <w:pPr>
        <w:numPr>
          <w:ilvl w:val="0"/>
          <w:numId w:val="26"/>
        </w:numPr>
        <w:spacing w:after="160" w:line="259" w:lineRule="auto"/>
        <w:contextualSpacing/>
        <w:jc w:val="both"/>
        <w:rPr>
          <w:rFonts w:ascii="Times New Roman" w:eastAsia="Calibri" w:hAnsi="Times New Roman" w:cs="Times New Roman"/>
          <w:sz w:val="24"/>
          <w:szCs w:val="24"/>
        </w:rPr>
      </w:pPr>
      <w:r w:rsidRPr="000A6C89">
        <w:rPr>
          <w:rFonts w:ascii="Times New Roman" w:eastAsia="Calibri" w:hAnsi="Times New Roman" w:cs="Times New Roman"/>
          <w:sz w:val="24"/>
          <w:szCs w:val="24"/>
        </w:rPr>
        <w:t>Montaż wysięgników/poprzeczek rurowych o masie do 15 kg na słupie;</w:t>
      </w:r>
    </w:p>
    <w:p w:rsidR="000A6C89" w:rsidRPr="000A6C89" w:rsidRDefault="000A6C89" w:rsidP="000A6C89">
      <w:pPr>
        <w:numPr>
          <w:ilvl w:val="0"/>
          <w:numId w:val="26"/>
        </w:numPr>
        <w:spacing w:after="160" w:line="259" w:lineRule="auto"/>
        <w:contextualSpacing/>
        <w:jc w:val="both"/>
        <w:rPr>
          <w:rFonts w:ascii="Times New Roman" w:eastAsia="Calibri" w:hAnsi="Times New Roman" w:cs="Times New Roman"/>
          <w:sz w:val="24"/>
          <w:szCs w:val="24"/>
        </w:rPr>
      </w:pPr>
      <w:r w:rsidRPr="000A6C89">
        <w:rPr>
          <w:rFonts w:ascii="Times New Roman" w:eastAsia="Calibri" w:hAnsi="Times New Roman" w:cs="Times New Roman"/>
          <w:sz w:val="24"/>
          <w:szCs w:val="24"/>
        </w:rPr>
        <w:t>Wciąganie przewodów z udziałem podnośnika samochodowego w słup lub rury osłonowe YKY 3x 2,5 mm2;</w:t>
      </w:r>
    </w:p>
    <w:p w:rsidR="000A6C89" w:rsidRPr="000A6C89" w:rsidRDefault="000A6C89" w:rsidP="000A6C89">
      <w:pPr>
        <w:numPr>
          <w:ilvl w:val="0"/>
          <w:numId w:val="26"/>
        </w:numPr>
        <w:spacing w:after="160" w:line="259" w:lineRule="auto"/>
        <w:contextualSpacing/>
        <w:jc w:val="both"/>
        <w:rPr>
          <w:rFonts w:ascii="Times New Roman" w:eastAsia="Calibri" w:hAnsi="Times New Roman" w:cs="Times New Roman"/>
          <w:sz w:val="24"/>
          <w:szCs w:val="24"/>
        </w:rPr>
      </w:pPr>
      <w:r w:rsidRPr="000A6C89">
        <w:rPr>
          <w:rFonts w:ascii="Times New Roman" w:eastAsia="Calibri" w:hAnsi="Times New Roman" w:cs="Times New Roman"/>
          <w:sz w:val="24"/>
          <w:szCs w:val="24"/>
        </w:rPr>
        <w:t>Montaż opraw oświetlenia zewnętrznego na wysięgniku, ze źródłem światła – LED 900W/139500 Lm;</w:t>
      </w:r>
    </w:p>
    <w:p w:rsidR="000A6C89" w:rsidRPr="000A6C89" w:rsidRDefault="000A6C89" w:rsidP="000A6C89">
      <w:pPr>
        <w:numPr>
          <w:ilvl w:val="0"/>
          <w:numId w:val="26"/>
        </w:numPr>
        <w:spacing w:after="160" w:line="259" w:lineRule="auto"/>
        <w:contextualSpacing/>
        <w:jc w:val="both"/>
        <w:rPr>
          <w:rFonts w:ascii="Times New Roman" w:eastAsia="Calibri" w:hAnsi="Times New Roman" w:cs="Times New Roman"/>
          <w:sz w:val="24"/>
          <w:szCs w:val="24"/>
        </w:rPr>
      </w:pPr>
      <w:r w:rsidRPr="000A6C89">
        <w:rPr>
          <w:rFonts w:ascii="Times New Roman" w:eastAsia="Calibri" w:hAnsi="Times New Roman" w:cs="Times New Roman"/>
          <w:sz w:val="24"/>
          <w:szCs w:val="24"/>
        </w:rPr>
        <w:t xml:space="preserve">Badanie linii kablowej </w:t>
      </w:r>
      <w:proofErr w:type="spellStart"/>
      <w:r w:rsidRPr="000A6C89">
        <w:rPr>
          <w:rFonts w:ascii="Times New Roman" w:eastAsia="Calibri" w:hAnsi="Times New Roman" w:cs="Times New Roman"/>
          <w:sz w:val="24"/>
          <w:szCs w:val="24"/>
        </w:rPr>
        <w:t>nn</w:t>
      </w:r>
      <w:proofErr w:type="spellEnd"/>
      <w:r w:rsidRPr="000A6C89">
        <w:rPr>
          <w:rFonts w:ascii="Times New Roman" w:eastAsia="Calibri" w:hAnsi="Times New Roman" w:cs="Times New Roman"/>
          <w:sz w:val="24"/>
          <w:szCs w:val="24"/>
        </w:rPr>
        <w:t xml:space="preserve"> o ilości żył 4;</w:t>
      </w:r>
    </w:p>
    <w:p w:rsidR="000A6C89" w:rsidRPr="000A6C89" w:rsidRDefault="000A6C89" w:rsidP="000A6C89">
      <w:pPr>
        <w:numPr>
          <w:ilvl w:val="0"/>
          <w:numId w:val="26"/>
        </w:numPr>
        <w:spacing w:after="160" w:line="259" w:lineRule="auto"/>
        <w:contextualSpacing/>
        <w:jc w:val="both"/>
        <w:rPr>
          <w:rFonts w:ascii="Times New Roman" w:eastAsia="Calibri" w:hAnsi="Times New Roman" w:cs="Times New Roman"/>
          <w:sz w:val="24"/>
          <w:szCs w:val="24"/>
        </w:rPr>
      </w:pPr>
      <w:r w:rsidRPr="000A6C89">
        <w:rPr>
          <w:rFonts w:ascii="Times New Roman" w:eastAsia="Calibri" w:hAnsi="Times New Roman" w:cs="Times New Roman"/>
          <w:sz w:val="24"/>
          <w:szCs w:val="24"/>
        </w:rPr>
        <w:t>Sprawdzenie i pomiar kompletnego 1-fazowego obwodu elektrycznego niskiego napięcia;</w:t>
      </w:r>
    </w:p>
    <w:p w:rsidR="000A6C89" w:rsidRPr="000A6C89" w:rsidRDefault="000A6C89" w:rsidP="000A6C89">
      <w:pPr>
        <w:numPr>
          <w:ilvl w:val="0"/>
          <w:numId w:val="26"/>
        </w:numPr>
        <w:spacing w:after="160" w:line="259" w:lineRule="auto"/>
        <w:contextualSpacing/>
        <w:jc w:val="both"/>
        <w:rPr>
          <w:rFonts w:ascii="Times New Roman" w:eastAsia="Calibri" w:hAnsi="Times New Roman" w:cs="Times New Roman"/>
          <w:sz w:val="24"/>
          <w:szCs w:val="24"/>
        </w:rPr>
      </w:pPr>
      <w:r w:rsidRPr="000A6C89">
        <w:rPr>
          <w:rFonts w:ascii="Times New Roman" w:eastAsia="Calibri" w:hAnsi="Times New Roman" w:cs="Times New Roman"/>
          <w:sz w:val="24"/>
          <w:szCs w:val="24"/>
        </w:rPr>
        <w:t>Pierwszy pomiar skuteczności ochrony przeciwporażeniowej;</w:t>
      </w:r>
    </w:p>
    <w:p w:rsidR="000A6C89" w:rsidRPr="000A6C89" w:rsidRDefault="000A6C89" w:rsidP="000A6C89">
      <w:pPr>
        <w:numPr>
          <w:ilvl w:val="0"/>
          <w:numId w:val="26"/>
        </w:numPr>
        <w:spacing w:after="160" w:line="259" w:lineRule="auto"/>
        <w:contextualSpacing/>
        <w:jc w:val="both"/>
        <w:rPr>
          <w:rFonts w:ascii="Times New Roman" w:eastAsia="Calibri" w:hAnsi="Times New Roman" w:cs="Times New Roman"/>
          <w:sz w:val="24"/>
          <w:szCs w:val="24"/>
        </w:rPr>
      </w:pPr>
      <w:r w:rsidRPr="000A6C89">
        <w:rPr>
          <w:rFonts w:ascii="Times New Roman" w:eastAsia="Calibri" w:hAnsi="Times New Roman" w:cs="Times New Roman"/>
          <w:sz w:val="24"/>
          <w:szCs w:val="24"/>
        </w:rPr>
        <w:lastRenderedPageBreak/>
        <w:t>Pierwszy pomiar uziemienia ochronnego lub roboczego;</w:t>
      </w:r>
    </w:p>
    <w:p w:rsidR="000A6C89" w:rsidRPr="000A6C89" w:rsidRDefault="000A6C89" w:rsidP="000A6C89">
      <w:pPr>
        <w:numPr>
          <w:ilvl w:val="0"/>
          <w:numId w:val="26"/>
        </w:numPr>
        <w:spacing w:after="160" w:line="259" w:lineRule="auto"/>
        <w:contextualSpacing/>
        <w:jc w:val="both"/>
        <w:rPr>
          <w:rFonts w:ascii="Times New Roman" w:eastAsia="Calibri" w:hAnsi="Times New Roman" w:cs="Times New Roman"/>
          <w:sz w:val="24"/>
          <w:szCs w:val="24"/>
        </w:rPr>
      </w:pPr>
      <w:r w:rsidRPr="000A6C89">
        <w:rPr>
          <w:rFonts w:ascii="Times New Roman" w:eastAsia="Calibri" w:hAnsi="Times New Roman" w:cs="Times New Roman"/>
          <w:sz w:val="24"/>
          <w:szCs w:val="24"/>
        </w:rPr>
        <w:t>Dokumentacja projektowa.</w:t>
      </w:r>
    </w:p>
    <w:p w:rsidR="00553090" w:rsidRPr="00553090" w:rsidRDefault="00553090" w:rsidP="00553090">
      <w:pPr>
        <w:spacing w:after="160" w:line="259" w:lineRule="auto"/>
        <w:ind w:left="720"/>
        <w:contextualSpacing/>
        <w:jc w:val="both"/>
        <w:rPr>
          <w:rFonts w:ascii="Times New Roman" w:eastAsia="Calibri" w:hAnsi="Times New Roman" w:cs="Times New Roman"/>
          <w:sz w:val="24"/>
          <w:szCs w:val="24"/>
        </w:rPr>
      </w:pPr>
    </w:p>
    <w:p w:rsidR="002D0ACC" w:rsidRPr="00695953" w:rsidRDefault="002D0ACC" w:rsidP="002D0ACC">
      <w:pPr>
        <w:autoSpaceDE w:val="0"/>
        <w:autoSpaceDN w:val="0"/>
        <w:adjustRightInd w:val="0"/>
        <w:jc w:val="center"/>
        <w:rPr>
          <w:rFonts w:ascii="Times New Roman" w:eastAsia="Calibri" w:hAnsi="Times New Roman" w:cs="Times New Roman"/>
          <w:color w:val="000000"/>
          <w:sz w:val="24"/>
          <w:szCs w:val="24"/>
          <w:bdr w:val="none" w:sz="0" w:space="0" w:color="auto" w:frame="1"/>
          <w:lang w:eastAsia="pl-PL"/>
        </w:rPr>
      </w:pPr>
      <w:r w:rsidRPr="00695953">
        <w:rPr>
          <w:rFonts w:ascii="Times New Roman" w:eastAsia="Calibri" w:hAnsi="Times New Roman" w:cs="Times New Roman"/>
          <w:color w:val="000000"/>
          <w:sz w:val="24"/>
          <w:szCs w:val="24"/>
          <w:bdr w:val="none" w:sz="0" w:space="0" w:color="auto" w:frame="1"/>
          <w:lang w:eastAsia="pl-PL"/>
        </w:rPr>
        <w:t>§ 2</w:t>
      </w:r>
    </w:p>
    <w:p w:rsidR="002D0ACC" w:rsidRPr="002D0ACC" w:rsidRDefault="002D0ACC" w:rsidP="002D0ACC">
      <w:pPr>
        <w:tabs>
          <w:tab w:val="left" w:pos="284"/>
        </w:tabs>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Integralne części składowe niniejszej umowy stanowią ponadto:</w:t>
      </w:r>
    </w:p>
    <w:p w:rsidR="002D0ACC" w:rsidRPr="002D0ACC" w:rsidRDefault="004F7FD3" w:rsidP="002D0ACC">
      <w:pPr>
        <w:numPr>
          <w:ilvl w:val="0"/>
          <w:numId w:val="9"/>
        </w:numPr>
        <w:tabs>
          <w:tab w:val="left" w:pos="284"/>
        </w:tabs>
        <w:spacing w:after="0" w:line="240" w:lineRule="auto"/>
        <w:jc w:val="both"/>
        <w:rPr>
          <w:rFonts w:ascii="Times New Roman" w:eastAsia="Calibri" w:hAnsi="Times New Roman" w:cs="Times New Roman"/>
          <w:color w:val="000000"/>
          <w:sz w:val="24"/>
          <w:szCs w:val="24"/>
          <w:bdr w:val="none" w:sz="0" w:space="0" w:color="auto" w:frame="1"/>
          <w:lang w:val="de-DE" w:eastAsia="pl-PL"/>
        </w:rPr>
      </w:pPr>
      <w:r>
        <w:rPr>
          <w:rFonts w:ascii="Times New Roman" w:eastAsia="Calibri" w:hAnsi="Times New Roman" w:cs="Times New Roman"/>
          <w:color w:val="000000"/>
          <w:sz w:val="24"/>
          <w:szCs w:val="24"/>
          <w:bdr w:val="none" w:sz="0" w:space="0" w:color="auto" w:frame="1"/>
          <w:lang w:val="de-DE" w:eastAsia="pl-PL"/>
        </w:rPr>
        <w:t>O</w:t>
      </w:r>
      <w:r w:rsidR="002D0ACC" w:rsidRPr="002D0ACC">
        <w:rPr>
          <w:rFonts w:ascii="Times New Roman" w:eastAsia="Calibri" w:hAnsi="Times New Roman" w:cs="Times New Roman"/>
          <w:color w:val="000000"/>
          <w:sz w:val="24"/>
          <w:szCs w:val="24"/>
          <w:bdr w:val="none" w:sz="0" w:space="0" w:color="auto" w:frame="1"/>
          <w:lang w:val="de-DE" w:eastAsia="pl-PL"/>
        </w:rPr>
        <w:t>ferta Wykonawcy,</w:t>
      </w:r>
    </w:p>
    <w:p w:rsidR="002D0ACC" w:rsidRDefault="00411573" w:rsidP="002D0ACC">
      <w:pPr>
        <w:numPr>
          <w:ilvl w:val="0"/>
          <w:numId w:val="9"/>
        </w:numPr>
        <w:tabs>
          <w:tab w:val="left" w:pos="284"/>
        </w:tabs>
        <w:spacing w:after="0" w:line="240" w:lineRule="auto"/>
        <w:jc w:val="both"/>
        <w:rPr>
          <w:rFonts w:ascii="Times New Roman" w:eastAsia="Calibri" w:hAnsi="Times New Roman" w:cs="Times New Roman"/>
          <w:color w:val="000000"/>
          <w:sz w:val="24"/>
          <w:szCs w:val="24"/>
          <w:bdr w:val="none" w:sz="0" w:space="0" w:color="auto" w:frame="1"/>
          <w:lang w:val="de-DE" w:eastAsia="pl-PL"/>
        </w:rPr>
      </w:pPr>
      <w:r w:rsidRPr="00553090">
        <w:rPr>
          <w:rFonts w:ascii="Times New Roman" w:eastAsia="Calibri" w:hAnsi="Times New Roman" w:cs="Times New Roman"/>
          <w:color w:val="000000"/>
          <w:sz w:val="24"/>
          <w:szCs w:val="24"/>
          <w:bdr w:val="none" w:sz="0" w:space="0" w:color="auto" w:frame="1"/>
          <w:lang w:eastAsia="pl-PL"/>
        </w:rPr>
        <w:t>Specyfikacja</w:t>
      </w:r>
      <w:r>
        <w:rPr>
          <w:rFonts w:ascii="Times New Roman" w:eastAsia="Calibri" w:hAnsi="Times New Roman" w:cs="Times New Roman"/>
          <w:color w:val="000000"/>
          <w:sz w:val="24"/>
          <w:szCs w:val="24"/>
          <w:bdr w:val="none" w:sz="0" w:space="0" w:color="auto" w:frame="1"/>
          <w:lang w:val="de-DE" w:eastAsia="pl-PL"/>
        </w:rPr>
        <w:t xml:space="preserve"> </w:t>
      </w:r>
      <w:r w:rsidRPr="00553090">
        <w:rPr>
          <w:rFonts w:ascii="Times New Roman" w:eastAsia="Calibri" w:hAnsi="Times New Roman" w:cs="Times New Roman"/>
          <w:color w:val="000000"/>
          <w:sz w:val="24"/>
          <w:szCs w:val="24"/>
          <w:bdr w:val="none" w:sz="0" w:space="0" w:color="auto" w:frame="1"/>
          <w:lang w:eastAsia="pl-PL"/>
        </w:rPr>
        <w:t>Warunków</w:t>
      </w:r>
      <w:r>
        <w:rPr>
          <w:rFonts w:ascii="Times New Roman" w:eastAsia="Calibri" w:hAnsi="Times New Roman" w:cs="Times New Roman"/>
          <w:color w:val="000000"/>
          <w:sz w:val="24"/>
          <w:szCs w:val="24"/>
          <w:bdr w:val="none" w:sz="0" w:space="0" w:color="auto" w:frame="1"/>
          <w:lang w:val="de-DE" w:eastAsia="pl-PL"/>
        </w:rPr>
        <w:t xml:space="preserve"> Z</w:t>
      </w:r>
      <w:r w:rsidR="002D0ACC" w:rsidRPr="002D0ACC">
        <w:rPr>
          <w:rFonts w:ascii="Times New Roman" w:eastAsia="Calibri" w:hAnsi="Times New Roman" w:cs="Times New Roman"/>
          <w:color w:val="000000"/>
          <w:sz w:val="24"/>
          <w:szCs w:val="24"/>
          <w:bdr w:val="none" w:sz="0" w:space="0" w:color="auto" w:frame="1"/>
          <w:lang w:val="de-DE" w:eastAsia="pl-PL"/>
        </w:rPr>
        <w:t>amówienia,</w:t>
      </w:r>
    </w:p>
    <w:p w:rsidR="004F7FD3" w:rsidRDefault="004F7FD3" w:rsidP="002D0ACC">
      <w:pPr>
        <w:numPr>
          <w:ilvl w:val="0"/>
          <w:numId w:val="9"/>
        </w:numPr>
        <w:tabs>
          <w:tab w:val="left" w:pos="284"/>
        </w:tabs>
        <w:spacing w:after="0" w:line="240" w:lineRule="auto"/>
        <w:jc w:val="both"/>
        <w:rPr>
          <w:rFonts w:ascii="Times New Roman" w:eastAsia="Calibri" w:hAnsi="Times New Roman" w:cs="Times New Roman"/>
          <w:color w:val="000000"/>
          <w:sz w:val="24"/>
          <w:szCs w:val="24"/>
          <w:bdr w:val="none" w:sz="0" w:space="0" w:color="auto" w:frame="1"/>
          <w:lang w:val="de-DE" w:eastAsia="pl-PL"/>
        </w:rPr>
      </w:pPr>
      <w:r>
        <w:rPr>
          <w:rFonts w:ascii="Times New Roman" w:eastAsia="Calibri" w:hAnsi="Times New Roman" w:cs="Times New Roman"/>
          <w:color w:val="000000"/>
          <w:sz w:val="24"/>
          <w:szCs w:val="24"/>
          <w:bdr w:val="none" w:sz="0" w:space="0" w:color="auto" w:frame="1"/>
          <w:lang w:val="de-DE" w:eastAsia="pl-PL"/>
        </w:rPr>
        <w:t>Projekt techniczny,</w:t>
      </w:r>
    </w:p>
    <w:p w:rsidR="00553090" w:rsidRPr="002D0ACC" w:rsidRDefault="00553090" w:rsidP="002D0ACC">
      <w:pPr>
        <w:numPr>
          <w:ilvl w:val="0"/>
          <w:numId w:val="9"/>
        </w:numPr>
        <w:tabs>
          <w:tab w:val="left" w:pos="284"/>
        </w:tabs>
        <w:spacing w:after="0" w:line="240" w:lineRule="auto"/>
        <w:jc w:val="both"/>
        <w:rPr>
          <w:rFonts w:ascii="Times New Roman" w:eastAsia="Calibri" w:hAnsi="Times New Roman" w:cs="Times New Roman"/>
          <w:color w:val="000000"/>
          <w:sz w:val="24"/>
          <w:szCs w:val="24"/>
          <w:bdr w:val="none" w:sz="0" w:space="0" w:color="auto" w:frame="1"/>
          <w:lang w:val="de-DE" w:eastAsia="pl-PL"/>
        </w:rPr>
      </w:pPr>
      <w:r w:rsidRPr="00553090">
        <w:rPr>
          <w:rFonts w:ascii="Times New Roman" w:eastAsia="Calibri" w:hAnsi="Times New Roman" w:cs="Times New Roman"/>
          <w:color w:val="000000"/>
          <w:sz w:val="24"/>
          <w:szCs w:val="24"/>
          <w:bdr w:val="none" w:sz="0" w:space="0" w:color="auto" w:frame="1"/>
          <w:lang w:eastAsia="pl-PL"/>
        </w:rPr>
        <w:t>Przedmiar</w:t>
      </w:r>
      <w:r>
        <w:rPr>
          <w:rFonts w:ascii="Times New Roman" w:eastAsia="Calibri" w:hAnsi="Times New Roman" w:cs="Times New Roman"/>
          <w:color w:val="000000"/>
          <w:sz w:val="24"/>
          <w:szCs w:val="24"/>
          <w:bdr w:val="none" w:sz="0" w:space="0" w:color="auto" w:frame="1"/>
          <w:lang w:val="de-DE" w:eastAsia="pl-PL"/>
        </w:rPr>
        <w:t xml:space="preserve"> </w:t>
      </w:r>
      <w:r w:rsidRPr="00553090">
        <w:rPr>
          <w:rFonts w:ascii="Times New Roman" w:eastAsia="Calibri" w:hAnsi="Times New Roman" w:cs="Times New Roman"/>
          <w:color w:val="000000"/>
          <w:sz w:val="24"/>
          <w:szCs w:val="24"/>
          <w:bdr w:val="none" w:sz="0" w:space="0" w:color="auto" w:frame="1"/>
          <w:lang w:eastAsia="pl-PL"/>
        </w:rPr>
        <w:t>robót</w:t>
      </w:r>
      <w:r>
        <w:rPr>
          <w:rFonts w:ascii="Times New Roman" w:eastAsia="Calibri" w:hAnsi="Times New Roman" w:cs="Times New Roman"/>
          <w:color w:val="000000"/>
          <w:sz w:val="24"/>
          <w:szCs w:val="24"/>
          <w:bdr w:val="none" w:sz="0" w:space="0" w:color="auto" w:frame="1"/>
          <w:lang w:val="de-DE" w:eastAsia="pl-PL"/>
        </w:rPr>
        <w:t>.</w:t>
      </w:r>
    </w:p>
    <w:p w:rsidR="002D0ACC" w:rsidRPr="002D0ACC" w:rsidRDefault="002D0ACC" w:rsidP="002D0ACC">
      <w:pPr>
        <w:tabs>
          <w:tab w:val="left" w:pos="4680"/>
        </w:tabs>
        <w:jc w:val="center"/>
        <w:rPr>
          <w:rFonts w:ascii="Times New Roman" w:eastAsia="Calibri" w:hAnsi="Times New Roman" w:cs="Times New Roman"/>
          <w:color w:val="000000"/>
          <w:sz w:val="24"/>
          <w:szCs w:val="24"/>
          <w:bdr w:val="none" w:sz="0" w:space="0" w:color="auto" w:frame="1"/>
          <w:lang w:val="de-DE" w:eastAsia="pl-PL"/>
        </w:rPr>
      </w:pPr>
    </w:p>
    <w:p w:rsidR="002D0ACC" w:rsidRPr="002D0ACC" w:rsidRDefault="002D0ACC" w:rsidP="002D0ACC">
      <w:pPr>
        <w:tabs>
          <w:tab w:val="left" w:pos="4680"/>
        </w:tabs>
        <w:jc w:val="center"/>
        <w:rPr>
          <w:rFonts w:ascii="Times New Roman" w:eastAsia="Calibri" w:hAnsi="Times New Roman" w:cs="Times New Roman"/>
          <w:color w:val="000000"/>
          <w:sz w:val="24"/>
          <w:szCs w:val="24"/>
          <w:bdr w:val="none" w:sz="0" w:space="0" w:color="auto" w:frame="1"/>
          <w:lang w:val="de-DE" w:eastAsia="pl-PL"/>
        </w:rPr>
      </w:pPr>
      <w:r w:rsidRPr="002D0ACC">
        <w:rPr>
          <w:rFonts w:ascii="Times New Roman" w:eastAsia="Calibri" w:hAnsi="Times New Roman" w:cs="Times New Roman"/>
          <w:color w:val="000000"/>
          <w:sz w:val="24"/>
          <w:szCs w:val="24"/>
          <w:bdr w:val="none" w:sz="0" w:space="0" w:color="auto" w:frame="1"/>
          <w:lang w:val="de-DE" w:eastAsia="pl-PL"/>
        </w:rPr>
        <w:t>§ 3</w:t>
      </w:r>
    </w:p>
    <w:p w:rsidR="002D0ACC" w:rsidRPr="002D0ACC" w:rsidRDefault="002D0ACC" w:rsidP="002D0ACC">
      <w:pPr>
        <w:tabs>
          <w:tab w:val="left" w:pos="4680"/>
        </w:tabs>
        <w:jc w:val="both"/>
        <w:rPr>
          <w:rFonts w:ascii="Times New Roman" w:eastAsia="Calibri" w:hAnsi="Times New Roman" w:cs="Times New Roman"/>
          <w:color w:val="000000"/>
          <w:sz w:val="24"/>
          <w:szCs w:val="24"/>
          <w:bdr w:val="none" w:sz="0" w:space="0" w:color="auto" w:frame="1"/>
          <w:lang w:val="de-DE" w:eastAsia="pl-PL"/>
        </w:rPr>
      </w:pPr>
      <w:r w:rsidRPr="002D0ACC">
        <w:rPr>
          <w:rFonts w:ascii="Times New Roman" w:eastAsia="Calibri" w:hAnsi="Times New Roman" w:cs="Times New Roman"/>
          <w:color w:val="000000"/>
          <w:sz w:val="24"/>
          <w:szCs w:val="24"/>
          <w:bdr w:val="none" w:sz="0" w:space="0" w:color="auto" w:frame="1"/>
          <w:lang w:val="de-DE" w:eastAsia="pl-PL"/>
        </w:rPr>
        <w:t xml:space="preserve">Do </w:t>
      </w:r>
      <w:r w:rsidR="004F7FD3">
        <w:rPr>
          <w:rFonts w:ascii="Times New Roman" w:eastAsia="Calibri" w:hAnsi="Times New Roman" w:cs="Times New Roman"/>
          <w:color w:val="000000"/>
          <w:sz w:val="24"/>
          <w:szCs w:val="24"/>
          <w:bdr w:val="none" w:sz="0" w:space="0" w:color="auto" w:frame="1"/>
          <w:lang w:val="de-DE" w:eastAsia="pl-PL"/>
        </w:rPr>
        <w:t>obowiązków</w:t>
      </w:r>
      <w:r w:rsidRPr="002D0ACC">
        <w:rPr>
          <w:rFonts w:ascii="Times New Roman" w:eastAsia="Calibri" w:hAnsi="Times New Roman" w:cs="Times New Roman"/>
          <w:color w:val="000000"/>
          <w:sz w:val="24"/>
          <w:szCs w:val="24"/>
          <w:bdr w:val="none" w:sz="0" w:space="0" w:color="auto" w:frame="1"/>
          <w:lang w:val="de-DE" w:eastAsia="pl-PL"/>
        </w:rPr>
        <w:t xml:space="preserve"> Wykonawcy należy:</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Kompleksowe wykonanie przedmiotu umowy zgodnie z obowiązującymi normami, prawem budowlanym, zasadami wiedzy i sztuki budowlanej, wskazaną przez Zamawiającego dokumentacją techniczną oraz dokumentacją przetargową;</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Wykonanie przedmiotu umowy przy pomocy osób posiadających odpowiednie kwalifikacje, przeszkolonych w zakresie bhp i ppoż. oraz wyposażonych </w:t>
      </w:r>
      <w:r w:rsidRPr="002D0ACC">
        <w:rPr>
          <w:rFonts w:ascii="Times New Roman" w:eastAsia="Calibri" w:hAnsi="Times New Roman" w:cs="Times New Roman"/>
          <w:color w:val="000000"/>
          <w:sz w:val="24"/>
          <w:szCs w:val="24"/>
          <w:bdr w:val="none" w:sz="0" w:space="0" w:color="auto" w:frame="1"/>
          <w:lang w:eastAsia="pl-PL"/>
        </w:rPr>
        <w:br/>
        <w:t>w odpowiedni sprzęt;</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val="de-DE" w:eastAsia="pl-PL"/>
        </w:rPr>
      </w:pPr>
      <w:r w:rsidRPr="002D0ACC">
        <w:rPr>
          <w:rFonts w:ascii="Times New Roman" w:eastAsia="Calibri" w:hAnsi="Times New Roman" w:cs="Times New Roman"/>
          <w:color w:val="000000"/>
          <w:sz w:val="24"/>
          <w:szCs w:val="24"/>
          <w:bdr w:val="none" w:sz="0" w:space="0" w:color="auto" w:frame="1"/>
          <w:lang w:eastAsia="pl-PL"/>
        </w:rPr>
        <w:t>Zapewnienie nadzoru technicznego nad realizowanym zadaniem inwestycyjnym, nadzór nad personelem w zakresie porządku i dyscypliny pracy.</w:t>
      </w:r>
      <w:r w:rsidRPr="00CB072A">
        <w:rPr>
          <w:rFonts w:ascii="Times New Roman" w:eastAsia="Calibri" w:hAnsi="Times New Roman" w:cs="Times New Roman"/>
          <w:color w:val="000000"/>
          <w:sz w:val="24"/>
          <w:szCs w:val="24"/>
          <w:bdr w:val="none" w:sz="0" w:space="0" w:color="auto" w:frame="1"/>
          <w:lang w:eastAsia="pl-PL"/>
        </w:rPr>
        <w:t xml:space="preserve"> Wprowadzenie</w:t>
      </w:r>
      <w:r w:rsidRPr="002D0ACC">
        <w:rPr>
          <w:rFonts w:ascii="Times New Roman" w:eastAsia="Calibri" w:hAnsi="Times New Roman" w:cs="Times New Roman"/>
          <w:color w:val="000000"/>
          <w:sz w:val="24"/>
          <w:szCs w:val="24"/>
          <w:bdr w:val="none" w:sz="0" w:space="0" w:color="auto" w:frame="1"/>
          <w:lang w:val="de-DE" w:eastAsia="pl-PL"/>
        </w:rPr>
        <w:t xml:space="preserve"> Kierownika budowy ze</w:t>
      </w:r>
      <w:r w:rsidRPr="00CB072A">
        <w:rPr>
          <w:rFonts w:ascii="Times New Roman" w:eastAsia="Calibri" w:hAnsi="Times New Roman" w:cs="Times New Roman"/>
          <w:color w:val="000000"/>
          <w:sz w:val="24"/>
          <w:szCs w:val="24"/>
          <w:bdr w:val="none" w:sz="0" w:space="0" w:color="auto" w:frame="1"/>
          <w:lang w:eastAsia="pl-PL"/>
        </w:rPr>
        <w:t xml:space="preserve"> strony</w:t>
      </w:r>
      <w:r w:rsidRPr="002D0ACC">
        <w:rPr>
          <w:rFonts w:ascii="Times New Roman" w:eastAsia="Calibri" w:hAnsi="Times New Roman" w:cs="Times New Roman"/>
          <w:color w:val="000000"/>
          <w:sz w:val="24"/>
          <w:szCs w:val="24"/>
          <w:bdr w:val="none" w:sz="0" w:space="0" w:color="auto" w:frame="1"/>
          <w:lang w:val="de-DE" w:eastAsia="pl-PL"/>
        </w:rPr>
        <w:t xml:space="preserve"> Wykonawcy;</w:t>
      </w:r>
    </w:p>
    <w:p w:rsidR="002D0ACC" w:rsidRPr="00D9060D" w:rsidRDefault="002D0ACC" w:rsidP="00D9060D">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Obowiązkiem Wykonawcy jest zapewnienie codziennego pobytu kierownika  budowy na terenie budowy oraz jego udział w naradach na budowie. Obowiązek udziału </w:t>
      </w:r>
      <w:r w:rsidR="00FC5686">
        <w:rPr>
          <w:rFonts w:ascii="Times New Roman" w:eastAsia="Calibri" w:hAnsi="Times New Roman" w:cs="Times New Roman"/>
          <w:color w:val="000000"/>
          <w:sz w:val="24"/>
          <w:szCs w:val="24"/>
          <w:bdr w:val="none" w:sz="0" w:space="0" w:color="auto" w:frame="1"/>
          <w:lang w:eastAsia="pl-PL"/>
        </w:rPr>
        <w:br/>
      </w:r>
      <w:r w:rsidRPr="002D0ACC">
        <w:rPr>
          <w:rFonts w:ascii="Times New Roman" w:eastAsia="Calibri" w:hAnsi="Times New Roman" w:cs="Times New Roman"/>
          <w:color w:val="000000"/>
          <w:sz w:val="24"/>
          <w:szCs w:val="24"/>
          <w:bdr w:val="none" w:sz="0" w:space="0" w:color="auto" w:frame="1"/>
          <w:lang w:eastAsia="pl-PL"/>
        </w:rPr>
        <w:t>w naradach dotyczy również przedstawiciela Wykonawcy upoważnionego do podejmowania wiążących decyzji.</w:t>
      </w:r>
      <w:r w:rsidR="00D9060D" w:rsidRPr="00D9060D">
        <w:rPr>
          <w:rFonts w:ascii="Times New Roman" w:eastAsia="Calibri" w:hAnsi="Times New Roman" w:cs="Times New Roman"/>
          <w:color w:val="000000"/>
          <w:sz w:val="24"/>
          <w:szCs w:val="24"/>
          <w:bdr w:val="none" w:sz="0" w:space="0" w:color="auto" w:frame="1"/>
          <w:lang w:eastAsia="pl-PL"/>
        </w:rPr>
        <w:t xml:space="preserve"> </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Wykonawca zobowiązany jest przygotować i pr</w:t>
      </w:r>
      <w:r w:rsidR="008D6864">
        <w:rPr>
          <w:rFonts w:ascii="Times New Roman" w:eastAsia="Calibri" w:hAnsi="Times New Roman" w:cs="Times New Roman"/>
          <w:color w:val="000000"/>
          <w:sz w:val="24"/>
          <w:szCs w:val="24"/>
          <w:bdr w:val="none" w:sz="0" w:space="0" w:color="auto" w:frame="1"/>
          <w:lang w:eastAsia="pl-PL"/>
        </w:rPr>
        <w:t>zedłożyć w dniu podpisania umowy</w:t>
      </w:r>
      <w:r w:rsidRPr="002D0ACC">
        <w:rPr>
          <w:rFonts w:ascii="Times New Roman" w:eastAsia="Calibri" w:hAnsi="Times New Roman" w:cs="Times New Roman"/>
          <w:color w:val="000000"/>
          <w:sz w:val="24"/>
          <w:szCs w:val="24"/>
          <w:bdr w:val="none" w:sz="0" w:space="0" w:color="auto" w:frame="1"/>
          <w:lang w:eastAsia="pl-PL"/>
        </w:rPr>
        <w:t xml:space="preserve"> Zamawiającemu dokumenty niezbędne do zgłoszenia w nadzorze budowlanym rozpoczęcia robót budowlanych.</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Wykonawca zobowiązuje się zabezpieczyć, oznaczyć roboty oraz dbać o stan techniczny i prawidłowość oznakowania przez cały czas trwania realizacji zadania. Wykonawca ponosi pełną odpowiedzialność za teren budowy od chwili przejęcia placu budowy. </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Wykonawca we własnym zakresie zorganizuje zaplecze budowy i </w:t>
      </w:r>
      <w:r w:rsidR="008D6864" w:rsidRPr="002D0ACC">
        <w:rPr>
          <w:rFonts w:ascii="Times New Roman" w:eastAsia="Calibri" w:hAnsi="Times New Roman" w:cs="Times New Roman"/>
          <w:color w:val="000000"/>
          <w:sz w:val="24"/>
          <w:szCs w:val="24"/>
          <w:bdr w:val="none" w:sz="0" w:space="0" w:color="auto" w:frame="1"/>
          <w:lang w:eastAsia="pl-PL"/>
        </w:rPr>
        <w:t>zaopatrzenie</w:t>
      </w:r>
      <w:r w:rsidRPr="002D0ACC">
        <w:rPr>
          <w:rFonts w:ascii="Times New Roman" w:eastAsia="Calibri" w:hAnsi="Times New Roman" w:cs="Times New Roman"/>
          <w:color w:val="000000"/>
          <w:sz w:val="24"/>
          <w:szCs w:val="24"/>
          <w:bdr w:val="none" w:sz="0" w:space="0" w:color="auto" w:frame="1"/>
          <w:lang w:eastAsia="pl-PL"/>
        </w:rPr>
        <w:t xml:space="preserve"> </w:t>
      </w:r>
      <w:r w:rsidR="00FC5686">
        <w:rPr>
          <w:rFonts w:ascii="Times New Roman" w:eastAsia="Calibri" w:hAnsi="Times New Roman" w:cs="Times New Roman"/>
          <w:color w:val="000000"/>
          <w:sz w:val="24"/>
          <w:szCs w:val="24"/>
          <w:bdr w:val="none" w:sz="0" w:space="0" w:color="auto" w:frame="1"/>
          <w:lang w:eastAsia="pl-PL"/>
        </w:rPr>
        <w:br/>
      </w:r>
      <w:r w:rsidRPr="002D0ACC">
        <w:rPr>
          <w:rFonts w:ascii="Times New Roman" w:eastAsia="Calibri" w:hAnsi="Times New Roman" w:cs="Times New Roman"/>
          <w:color w:val="000000"/>
          <w:sz w:val="24"/>
          <w:szCs w:val="24"/>
          <w:bdr w:val="none" w:sz="0" w:space="0" w:color="auto" w:frame="1"/>
          <w:lang w:eastAsia="pl-PL"/>
        </w:rPr>
        <w:t xml:space="preserve">w niezbędne do prawidłowej  realizacji zadania media oraz zapewni odpowiedni sprzęt i </w:t>
      </w:r>
      <w:r w:rsidR="008D6864" w:rsidRPr="002D0ACC">
        <w:rPr>
          <w:rFonts w:ascii="Times New Roman" w:eastAsia="Calibri" w:hAnsi="Times New Roman" w:cs="Times New Roman"/>
          <w:color w:val="000000"/>
          <w:sz w:val="24"/>
          <w:szCs w:val="24"/>
          <w:bdr w:val="none" w:sz="0" w:space="0" w:color="auto" w:frame="1"/>
          <w:lang w:eastAsia="pl-PL"/>
        </w:rPr>
        <w:t>pracowników</w:t>
      </w:r>
      <w:r w:rsidRPr="002D0ACC">
        <w:rPr>
          <w:rFonts w:ascii="Times New Roman" w:eastAsia="Calibri" w:hAnsi="Times New Roman" w:cs="Times New Roman"/>
          <w:color w:val="000000"/>
          <w:sz w:val="24"/>
          <w:szCs w:val="24"/>
          <w:bdr w:val="none" w:sz="0" w:space="0" w:color="auto" w:frame="1"/>
          <w:lang w:eastAsia="pl-PL"/>
        </w:rPr>
        <w:t>.</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Zabezpieczenie i dostarczenie we własnym zakresie na plac budowy kompletu materiałów i urządzeń niezbędnych do wykonania przedmiotu umowy;</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Materiały o których mowa w pkt. 8 powinny odpowiadać wymogom wyrobów dopuszczonych do obrotu i stosowania w budownictwie określonym w art. 10 ustawy Praw</w:t>
      </w:r>
      <w:r w:rsidR="00553090">
        <w:rPr>
          <w:rFonts w:ascii="Times New Roman" w:eastAsia="Calibri" w:hAnsi="Times New Roman" w:cs="Times New Roman"/>
          <w:color w:val="000000"/>
          <w:sz w:val="24"/>
          <w:szCs w:val="24"/>
          <w:bdr w:val="none" w:sz="0" w:space="0" w:color="auto" w:frame="1"/>
          <w:lang w:eastAsia="pl-PL"/>
        </w:rPr>
        <w:t>o Budowlane, wymogom SWZ</w:t>
      </w:r>
      <w:r w:rsidRPr="002D0ACC">
        <w:rPr>
          <w:rFonts w:ascii="Times New Roman" w:eastAsia="Calibri" w:hAnsi="Times New Roman" w:cs="Times New Roman"/>
          <w:color w:val="000000"/>
          <w:sz w:val="24"/>
          <w:szCs w:val="24"/>
          <w:bdr w:val="none" w:sz="0" w:space="0" w:color="auto" w:frame="1"/>
          <w:lang w:eastAsia="pl-PL"/>
        </w:rPr>
        <w:t>;</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Na każde żądanie przedstawicieli Zamawiającego, Wykonawca obowiązany jest okazać w stosunku do wskazanych materiałów: certyfikat zgodności z Polską Normą lub aprobatę techniczną i załączyć wymagane dokumenty do dokumentacji odbiorowej;</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Ponoszenie odpowiedzialności wobec osób trzecich za wszelkie szkody spowodowane na budowie w związku z prowadzonymi robotami;</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lastRenderedPageBreak/>
        <w:t>Zawiadomienie Zamawiającego o fakcie wykonania robót zanikających lub ulegających zakryciu z wyprzedzeniem umożliwiającym sprawdzenie ich przez Inspektora nadzoru (nie mniej niż 3 dni);</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Stała współpraca z Zamawiającym w zakresie realizacji przedmiotu umowy;</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Usunięcie na własny koszt wad i usterek stwierdzonych przy odbiorze;</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Rozliczenie całkowite przedmiotu umowy w terminie 15 dni od daty zakończenia odbioru końcowego;</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Powiadamianie użytkowników sieci podziemnych o terminie rozpoczęcia robót ziemnych na obiekcie;</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Uporządkowanie terenu budowy po zakończeniu  prac stanowi koszt Wykonawcy;</w:t>
      </w:r>
    </w:p>
    <w:p w:rsidR="002D0ACC" w:rsidRPr="00CB072A"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Po wykonaniu przedmiotu zamówienia sporządzenie dokumentacji powykonawczej;</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val="de-DE" w:eastAsia="pl-PL"/>
        </w:rPr>
      </w:pPr>
      <w:r w:rsidRPr="00CB072A">
        <w:rPr>
          <w:rFonts w:ascii="Times New Roman" w:eastAsia="Calibri" w:hAnsi="Times New Roman" w:cs="Times New Roman"/>
          <w:color w:val="000000"/>
          <w:sz w:val="24"/>
          <w:szCs w:val="24"/>
          <w:bdr w:val="none" w:sz="0" w:space="0" w:color="auto" w:frame="1"/>
          <w:lang w:eastAsia="pl-PL"/>
        </w:rPr>
        <w:t>Ponoszenie kosztów zużycia mediów</w:t>
      </w:r>
      <w:r w:rsidRPr="002D0ACC">
        <w:rPr>
          <w:rFonts w:ascii="Times New Roman" w:eastAsia="Calibri" w:hAnsi="Times New Roman" w:cs="Times New Roman"/>
          <w:color w:val="000000"/>
          <w:sz w:val="24"/>
          <w:szCs w:val="24"/>
          <w:bdr w:val="none" w:sz="0" w:space="0" w:color="auto" w:frame="1"/>
          <w:lang w:val="de-DE" w:eastAsia="pl-PL"/>
        </w:rPr>
        <w:t xml:space="preserve">. </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Wykonawca podejmie odpowiednie środki w celu zabezpieczenia dróg prowadzących na plac budowy przed zniszczeniem spowodowanym środkami transportowymi oraz należytego ich utrzymania w czystości.</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Wykonawca jest zobowiązany do udziału w odbiorze końcowym robót i w odbiorze pogwarancyjnym.</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Na podstawie art. 95 ustawy Pzp Zamawiający wymaga zatrudnienia przez Wykonawcę, podwykonawcę lub dalszego podwykonawcę osób wykonujących wszelkie czynności wchodzące w tzw. koszty bezpośrednie, na podstawie umowy o pracę. Wymóg ten dotyczy osób, które wykonują czynności bezpośrednio związane z wykonywaniem robót, czyli tzw. pracowników fizycznych. Wymóg nie dotyczy między innymi osób: kierujących budową, wykonujących obsługę geodezyjną, dostawców materiałów budowlanych itp.</w:t>
      </w:r>
    </w:p>
    <w:p w:rsidR="002D0ACC" w:rsidRPr="002D0ACC" w:rsidRDefault="002D0ACC" w:rsidP="002D0ACC">
      <w:pPr>
        <w:tabs>
          <w:tab w:val="left" w:pos="4680"/>
        </w:tabs>
        <w:spacing w:after="0" w:line="240" w:lineRule="auto"/>
        <w:ind w:left="720"/>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W odniesieniu do podwykonawców lub dalszych podwykonawców wykaz pracowników należy przedłożyć wraz z przedłożonym Zamawiającemu projektem umowy </w:t>
      </w:r>
      <w:r w:rsidRPr="002D0ACC">
        <w:rPr>
          <w:rFonts w:ascii="Times New Roman" w:eastAsia="Calibri" w:hAnsi="Times New Roman" w:cs="Times New Roman"/>
          <w:color w:val="000000"/>
          <w:sz w:val="24"/>
          <w:szCs w:val="24"/>
          <w:bdr w:val="none" w:sz="0" w:space="0" w:color="auto" w:frame="1"/>
          <w:lang w:eastAsia="pl-PL"/>
        </w:rPr>
        <w:br/>
        <w:t>o podwykonawstwo lub dalsze podwykonawstwo. Bez spełnienia tych wymogów osoby,</w:t>
      </w:r>
      <w:r w:rsidRPr="002D0ACC">
        <w:rPr>
          <w:rFonts w:ascii="Times New Roman" w:eastAsia="Calibri" w:hAnsi="Times New Roman" w:cs="Times New Roman"/>
          <w:color w:val="000000"/>
          <w:sz w:val="24"/>
          <w:szCs w:val="24"/>
          <w:bdr w:val="none" w:sz="0" w:space="0" w:color="auto" w:frame="1"/>
          <w:lang w:eastAsia="pl-PL"/>
        </w:rPr>
        <w:br/>
        <w:t>o których mowa nie mogą przebywać na placu budowy, a więc nie będą mogły wykonywać pracy z winy Wykonawcy.</w:t>
      </w:r>
    </w:p>
    <w:p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 przypadku gdy Zamawiający do weryfikacji zatrudnienia zobowiązany będzie posiadać stosowne pełnomocnictwo do przedłożenia w Zakładzie Ubezpieczeń Społecznych lub Państwowej Inspekcji Pracy, Wykonawca, podwykonawca lub dalszy podwykonawca zobowiązany jest dostarczyć je w terminie 2 dni roboczych  na pisemne wezwanie Zamawiającego.</w:t>
      </w:r>
    </w:p>
    <w:p w:rsidR="002D0ACC" w:rsidRPr="002D0ACC" w:rsidRDefault="002D0ACC" w:rsidP="00553090">
      <w:pPr>
        <w:tabs>
          <w:tab w:val="left" w:pos="4680"/>
        </w:tabs>
        <w:rPr>
          <w:rFonts w:ascii="Times New Roman" w:eastAsia="Calibri" w:hAnsi="Times New Roman" w:cs="Times New Roman"/>
          <w:color w:val="000000"/>
          <w:sz w:val="24"/>
          <w:szCs w:val="24"/>
          <w:bdr w:val="none" w:sz="0" w:space="0" w:color="auto" w:frame="1"/>
          <w:lang w:eastAsia="pl-PL"/>
        </w:rPr>
      </w:pPr>
    </w:p>
    <w:p w:rsidR="002D0ACC" w:rsidRPr="002D0ACC" w:rsidRDefault="002D0ACC" w:rsidP="002D0ACC">
      <w:pPr>
        <w:tabs>
          <w:tab w:val="left" w:pos="4680"/>
        </w:tabs>
        <w:jc w:val="center"/>
        <w:rPr>
          <w:rFonts w:ascii="Times New Roman" w:eastAsia="Calibri" w:hAnsi="Times New Roman" w:cs="Times New Roman"/>
          <w:color w:val="000000"/>
          <w:sz w:val="24"/>
          <w:szCs w:val="24"/>
          <w:bdr w:val="none" w:sz="0" w:space="0" w:color="auto" w:frame="1"/>
          <w:lang w:val="de-DE" w:eastAsia="pl-PL"/>
        </w:rPr>
      </w:pPr>
      <w:r w:rsidRPr="002D0ACC">
        <w:rPr>
          <w:rFonts w:ascii="Times New Roman" w:eastAsia="Calibri" w:hAnsi="Times New Roman" w:cs="Times New Roman"/>
          <w:color w:val="000000"/>
          <w:sz w:val="24"/>
          <w:szCs w:val="24"/>
          <w:bdr w:val="none" w:sz="0" w:space="0" w:color="auto" w:frame="1"/>
          <w:lang w:val="de-DE" w:eastAsia="pl-PL"/>
        </w:rPr>
        <w:t>§ 4</w:t>
      </w:r>
    </w:p>
    <w:p w:rsidR="002D0ACC" w:rsidRPr="002D0ACC" w:rsidRDefault="002D0ACC" w:rsidP="002D0ACC">
      <w:pPr>
        <w:tabs>
          <w:tab w:val="left" w:pos="4680"/>
        </w:tabs>
        <w:jc w:val="both"/>
        <w:rPr>
          <w:rFonts w:ascii="Times New Roman" w:eastAsia="Calibri" w:hAnsi="Times New Roman" w:cs="Times New Roman"/>
          <w:color w:val="000000"/>
          <w:sz w:val="24"/>
          <w:szCs w:val="24"/>
          <w:bdr w:val="none" w:sz="0" w:space="0" w:color="auto" w:frame="1"/>
          <w:lang w:val="de-DE" w:eastAsia="pl-PL"/>
        </w:rPr>
      </w:pPr>
      <w:r w:rsidRPr="002D0ACC">
        <w:rPr>
          <w:rFonts w:ascii="Times New Roman" w:eastAsia="Calibri" w:hAnsi="Times New Roman" w:cs="Times New Roman"/>
          <w:color w:val="000000"/>
          <w:sz w:val="24"/>
          <w:szCs w:val="24"/>
          <w:bdr w:val="none" w:sz="0" w:space="0" w:color="auto" w:frame="1"/>
          <w:lang w:val="de-DE" w:eastAsia="pl-PL"/>
        </w:rPr>
        <w:t>Do obowiązków Zamawiającego należy:</w:t>
      </w:r>
    </w:p>
    <w:p w:rsidR="002D0ACC" w:rsidRPr="002D0ACC" w:rsidRDefault="002D0ACC" w:rsidP="002D0ACC">
      <w:pPr>
        <w:numPr>
          <w:ilvl w:val="0"/>
          <w:numId w:val="11"/>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Przekazanie Wykonawcy placu budowy w terminie 7 dni od daty podpisania umowy;</w:t>
      </w:r>
    </w:p>
    <w:p w:rsidR="002D0ACC" w:rsidRPr="002D0ACC" w:rsidRDefault="002D0ACC" w:rsidP="002D0ACC">
      <w:pPr>
        <w:numPr>
          <w:ilvl w:val="0"/>
          <w:numId w:val="11"/>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Zapewnienie nadzoru nad robotami w sposób gwarantujący ciągłość realizacji robót;</w:t>
      </w:r>
    </w:p>
    <w:p w:rsidR="002D0ACC" w:rsidRPr="002D0ACC" w:rsidRDefault="002D0ACC" w:rsidP="002D0ACC">
      <w:pPr>
        <w:numPr>
          <w:ilvl w:val="0"/>
          <w:numId w:val="11"/>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Odebranie robót zanikających i ulegających zakryciu z wyjątkiem tych, które zostały </w:t>
      </w:r>
      <w:r w:rsidR="003C580F" w:rsidRPr="002D0ACC">
        <w:rPr>
          <w:rFonts w:ascii="Times New Roman" w:eastAsia="Calibri" w:hAnsi="Times New Roman" w:cs="Times New Roman"/>
          <w:color w:val="000000"/>
          <w:sz w:val="24"/>
          <w:szCs w:val="24"/>
          <w:bdr w:val="none" w:sz="0" w:space="0" w:color="auto" w:frame="1"/>
          <w:lang w:eastAsia="pl-PL"/>
        </w:rPr>
        <w:t>wykonane</w:t>
      </w:r>
      <w:r w:rsidRPr="002D0ACC">
        <w:rPr>
          <w:rFonts w:ascii="Times New Roman" w:eastAsia="Calibri" w:hAnsi="Times New Roman" w:cs="Times New Roman"/>
          <w:color w:val="000000"/>
          <w:sz w:val="24"/>
          <w:szCs w:val="24"/>
          <w:bdr w:val="none" w:sz="0" w:space="0" w:color="auto" w:frame="1"/>
          <w:lang w:eastAsia="pl-PL"/>
        </w:rPr>
        <w:t xml:space="preserve"> niezgodnie z wymogami technicznymi lub postanowieniami umowy.</w:t>
      </w:r>
    </w:p>
    <w:p w:rsidR="002D0ACC" w:rsidRPr="002D0ACC" w:rsidRDefault="002D0ACC" w:rsidP="002D0ACC">
      <w:pPr>
        <w:numPr>
          <w:ilvl w:val="0"/>
          <w:numId w:val="11"/>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Przeprowadzenie odbioru robót na zasadach określonych w §7.</w:t>
      </w:r>
    </w:p>
    <w:p w:rsidR="002D0ACC" w:rsidRPr="002D0ACC" w:rsidRDefault="002D0ACC" w:rsidP="002D0ACC">
      <w:pPr>
        <w:tabs>
          <w:tab w:val="left" w:pos="4680"/>
        </w:tabs>
        <w:jc w:val="both"/>
        <w:rPr>
          <w:rFonts w:ascii="Times New Roman" w:eastAsia="Calibri" w:hAnsi="Times New Roman" w:cs="Times New Roman"/>
          <w:color w:val="000000"/>
          <w:sz w:val="24"/>
          <w:szCs w:val="24"/>
          <w:bdr w:val="none" w:sz="0" w:space="0" w:color="auto" w:frame="1"/>
          <w:lang w:eastAsia="pl-PL"/>
        </w:rPr>
      </w:pPr>
    </w:p>
    <w:p w:rsidR="002D0ACC" w:rsidRPr="002D0ACC" w:rsidRDefault="002D0ACC" w:rsidP="00553090">
      <w:pPr>
        <w:tabs>
          <w:tab w:val="left" w:pos="4680"/>
        </w:tabs>
        <w:spacing w:after="0"/>
        <w:rPr>
          <w:rFonts w:ascii="Times New Roman" w:eastAsia="Calibri" w:hAnsi="Times New Roman" w:cs="Times New Roman"/>
          <w:color w:val="000000"/>
          <w:sz w:val="24"/>
          <w:szCs w:val="24"/>
          <w:bdr w:val="none" w:sz="0" w:space="0" w:color="auto" w:frame="1"/>
          <w:lang w:eastAsia="pl-PL"/>
        </w:rPr>
      </w:pPr>
    </w:p>
    <w:p w:rsidR="002D0ACC" w:rsidRPr="002D0ACC" w:rsidRDefault="002D0ACC" w:rsidP="002D0ACC">
      <w:pPr>
        <w:tabs>
          <w:tab w:val="left" w:pos="4680"/>
        </w:tabs>
        <w:spacing w:after="0"/>
        <w:jc w:val="center"/>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5</w:t>
      </w:r>
    </w:p>
    <w:p w:rsidR="002D0ACC" w:rsidRPr="00535C95" w:rsidRDefault="002D0ACC" w:rsidP="002D0ACC">
      <w:pPr>
        <w:tabs>
          <w:tab w:val="left" w:pos="4680"/>
        </w:tabs>
        <w:spacing w:after="0"/>
        <w:jc w:val="center"/>
        <w:rPr>
          <w:rFonts w:ascii="Times New Roman" w:eastAsia="Calibri" w:hAnsi="Times New Roman" w:cs="Times New Roman"/>
          <w:sz w:val="24"/>
          <w:szCs w:val="24"/>
          <w:bdr w:val="none" w:sz="0" w:space="0" w:color="auto" w:frame="1"/>
          <w:lang w:eastAsia="pl-PL"/>
        </w:rPr>
      </w:pPr>
    </w:p>
    <w:p w:rsidR="002D0ACC" w:rsidRPr="00FA7720" w:rsidRDefault="002D0ACC" w:rsidP="002D0ACC">
      <w:pPr>
        <w:tabs>
          <w:tab w:val="left" w:pos="4680"/>
        </w:tabs>
        <w:spacing w:after="0"/>
        <w:ind w:left="360" w:hanging="360"/>
        <w:jc w:val="both"/>
        <w:rPr>
          <w:rFonts w:ascii="Times New Roman" w:eastAsia="Calibri" w:hAnsi="Times New Roman" w:cs="Times New Roman"/>
          <w:b/>
          <w:sz w:val="24"/>
          <w:szCs w:val="24"/>
          <w:bdr w:val="none" w:sz="0" w:space="0" w:color="auto" w:frame="1"/>
          <w:lang w:eastAsia="pl-PL"/>
        </w:rPr>
      </w:pPr>
      <w:r w:rsidRPr="00535C95">
        <w:rPr>
          <w:rFonts w:ascii="Times New Roman" w:eastAsia="Calibri" w:hAnsi="Times New Roman" w:cs="Times New Roman"/>
          <w:sz w:val="24"/>
          <w:szCs w:val="24"/>
          <w:bdr w:val="none" w:sz="0" w:space="0" w:color="auto" w:frame="1"/>
          <w:lang w:eastAsia="pl-PL"/>
        </w:rPr>
        <w:t xml:space="preserve">1. Termin realizacji zleconych do wykonania prac ustala się </w:t>
      </w:r>
      <w:r w:rsidR="007A7496" w:rsidRPr="00FA7720">
        <w:rPr>
          <w:rFonts w:ascii="Times New Roman" w:eastAsia="Calibri" w:hAnsi="Times New Roman" w:cs="Times New Roman"/>
          <w:b/>
          <w:sz w:val="24"/>
          <w:szCs w:val="24"/>
          <w:bdr w:val="none" w:sz="0" w:space="0" w:color="auto" w:frame="1"/>
          <w:lang w:eastAsia="pl-PL"/>
        </w:rPr>
        <w:t>do 3</w:t>
      </w:r>
      <w:r w:rsidR="00E30A4B" w:rsidRPr="00FA7720">
        <w:rPr>
          <w:rFonts w:ascii="Times New Roman" w:eastAsia="Calibri" w:hAnsi="Times New Roman" w:cs="Times New Roman"/>
          <w:b/>
          <w:sz w:val="24"/>
          <w:szCs w:val="24"/>
          <w:bdr w:val="none" w:sz="0" w:space="0" w:color="auto" w:frame="1"/>
          <w:lang w:eastAsia="pl-PL"/>
        </w:rPr>
        <w:t xml:space="preserve"> miesięcy od dnia podpisania umowy.</w:t>
      </w:r>
    </w:p>
    <w:p w:rsidR="002D0ACC" w:rsidRPr="002D0ACC" w:rsidRDefault="002D0ACC" w:rsidP="002D0ACC">
      <w:pPr>
        <w:tabs>
          <w:tab w:val="left" w:pos="4680"/>
        </w:tabs>
        <w:spacing w:after="0"/>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Za termin zakończenia przyjmuje się pisemne zgłoszenie Zamawiającemu przez</w:t>
      </w:r>
      <w:r w:rsidRPr="002D0ACC">
        <w:rPr>
          <w:rFonts w:ascii="Times New Roman" w:eastAsia="Calibri" w:hAnsi="Times New Roman" w:cs="Times New Roman"/>
          <w:color w:val="000000"/>
          <w:sz w:val="24"/>
          <w:szCs w:val="24"/>
          <w:bdr w:val="none" w:sz="0" w:space="0" w:color="auto" w:frame="1"/>
          <w:lang w:eastAsia="pl-PL"/>
        </w:rPr>
        <w:br/>
        <w:t>Wykonawcę gotowości do odbioru przedmiotu umowy. Zgłoszenie gotowości do odbioru</w:t>
      </w:r>
      <w:r w:rsidRPr="002D0ACC">
        <w:rPr>
          <w:rFonts w:ascii="Times New Roman" w:eastAsia="Calibri" w:hAnsi="Times New Roman" w:cs="Times New Roman"/>
          <w:color w:val="000000"/>
          <w:sz w:val="24"/>
          <w:szCs w:val="24"/>
          <w:bdr w:val="none" w:sz="0" w:space="0" w:color="auto" w:frame="1"/>
          <w:lang w:eastAsia="pl-PL"/>
        </w:rPr>
        <w:br/>
        <w:t xml:space="preserve">winno być potwierdzone przez Inspektora nadzoru zgodnie z przepisami określonymi </w:t>
      </w:r>
      <w:r w:rsidRPr="002D0ACC">
        <w:rPr>
          <w:rFonts w:ascii="Times New Roman" w:eastAsia="Calibri" w:hAnsi="Times New Roman" w:cs="Times New Roman"/>
          <w:color w:val="000000"/>
          <w:sz w:val="24"/>
          <w:szCs w:val="24"/>
          <w:bdr w:val="none" w:sz="0" w:space="0" w:color="auto" w:frame="1"/>
          <w:lang w:eastAsia="pl-PL"/>
        </w:rPr>
        <w:br/>
        <w:t>w §7.</w:t>
      </w:r>
    </w:p>
    <w:p w:rsidR="002D0ACC" w:rsidRPr="002D0ACC" w:rsidRDefault="002D0ACC" w:rsidP="002D0ACC">
      <w:pPr>
        <w:tabs>
          <w:tab w:val="left" w:pos="0"/>
        </w:tabs>
        <w:spacing w:after="0"/>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2. Przedłużenie terminu wykonania zamówienia  może nastąpić w przypadku:</w:t>
      </w:r>
    </w:p>
    <w:p w:rsidR="002D0ACC" w:rsidRPr="002D0ACC" w:rsidRDefault="002D0ACC" w:rsidP="004F7FD3">
      <w:pPr>
        <w:tabs>
          <w:tab w:val="left" w:pos="4680"/>
        </w:tabs>
        <w:spacing w:after="0"/>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1/ Wystąpienia nietypowych  warunków atmosferycznych, mających istotny wpływ na </w:t>
      </w:r>
      <w:r w:rsidRPr="002D0ACC">
        <w:rPr>
          <w:rFonts w:ascii="Times New Roman" w:eastAsia="Calibri" w:hAnsi="Times New Roman" w:cs="Times New Roman"/>
          <w:color w:val="000000"/>
          <w:sz w:val="24"/>
          <w:szCs w:val="24"/>
          <w:bdr w:val="none" w:sz="0" w:space="0" w:color="auto" w:frame="1"/>
          <w:lang w:eastAsia="pl-PL"/>
        </w:rPr>
        <w:br/>
        <w:t>prowadzenie robót budowlanych zgodnie z technologią ich wykonania;</w:t>
      </w:r>
      <w:r w:rsidRPr="002D0ACC">
        <w:rPr>
          <w:rFonts w:ascii="Times New Roman" w:eastAsia="Calibri" w:hAnsi="Times New Roman" w:cs="Times New Roman"/>
          <w:color w:val="000000"/>
          <w:sz w:val="24"/>
          <w:szCs w:val="24"/>
          <w:bdr w:val="none" w:sz="0" w:space="0" w:color="auto" w:frame="1"/>
          <w:lang w:eastAsia="pl-PL"/>
        </w:rPr>
        <w:br/>
        <w:t>2/ Konieczności przedł</w:t>
      </w:r>
      <w:r w:rsidR="004F7FD3">
        <w:rPr>
          <w:rFonts w:ascii="Times New Roman" w:eastAsia="Calibri" w:hAnsi="Times New Roman" w:cs="Times New Roman"/>
          <w:color w:val="000000"/>
          <w:sz w:val="24"/>
          <w:szCs w:val="24"/>
          <w:bdr w:val="none" w:sz="0" w:space="0" w:color="auto" w:frame="1"/>
          <w:lang w:eastAsia="pl-PL"/>
        </w:rPr>
        <w:t xml:space="preserve">użenia terminu związania ofertą - </w:t>
      </w:r>
      <w:r w:rsidRPr="002D0ACC">
        <w:rPr>
          <w:rFonts w:ascii="Times New Roman" w:eastAsia="Calibri" w:hAnsi="Times New Roman" w:cs="Times New Roman"/>
          <w:color w:val="000000"/>
          <w:sz w:val="24"/>
          <w:szCs w:val="24"/>
          <w:bdr w:val="none" w:sz="0" w:space="0" w:color="auto" w:frame="1"/>
          <w:lang w:eastAsia="pl-PL"/>
        </w:rPr>
        <w:t xml:space="preserve">termin ten może ulec przedłużeniu nie więcej jednak niż o czas trwania tych  </w:t>
      </w:r>
      <w:r w:rsidRPr="002D0ACC">
        <w:rPr>
          <w:rFonts w:ascii="Times New Roman" w:eastAsia="Calibri" w:hAnsi="Times New Roman" w:cs="Times New Roman"/>
          <w:color w:val="000000"/>
          <w:sz w:val="24"/>
          <w:szCs w:val="24"/>
          <w:bdr w:val="none" w:sz="0" w:space="0" w:color="auto" w:frame="1"/>
          <w:lang w:eastAsia="pl-PL"/>
        </w:rPr>
        <w:br/>
        <w:t>okoliczności.</w:t>
      </w:r>
    </w:p>
    <w:p w:rsidR="002D0ACC" w:rsidRPr="002D0ACC" w:rsidRDefault="002D0ACC" w:rsidP="002D0ACC">
      <w:pPr>
        <w:tabs>
          <w:tab w:val="left" w:pos="4680"/>
        </w:tabs>
        <w:spacing w:after="0" w:line="240" w:lineRule="auto"/>
        <w:jc w:val="center"/>
        <w:rPr>
          <w:rFonts w:ascii="Times New Roman" w:eastAsia="Calibri" w:hAnsi="Times New Roman" w:cs="Times New Roman"/>
          <w:color w:val="000000"/>
          <w:sz w:val="24"/>
          <w:szCs w:val="24"/>
          <w:bdr w:val="none" w:sz="0" w:space="0" w:color="auto" w:frame="1"/>
          <w:lang w:eastAsia="pl-PL"/>
        </w:rPr>
      </w:pPr>
    </w:p>
    <w:p w:rsidR="002D0ACC" w:rsidRPr="002D0ACC" w:rsidRDefault="002D0ACC" w:rsidP="00C36AFF">
      <w:pPr>
        <w:tabs>
          <w:tab w:val="left" w:pos="4680"/>
        </w:tabs>
        <w:spacing w:after="0" w:line="240" w:lineRule="auto"/>
        <w:jc w:val="center"/>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6</w:t>
      </w:r>
    </w:p>
    <w:p w:rsidR="002D0ACC" w:rsidRPr="002D0ACC" w:rsidRDefault="002D0ACC" w:rsidP="002D0ACC">
      <w:pPr>
        <w:tabs>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1. Zamawiający zgodnie z art. 455 ust. 1 ustawy Prawo zamówień publicznych przewiduje możliwość dokonywania zmian w treści zawartej umowy w stosunku do treści oferty </w:t>
      </w:r>
      <w:r w:rsidRPr="002D0ACC">
        <w:rPr>
          <w:rFonts w:ascii="Times New Roman" w:eastAsia="Calibri" w:hAnsi="Times New Roman" w:cs="Times New Roman"/>
          <w:color w:val="000000"/>
          <w:sz w:val="24"/>
          <w:szCs w:val="24"/>
          <w:bdr w:val="none" w:sz="0" w:space="0" w:color="auto" w:frame="1"/>
          <w:lang w:eastAsia="pl-PL"/>
        </w:rPr>
        <w:br/>
        <w:t>w zakresie:</w:t>
      </w:r>
    </w:p>
    <w:p w:rsidR="002D0ACC" w:rsidRPr="002D0ACC" w:rsidRDefault="002D0ACC" w:rsidP="002D0ACC">
      <w:pPr>
        <w:tabs>
          <w:tab w:val="left" w:pos="4680"/>
        </w:tabs>
        <w:spacing w:after="0" w:line="240" w:lineRule="auto"/>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1/ zmiany stawki podatku VAT (w przypadku zmian ustawowych);</w:t>
      </w:r>
    </w:p>
    <w:p w:rsidR="002D0ACC" w:rsidRPr="002D0ACC" w:rsidRDefault="002D0ACC" w:rsidP="002D0ACC">
      <w:pPr>
        <w:tabs>
          <w:tab w:val="left" w:pos="4680"/>
        </w:tabs>
        <w:spacing w:after="0" w:line="240" w:lineRule="auto"/>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2/ określonym w § 5 ust.2 /przedłużenie terminu/;</w:t>
      </w:r>
    </w:p>
    <w:p w:rsidR="002D0ACC" w:rsidRPr="002D0ACC" w:rsidRDefault="002D0ACC" w:rsidP="002D0ACC">
      <w:pPr>
        <w:tabs>
          <w:tab w:val="left" w:pos="4680"/>
        </w:tabs>
        <w:spacing w:after="0" w:line="240" w:lineRule="auto"/>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3/ zmiany osób odpowiedzialnych za wykonanie zamówienia ze strony Wykonawcy </w:t>
      </w:r>
      <w:r w:rsidRPr="002D0ACC">
        <w:rPr>
          <w:rFonts w:ascii="Times New Roman" w:eastAsia="Calibri" w:hAnsi="Times New Roman" w:cs="Times New Roman"/>
          <w:color w:val="000000"/>
          <w:sz w:val="24"/>
          <w:szCs w:val="24"/>
          <w:bdr w:val="none" w:sz="0" w:space="0" w:color="auto" w:frame="1"/>
          <w:lang w:eastAsia="pl-PL"/>
        </w:rPr>
        <w:br/>
        <w:t>i Zamawiającego – w przypadku obiektywnych przesłanek. Osoba ze strony Wykonawcy</w:t>
      </w:r>
      <w:r w:rsidRPr="002D0ACC">
        <w:rPr>
          <w:rFonts w:ascii="Times New Roman" w:eastAsia="Calibri" w:hAnsi="Times New Roman" w:cs="Times New Roman"/>
          <w:color w:val="000000"/>
          <w:sz w:val="24"/>
          <w:szCs w:val="24"/>
          <w:bdr w:val="none" w:sz="0" w:space="0" w:color="auto" w:frame="1"/>
          <w:lang w:eastAsia="pl-PL"/>
        </w:rPr>
        <w:br/>
        <w:t>musi posiadać kwalifikacje zawodowe nie gorsze niż  wymagał Zamawiający w SWZ.</w:t>
      </w:r>
      <w:r w:rsidRPr="002D0ACC">
        <w:rPr>
          <w:rFonts w:ascii="Times New Roman" w:eastAsia="Calibri" w:hAnsi="Times New Roman" w:cs="Times New Roman"/>
          <w:color w:val="000000"/>
          <w:sz w:val="24"/>
          <w:szCs w:val="24"/>
          <w:bdr w:val="none" w:sz="0" w:space="0" w:color="auto" w:frame="1"/>
          <w:lang w:eastAsia="pl-PL"/>
        </w:rPr>
        <w:br/>
        <w:t>Osoba ta musi zostać zaakceptowana przez Zamawiającego.</w:t>
      </w:r>
    </w:p>
    <w:p w:rsidR="002D0ACC" w:rsidRPr="002D0ACC" w:rsidRDefault="002D0ACC" w:rsidP="002D0ACC">
      <w:pPr>
        <w:spacing w:after="0" w:line="240"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2. Zmiana treści umowy może nastąpić za zgodą obu stron wyrażoną na piśmie w formie aneksu, pod rygorem nieważności.</w:t>
      </w:r>
    </w:p>
    <w:p w:rsidR="002D0ACC" w:rsidRPr="002D0ACC" w:rsidRDefault="002D0ACC" w:rsidP="002D0ACC">
      <w:pPr>
        <w:tabs>
          <w:tab w:val="left" w:pos="4680"/>
        </w:tabs>
        <w:jc w:val="center"/>
        <w:rPr>
          <w:rFonts w:ascii="Times New Roman" w:eastAsia="Calibri" w:hAnsi="Times New Roman" w:cs="Times New Roman"/>
          <w:color w:val="000000"/>
          <w:sz w:val="24"/>
          <w:szCs w:val="24"/>
          <w:bdr w:val="none" w:sz="0" w:space="0" w:color="auto" w:frame="1"/>
          <w:lang w:eastAsia="pl-PL"/>
        </w:rPr>
      </w:pPr>
    </w:p>
    <w:p w:rsidR="002D0ACC" w:rsidRPr="002D0ACC" w:rsidRDefault="002D0ACC" w:rsidP="002D0ACC">
      <w:pPr>
        <w:tabs>
          <w:tab w:val="left" w:pos="4680"/>
        </w:tabs>
        <w:jc w:val="center"/>
        <w:rPr>
          <w:rFonts w:ascii="Times New Roman" w:eastAsia="Calibri" w:hAnsi="Times New Roman" w:cs="Times New Roman"/>
          <w:color w:val="000000"/>
          <w:sz w:val="24"/>
          <w:szCs w:val="24"/>
          <w:bdr w:val="none" w:sz="0" w:space="0" w:color="auto" w:frame="1"/>
          <w:lang w:val="de-DE" w:eastAsia="pl-PL"/>
        </w:rPr>
      </w:pPr>
      <w:r w:rsidRPr="002D0ACC">
        <w:rPr>
          <w:rFonts w:ascii="Times New Roman" w:eastAsia="Calibri" w:hAnsi="Times New Roman" w:cs="Times New Roman"/>
          <w:color w:val="000000"/>
          <w:sz w:val="24"/>
          <w:szCs w:val="24"/>
          <w:bdr w:val="none" w:sz="0" w:space="0" w:color="auto" w:frame="1"/>
          <w:lang w:val="de-DE" w:eastAsia="pl-PL"/>
        </w:rPr>
        <w:t>§ 7</w:t>
      </w:r>
    </w:p>
    <w:p w:rsidR="002D0ACC" w:rsidRPr="002D0ACC" w:rsidRDefault="002D0ACC" w:rsidP="002D0ACC">
      <w:pPr>
        <w:numPr>
          <w:ilvl w:val="0"/>
          <w:numId w:val="12"/>
        </w:numPr>
        <w:tabs>
          <w:tab w:val="num" w:pos="284"/>
          <w:tab w:val="left" w:pos="4680"/>
        </w:tabs>
        <w:spacing w:after="0" w:line="240" w:lineRule="auto"/>
        <w:ind w:hanging="64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Przedmiotem odbioru będą kompleksowo wykonane roboty określone w §1.</w:t>
      </w:r>
    </w:p>
    <w:p w:rsidR="002D0ACC" w:rsidRPr="002D0ACC" w:rsidRDefault="002D0ACC" w:rsidP="002D0ACC">
      <w:pPr>
        <w:numPr>
          <w:ilvl w:val="0"/>
          <w:numId w:val="12"/>
        </w:numPr>
        <w:tabs>
          <w:tab w:val="num" w:pos="284"/>
          <w:tab w:val="left" w:pos="4680"/>
        </w:tabs>
        <w:spacing w:after="0" w:line="240" w:lineRule="auto"/>
        <w:ind w:hanging="64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Czynności odbiorowe będą realizowane w następujących terminach:</w:t>
      </w:r>
    </w:p>
    <w:p w:rsidR="002D0ACC" w:rsidRPr="002D0ACC" w:rsidRDefault="002D0ACC" w:rsidP="002D0ACC">
      <w:pPr>
        <w:tabs>
          <w:tab w:val="left" w:pos="284"/>
        </w:tabs>
        <w:spacing w:after="0" w:line="240" w:lineRule="auto"/>
        <w:ind w:left="284"/>
        <w:jc w:val="both"/>
        <w:rPr>
          <w:rFonts w:ascii="Times New Roman" w:eastAsia="Helvetica" w:hAnsi="Times New Roman" w:cs="Times New Roman"/>
          <w:sz w:val="24"/>
          <w:szCs w:val="24"/>
          <w:u w:val="single" w:color="000000"/>
        </w:rPr>
      </w:pPr>
      <w:r w:rsidRPr="002D0ACC">
        <w:rPr>
          <w:rFonts w:ascii="Times New Roman" w:eastAsia="Helvetica" w:hAnsi="Times New Roman" w:cs="Times New Roman"/>
          <w:sz w:val="24"/>
          <w:szCs w:val="24"/>
          <w:u w:val="single" w:color="000000"/>
        </w:rPr>
        <w:t>I. Odbiór robót zanikowych;</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1/ Zamawiający zobowiązany jest dokonać ich odbioru technicznego w terminie 3 dni od daty ich zgłoszenia do odbiory przez Wykonawcę,</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2/ Wykonawca dokona zgłoszenia robót zanikowych wpisem do dziennika budowy oraz prześle pisemną informację Zamawiającemu i Inspektorowi Nadzoru na 3 dni przed terminem planowanego odbioru.</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3/Wynik odbioru robót zanikowych winien być wpisany w protokole odbioru robót zanikowych lub w dzienniku budowy.</w:t>
      </w:r>
    </w:p>
    <w:p w:rsidR="002D0ACC" w:rsidRPr="002D0ACC" w:rsidRDefault="002D0ACC" w:rsidP="002D0ACC">
      <w:pPr>
        <w:tabs>
          <w:tab w:val="left" w:pos="284"/>
        </w:tabs>
        <w:spacing w:after="0" w:line="240" w:lineRule="auto"/>
        <w:ind w:left="643"/>
        <w:jc w:val="both"/>
        <w:rPr>
          <w:rFonts w:ascii="Times New Roman" w:eastAsia="Helvetica" w:hAnsi="Times New Roman" w:cs="Times New Roman"/>
          <w:sz w:val="24"/>
          <w:szCs w:val="24"/>
        </w:rPr>
      </w:pPr>
    </w:p>
    <w:p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u w:val="single" w:color="000000"/>
        </w:rPr>
      </w:pPr>
      <w:r w:rsidRPr="002D0ACC">
        <w:rPr>
          <w:rFonts w:ascii="Times New Roman" w:eastAsia="Helvetica" w:hAnsi="Times New Roman" w:cs="Times New Roman"/>
          <w:sz w:val="24"/>
          <w:szCs w:val="24"/>
          <w:u w:val="single" w:color="000000"/>
        </w:rPr>
        <w:t>II.  Odbiór robót częściowych;</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u w:val="single" w:color="000000"/>
        </w:rPr>
      </w:pPr>
      <w:r w:rsidRPr="002D0ACC">
        <w:rPr>
          <w:rFonts w:ascii="Times New Roman" w:eastAsia="Helvetica" w:hAnsi="Times New Roman" w:cs="Times New Roman"/>
          <w:sz w:val="24"/>
          <w:szCs w:val="24"/>
        </w:rPr>
        <w:t>1/ Zamawiający zobowiązany jest dokonać  ich odbioru technicznego w terminie 3 dni  od daty ich zgłoszenia  do odbioru przez Wykonawcę,</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2/ Wykonawca dokona zgłoszenia robót częściowych wpisem do dziennika budowy oraz prześle pisemną informację Zamawiającemu i Inspektorowi nadzoru na 3 dni przed terminem planowanego odbioru.</w:t>
      </w:r>
    </w:p>
    <w:p w:rsidR="004F7FD3" w:rsidRDefault="004F7FD3" w:rsidP="002D0ACC">
      <w:pPr>
        <w:tabs>
          <w:tab w:val="left" w:pos="284"/>
        </w:tabs>
        <w:spacing w:after="0" w:line="240" w:lineRule="auto"/>
        <w:ind w:left="283"/>
        <w:jc w:val="both"/>
        <w:rPr>
          <w:rFonts w:ascii="Times New Roman" w:eastAsia="Helvetica" w:hAnsi="Times New Roman" w:cs="Times New Roman"/>
          <w:sz w:val="24"/>
          <w:szCs w:val="24"/>
          <w:u w:val="single" w:color="000000"/>
        </w:rPr>
      </w:pPr>
    </w:p>
    <w:p w:rsidR="004F7FD3" w:rsidRDefault="004F7FD3" w:rsidP="002D0ACC">
      <w:pPr>
        <w:tabs>
          <w:tab w:val="left" w:pos="284"/>
        </w:tabs>
        <w:spacing w:after="0" w:line="240" w:lineRule="auto"/>
        <w:ind w:left="283"/>
        <w:jc w:val="both"/>
        <w:rPr>
          <w:rFonts w:ascii="Times New Roman" w:eastAsia="Helvetica" w:hAnsi="Times New Roman" w:cs="Times New Roman"/>
          <w:sz w:val="24"/>
          <w:szCs w:val="24"/>
          <w:u w:val="single" w:color="000000"/>
        </w:rPr>
      </w:pPr>
    </w:p>
    <w:p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u w:val="single" w:color="000000"/>
        </w:rPr>
      </w:pPr>
      <w:r w:rsidRPr="002D0ACC">
        <w:rPr>
          <w:rFonts w:ascii="Times New Roman" w:eastAsia="Helvetica" w:hAnsi="Times New Roman" w:cs="Times New Roman"/>
          <w:sz w:val="24"/>
          <w:szCs w:val="24"/>
          <w:u w:val="single" w:color="000000"/>
        </w:rPr>
        <w:t>III. Odbiór końcowy;</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u w:val="single" w:color="000000"/>
        </w:rPr>
      </w:pPr>
      <w:r w:rsidRPr="002D0ACC">
        <w:rPr>
          <w:rFonts w:ascii="Times New Roman" w:eastAsia="Helvetica" w:hAnsi="Times New Roman" w:cs="Times New Roman"/>
          <w:sz w:val="24"/>
          <w:szCs w:val="24"/>
        </w:rPr>
        <w:t xml:space="preserve">1/ Potwierdzenie przez Inspektora nadzoru zakończenia robót i sprawdzenie </w:t>
      </w:r>
      <w:r w:rsidRPr="002D0ACC">
        <w:rPr>
          <w:rFonts w:ascii="Times New Roman" w:eastAsia="Helvetica" w:hAnsi="Times New Roman" w:cs="Times New Roman"/>
          <w:sz w:val="24"/>
          <w:szCs w:val="24"/>
        </w:rPr>
        <w:br/>
        <w:t xml:space="preserve">kompletności i prawidłowości dokumentów odbiorowych nastąpi w ciągu 3 dni od </w:t>
      </w:r>
      <w:r w:rsidRPr="002D0ACC">
        <w:rPr>
          <w:rFonts w:ascii="Times New Roman" w:eastAsia="Helvetica" w:hAnsi="Times New Roman" w:cs="Times New Roman"/>
          <w:sz w:val="24"/>
          <w:szCs w:val="24"/>
        </w:rPr>
        <w:br/>
        <w:t xml:space="preserve">daty zgłoszenia Inspektorowi nadzoru przez kierownika budowy gotowości do </w:t>
      </w:r>
      <w:r w:rsidRPr="002D0ACC">
        <w:rPr>
          <w:rFonts w:ascii="Times New Roman" w:eastAsia="Helvetica" w:hAnsi="Times New Roman" w:cs="Times New Roman"/>
          <w:sz w:val="24"/>
          <w:szCs w:val="24"/>
        </w:rPr>
        <w:br/>
        <w:t>odbioru.</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u w:val="single" w:color="000000"/>
        </w:rPr>
      </w:pPr>
      <w:r w:rsidRPr="002D0ACC">
        <w:rPr>
          <w:rFonts w:ascii="Times New Roman" w:eastAsia="Helvetica" w:hAnsi="Times New Roman" w:cs="Times New Roman"/>
          <w:sz w:val="24"/>
          <w:szCs w:val="24"/>
        </w:rPr>
        <w:t>2/ Rozpoczęcie odbioru końcowego przedmiotu umowy nastąpi w ciągu 14 dni od dnia złożenia u Zamawiającego kompletnych dokumentów odbiorowych oraz pisemnego zgłoszenia o zakończeniu robót potwierdzonego przez Inspektora nadzoru.</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u w:val="single" w:color="000000"/>
        </w:rPr>
      </w:pPr>
      <w:r w:rsidRPr="002D0ACC">
        <w:rPr>
          <w:rFonts w:ascii="Times New Roman" w:eastAsia="Helvetica" w:hAnsi="Times New Roman" w:cs="Times New Roman"/>
          <w:sz w:val="24"/>
          <w:szCs w:val="24"/>
        </w:rPr>
        <w:t xml:space="preserve">3/ Przedmiotem odbioru przez Zamawiającego będzie kompleksowo wykonany </w:t>
      </w:r>
      <w:r w:rsidRPr="002D0ACC">
        <w:rPr>
          <w:rFonts w:ascii="Times New Roman" w:eastAsia="Helvetica" w:hAnsi="Times New Roman" w:cs="Times New Roman"/>
          <w:sz w:val="24"/>
          <w:szCs w:val="24"/>
        </w:rPr>
        <w:br/>
        <w:t xml:space="preserve">przedmiot umowy. Zgłoszenie o zakończeniu realizacji zadania winno być </w:t>
      </w:r>
      <w:r w:rsidRPr="002D0ACC">
        <w:rPr>
          <w:rFonts w:ascii="Times New Roman" w:eastAsia="Helvetica" w:hAnsi="Times New Roman" w:cs="Times New Roman"/>
          <w:sz w:val="24"/>
          <w:szCs w:val="24"/>
        </w:rPr>
        <w:br/>
        <w:t xml:space="preserve">poprzedzone przekazaniem Inspektorowi nadzoru kompletnych dokumentów </w:t>
      </w:r>
      <w:r w:rsidRPr="002D0ACC">
        <w:rPr>
          <w:rFonts w:ascii="Times New Roman" w:eastAsia="Helvetica" w:hAnsi="Times New Roman" w:cs="Times New Roman"/>
          <w:sz w:val="24"/>
          <w:szCs w:val="24"/>
        </w:rPr>
        <w:br/>
        <w:t>odbiorowych, w skład których wchodzą m.in.:</w:t>
      </w:r>
      <w:r w:rsidRPr="002D0ACC">
        <w:rPr>
          <w:rFonts w:ascii="Times New Roman" w:eastAsia="Helvetica" w:hAnsi="Times New Roman" w:cs="Times New Roman"/>
          <w:color w:val="FF0000"/>
          <w:sz w:val="24"/>
          <w:szCs w:val="24"/>
        </w:rPr>
        <w:t xml:space="preserve"> </w:t>
      </w:r>
      <w:r w:rsidRPr="002D0ACC">
        <w:rPr>
          <w:rFonts w:ascii="Times New Roman" w:eastAsia="Helvetica" w:hAnsi="Times New Roman" w:cs="Times New Roman"/>
          <w:sz w:val="24"/>
          <w:szCs w:val="24"/>
        </w:rPr>
        <w:t>atesty, certyfikaty, deklaracje zgodności, protokoły z prób  i badań, itp..</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color w:val="FF0000"/>
          <w:sz w:val="24"/>
          <w:szCs w:val="24"/>
          <w:u w:val="single" w:color="000000"/>
        </w:rPr>
      </w:pPr>
      <w:r w:rsidRPr="002D0ACC">
        <w:rPr>
          <w:rFonts w:ascii="Times New Roman" w:eastAsia="Helvetica" w:hAnsi="Times New Roman" w:cs="Times New Roman"/>
          <w:sz w:val="24"/>
          <w:szCs w:val="24"/>
        </w:rPr>
        <w:t xml:space="preserve">4/ Po sprawdzeniu kompletności i prawidłowości dokumentów odbiorowych </w:t>
      </w:r>
      <w:r w:rsidRPr="002D0ACC">
        <w:rPr>
          <w:rFonts w:ascii="Times New Roman" w:eastAsia="Helvetica" w:hAnsi="Times New Roman" w:cs="Times New Roman"/>
          <w:sz w:val="24"/>
          <w:szCs w:val="24"/>
        </w:rPr>
        <w:br/>
        <w:t>Wykonawca zobowiązany jest zgłosić Zamawiającemu gotowość do odbioru. Pismo</w:t>
      </w:r>
      <w:r w:rsidRPr="002D0ACC">
        <w:rPr>
          <w:rFonts w:ascii="Times New Roman" w:eastAsia="Helvetica" w:hAnsi="Times New Roman" w:cs="Times New Roman"/>
          <w:sz w:val="24"/>
          <w:szCs w:val="24"/>
        </w:rPr>
        <w:br/>
        <w:t xml:space="preserve">zawierające zgłoszenie do odbioru końcowego winno być potwierdzone przez </w:t>
      </w:r>
      <w:r w:rsidRPr="002D0ACC">
        <w:rPr>
          <w:rFonts w:ascii="Times New Roman" w:eastAsia="Helvetica" w:hAnsi="Times New Roman" w:cs="Times New Roman"/>
          <w:sz w:val="24"/>
          <w:szCs w:val="24"/>
        </w:rPr>
        <w:br/>
        <w:t>Inspektora nadzoru.</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color w:val="FF0000"/>
          <w:sz w:val="24"/>
          <w:szCs w:val="24"/>
          <w:u w:val="single" w:color="000000"/>
        </w:rPr>
      </w:pPr>
      <w:r w:rsidRPr="002D0ACC">
        <w:rPr>
          <w:rFonts w:ascii="Times New Roman" w:eastAsia="Helvetica" w:hAnsi="Times New Roman" w:cs="Times New Roman"/>
          <w:sz w:val="24"/>
          <w:szCs w:val="24"/>
        </w:rPr>
        <w:t>5/ Zamawiający rozpocznie procedurę odbiorową w ciągu 14 dni od dnia pisemnego</w:t>
      </w:r>
      <w:r w:rsidRPr="002D0ACC">
        <w:rPr>
          <w:rFonts w:ascii="Times New Roman" w:eastAsia="Helvetica" w:hAnsi="Times New Roman" w:cs="Times New Roman"/>
          <w:sz w:val="24"/>
          <w:szCs w:val="24"/>
        </w:rPr>
        <w:br/>
        <w:t xml:space="preserve">  zgłoszenia.</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color w:val="FF0000"/>
          <w:sz w:val="24"/>
          <w:szCs w:val="24"/>
          <w:u w:val="single" w:color="000000"/>
        </w:rPr>
      </w:pPr>
      <w:r w:rsidRPr="002D0ACC">
        <w:rPr>
          <w:rFonts w:ascii="Times New Roman" w:eastAsia="Helvetica" w:hAnsi="Times New Roman" w:cs="Times New Roman"/>
          <w:sz w:val="24"/>
          <w:szCs w:val="24"/>
        </w:rPr>
        <w:t>6/ Dokumentem odbioru będzie spisany protokół zawierający wszystkie ustalenia w toku odbioru.</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color w:val="FF0000"/>
          <w:sz w:val="24"/>
          <w:szCs w:val="24"/>
          <w:u w:val="single" w:color="000000"/>
        </w:rPr>
      </w:pPr>
      <w:r w:rsidRPr="002D0ACC">
        <w:rPr>
          <w:rFonts w:ascii="Times New Roman" w:eastAsia="Helvetica" w:hAnsi="Times New Roman" w:cs="Times New Roman"/>
          <w:sz w:val="24"/>
          <w:szCs w:val="24"/>
        </w:rPr>
        <w:t>7/ Jeżeli w toku odbioru zostaną stwierdzone wady, to Zamawiającemu przysługują następujące uprawnienia:</w:t>
      </w:r>
    </w:p>
    <w:p w:rsidR="002D0ACC" w:rsidRPr="002D0ACC" w:rsidRDefault="002D0ACC" w:rsidP="002D0ACC">
      <w:pPr>
        <w:tabs>
          <w:tab w:val="left" w:pos="284"/>
        </w:tabs>
        <w:spacing w:after="0" w:line="240" w:lineRule="auto"/>
        <w:ind w:left="64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a) jeżeli wady nadają się do usunięcia – może odmówić odbioru do czasu usunięcia wad,</w:t>
      </w:r>
    </w:p>
    <w:p w:rsidR="002D0ACC" w:rsidRPr="002D0ACC" w:rsidRDefault="002D0ACC" w:rsidP="002D0ACC">
      <w:pPr>
        <w:tabs>
          <w:tab w:val="left" w:pos="284"/>
        </w:tabs>
        <w:spacing w:after="0" w:line="240" w:lineRule="auto"/>
        <w:ind w:left="64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b) jeżeli wady nie nadają się do usunięcia – Zamawiający może obniżyć wynagrodzenie,</w:t>
      </w:r>
    </w:p>
    <w:p w:rsidR="002D0ACC" w:rsidRPr="002D0ACC" w:rsidRDefault="002D0ACC" w:rsidP="002D0ACC">
      <w:pPr>
        <w:tabs>
          <w:tab w:val="left" w:pos="284"/>
        </w:tabs>
        <w:spacing w:after="0" w:line="240" w:lineRule="auto"/>
        <w:ind w:left="64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c) w przypadku wad istotnych, nie nadających się do usunięcia, Zamawiający może odstąpić od umowy.</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8/ Wykonawca ma prawo do wystawienia faktury po usunięciu wszystkich wad. Potwierdzenie usunięcia wad następuje w formie pisemnej w ciągu 7 dni od daty zgłoszenia ich usunięcia przez Wykonawcę. Z czynności  tych zostanie spisany protokół odbioru końcowego.</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9/ Żądając usunięcia stwierdzonych wad Zamawiający wyznaczy Wykonawcy termin technicznie  uzasadniony na ich usunięcie. Wykonawca nie może odmówić usunięcia wad bez względu na wysokość związanych z tym kosztów.</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10/ W przypadku nie usunięcia przez Wykonawcę zgłoszonej wady  w wyznaczonym terminie, Zamawiający może usunąć wadę w zastępstwie wykonawcy i na jego koszt po uprzednim pisemnym powiadomieniu Wykonawcy.</w:t>
      </w:r>
    </w:p>
    <w:p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11/ Do czasu zakończenia odbioru Wykonawca ponosi pełną odpowiedzialność za wykonane roboty i za plac budowy.</w:t>
      </w:r>
    </w:p>
    <w:p w:rsidR="002D0ACC" w:rsidRPr="002D0ACC" w:rsidRDefault="002D0ACC" w:rsidP="002D0ACC">
      <w:pPr>
        <w:spacing w:after="0" w:line="240" w:lineRule="auto"/>
        <w:jc w:val="center"/>
        <w:rPr>
          <w:rFonts w:ascii="Times New Roman" w:eastAsia="Helvetica" w:hAnsi="Times New Roman" w:cs="Times New Roman"/>
          <w:sz w:val="24"/>
          <w:szCs w:val="24"/>
        </w:rPr>
      </w:pPr>
    </w:p>
    <w:p w:rsidR="002D0ACC" w:rsidRPr="002D0ACC" w:rsidRDefault="002D0ACC" w:rsidP="002D0ACC">
      <w:pPr>
        <w:spacing w:after="0" w:line="240" w:lineRule="auto"/>
        <w:jc w:val="center"/>
        <w:rPr>
          <w:rFonts w:ascii="Times New Roman" w:eastAsia="Helvetica" w:hAnsi="Times New Roman" w:cs="Times New Roman"/>
          <w:sz w:val="24"/>
          <w:szCs w:val="24"/>
        </w:rPr>
      </w:pPr>
    </w:p>
    <w:p w:rsidR="002D0ACC" w:rsidRPr="002D0ACC" w:rsidRDefault="002D0ACC" w:rsidP="002D0ACC">
      <w:pPr>
        <w:spacing w:after="0" w:line="240" w:lineRule="auto"/>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8</w:t>
      </w:r>
    </w:p>
    <w:p w:rsidR="002D0ACC" w:rsidRPr="002D0ACC" w:rsidRDefault="002D0ACC" w:rsidP="002D0ACC">
      <w:pPr>
        <w:spacing w:after="0" w:line="240" w:lineRule="auto"/>
        <w:jc w:val="center"/>
        <w:rPr>
          <w:rFonts w:ascii="Times New Roman" w:eastAsia="Helvetica" w:hAnsi="Times New Roman" w:cs="Times New Roman"/>
          <w:sz w:val="24"/>
          <w:szCs w:val="24"/>
        </w:rPr>
      </w:pPr>
    </w:p>
    <w:p w:rsidR="002D0ACC" w:rsidRPr="002D0ACC" w:rsidRDefault="002D0ACC" w:rsidP="002D0ACC">
      <w:pPr>
        <w:tabs>
          <w:tab w:val="left" w:pos="4680"/>
        </w:tabs>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1. Wykonawca wykona przedmiot umowy bez udziału podwykonawców/ Wykonawca </w:t>
      </w:r>
    </w:p>
    <w:p w:rsidR="002D0ACC" w:rsidRPr="002D0ACC" w:rsidRDefault="002D0ACC" w:rsidP="002D0ACC">
      <w:pPr>
        <w:tabs>
          <w:tab w:val="left" w:pos="4680"/>
        </w:tabs>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    powierzy następujący zakres prac do wykonania  podwykonawcom ..........................</w:t>
      </w:r>
    </w:p>
    <w:p w:rsidR="002D0ACC" w:rsidRPr="002D0ACC" w:rsidRDefault="002D0ACC" w:rsidP="002D0ACC">
      <w:pPr>
        <w:tabs>
          <w:tab w:val="left" w:pos="4680"/>
        </w:tabs>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(w zależności od treści oferty).</w:t>
      </w:r>
    </w:p>
    <w:p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Wykonawca, podwykonawca lub dalszy podwykonawca zamówienia na roboty budowlane zamierzający zawrzeć umowę na podwykonawstwo, której przedmiotem są roboty budowlane jest zobowiązany w trakcie realizacji zamówienia publicznego na roboty budowlane do przedłożenia Zamawiającemu projektu takiej umowy, a także projektu jej zmiany, przy czym podwykonawca lub dalszy podwykonawca jest zobowiązany dołączyć zgodę Wykonawcy na zawarcie umowy o podwykonawstwo o treści zgodnej z projektem umowy.</w:t>
      </w:r>
    </w:p>
    <w:p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Zamawiający w ciągu 14 dni zgłasza zastrzeżenia w formie pisemnej do przedłożonego projektu umowy o podwykonawstwo, której przedmiotem są roboty budowlane w przypadku, gdy:</w:t>
      </w:r>
    </w:p>
    <w:p w:rsidR="002D0ACC" w:rsidRPr="002D0ACC" w:rsidRDefault="002D0ACC" w:rsidP="002D0ACC">
      <w:pPr>
        <w:tabs>
          <w:tab w:val="left" w:pos="709"/>
        </w:tabs>
        <w:ind w:left="284" w:hanging="283"/>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ab/>
        <w:t>1/ 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w:t>
      </w:r>
    </w:p>
    <w:p w:rsidR="002D0ACC" w:rsidRPr="002D0ACC" w:rsidRDefault="002D0ACC" w:rsidP="002D0ACC">
      <w:pPr>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2/ umowa zawiera zapisy uzależniające dokonanie zapłaty na rzecz podwykonawcy od odbioru robót przez Zamawiającego lub od zapłaty należności Wykonawcy przez Zamawiającego;</w:t>
      </w:r>
    </w:p>
    <w:p w:rsidR="002D0ACC" w:rsidRPr="002D0ACC" w:rsidRDefault="002D0ACC" w:rsidP="002D0ACC">
      <w:pPr>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3/ umowa nie zawiera uregulowań dotyczących zawierania umów na roboty budowlane, dostawy lub usługi z dalszymi podwykonawcami, w szczególności zapisów  warunkujących podpisania tych umów od ich akceptacji i zgody Wykonawcy. </w:t>
      </w:r>
    </w:p>
    <w:p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Wykonawca, podwykonawca lub dalszy podwykonawca zamówienia na roboty budowlane przedkłada Zamawiającemu poświadczoną  za zgodność z oryginałem kopię zawartej umowy lub aneksu do tejże umowy o podwykonawstwo, której przedmiotem są roboty budowlane, w terminie 7 dni od daty jej zawarcia.</w:t>
      </w:r>
    </w:p>
    <w:p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Jeżeli w terminie 14 dni od przedstawienia Zamawiającemu zawartej umowy </w:t>
      </w:r>
      <w:r w:rsidRPr="002D0ACC">
        <w:rPr>
          <w:rFonts w:ascii="Times New Roman" w:eastAsia="Calibri" w:hAnsi="Times New Roman" w:cs="Times New Roman"/>
          <w:color w:val="000000"/>
          <w:sz w:val="24"/>
          <w:szCs w:val="24"/>
          <w:bdr w:val="none" w:sz="0" w:space="0" w:color="auto" w:frame="1"/>
          <w:lang w:eastAsia="pl-PL"/>
        </w:rPr>
        <w:br/>
        <w:t>o podwykonawstwo lub aneksu do tejże umowy Zamawiający nie zgłosi w formie pisemnej sprzeciwu, uważa się, że zaakceptował wymienioną umowę lub aneks do umowy.</w:t>
      </w:r>
    </w:p>
    <w:p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Wykonawca, podwykonawca lub dalszy podwykonawca zamówienia na roboty budowlane zobowiązany jest przedłożyć zamawiającemu poświadczoną za zgodność </w:t>
      </w:r>
      <w:r w:rsidRPr="002D0ACC">
        <w:rPr>
          <w:rFonts w:ascii="Times New Roman" w:eastAsia="Calibri" w:hAnsi="Times New Roman" w:cs="Times New Roman"/>
          <w:color w:val="000000"/>
          <w:sz w:val="24"/>
          <w:szCs w:val="24"/>
          <w:bdr w:val="none" w:sz="0" w:space="0" w:color="auto" w:frame="1"/>
          <w:lang w:eastAsia="pl-PL"/>
        </w:rPr>
        <w:br/>
        <w:t xml:space="preserve">z oryginałem kopię zawartej umowy o podwykonawstwo, której przedmiotem są dostawy lub usługi, w terminie 7 dni od dnia jej zawarcia. </w:t>
      </w:r>
    </w:p>
    <w:p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Termin zapłaty wynagrodzenia podwykonawcy lub dalszemu podwykonawcy przewidziany w umowie o podwykonawstwo nie może być dłuższy niż 30 dni od dnia doręczenia, podwykonawcy lub dalszemu podwykonawcy faktury lub rachunku, potwierdzających wykonanie zleconej podwykonawcy lub dalszemu podwykonawcy dostawy, usługi lub roboty budowlanej.</w:t>
      </w:r>
    </w:p>
    <w:p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Wykonawca każdorazowo, wraz z fakturą zobowiązany jest przedłożyć Zamawiającemu dowód potwierdzający zapłatę wymagalnego wynagrodzenia podwykonawcom lub dalszym podwykonawcom, za roboty budowlane, dostawy i usługi objęte tą fakturą oraz oświadczenie podwykonawcy lub dalszego podwykonawcy o otrzymaniu należności. </w:t>
      </w:r>
    </w:p>
    <w:p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Przedłożenie dowodu zapłaty oraz oświadczenia, o którym mowa w ust. 8 stanowi warunek dokonania przez Zamawiającego zapłaty należnego Wykonawcy wynagrodzenia. </w:t>
      </w:r>
    </w:p>
    <w:p w:rsidR="002D0ACC" w:rsidRPr="002D0ACC" w:rsidRDefault="002D0ACC" w:rsidP="002D0ACC">
      <w:pPr>
        <w:numPr>
          <w:ilvl w:val="0"/>
          <w:numId w:val="13"/>
        </w:numPr>
        <w:tabs>
          <w:tab w:val="left" w:pos="284"/>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w:t>
      </w:r>
      <w:r w:rsidR="008F3FC8">
        <w:rPr>
          <w:rFonts w:ascii="Times New Roman" w:eastAsia="Calibri" w:hAnsi="Times New Roman" w:cs="Times New Roman"/>
          <w:color w:val="000000"/>
          <w:sz w:val="24"/>
          <w:szCs w:val="24"/>
          <w:bdr w:val="none" w:sz="0" w:space="0" w:color="auto" w:frame="1"/>
          <w:lang w:eastAsia="pl-PL"/>
        </w:rPr>
        <w:br/>
      </w:r>
      <w:r w:rsidRPr="002D0ACC">
        <w:rPr>
          <w:rFonts w:ascii="Times New Roman" w:eastAsia="Calibri" w:hAnsi="Times New Roman" w:cs="Times New Roman"/>
          <w:color w:val="000000"/>
          <w:sz w:val="24"/>
          <w:szCs w:val="24"/>
          <w:bdr w:val="none" w:sz="0" w:space="0" w:color="auto" w:frame="1"/>
          <w:lang w:eastAsia="pl-PL"/>
        </w:rPr>
        <w:t>o podwykonawstwo, której przedmiotem są dostawy lub usługi, w przypadku uchylenia się od obowiązku zapłaty odpowiednio przez Wykonawcę, podwykonawcę lub dalszego podwykonawcę zamówienia na roboty budowlane.</w:t>
      </w:r>
    </w:p>
    <w:p w:rsidR="002D0ACC" w:rsidRPr="002D0ACC" w:rsidRDefault="002D0ACC" w:rsidP="002D0ACC">
      <w:pPr>
        <w:numPr>
          <w:ilvl w:val="0"/>
          <w:numId w:val="13"/>
        </w:numPr>
        <w:tabs>
          <w:tab w:val="num" w:pos="284"/>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Przed dokonaniem bezpośredniej zapłaty Zamawiający umożliwi Wykonawcy zgłoszenie w formie pisemnej uwag dotyczących zasadności bezpośredniej zapłaty wynagrodzenia podwykonawcy lub dalszemu podwykonawcy, o których mowa w ust. 10 Zamawiający poinformuje o terminie zgłaszania uwag, nie krótszym niż 7 dni od dnia doręczenia tej informacji.</w:t>
      </w:r>
    </w:p>
    <w:p w:rsidR="002D0ACC" w:rsidRPr="002D0ACC" w:rsidRDefault="002D0ACC" w:rsidP="002D0ACC">
      <w:pPr>
        <w:numPr>
          <w:ilvl w:val="0"/>
          <w:numId w:val="13"/>
        </w:numPr>
        <w:tabs>
          <w:tab w:val="num" w:pos="284"/>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W przypadku zgłoszenia uwag, o których mowa w ust. 11, w terminie wskazanym przez Zamawiającego, Zamawiający może: </w:t>
      </w:r>
    </w:p>
    <w:p w:rsidR="002D0ACC" w:rsidRPr="002D0ACC" w:rsidRDefault="002D0ACC" w:rsidP="002D0ACC">
      <w:pPr>
        <w:tabs>
          <w:tab w:val="num" w:pos="284"/>
        </w:tabs>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a) nie dokonać bezpośredniej zapłaty wynagrodzenia podwykonawcy lub dalszemu podwykonawcy, jeżeli Wykonawca wykaże niezasadność takiej zapłaty,</w:t>
      </w:r>
    </w:p>
    <w:p w:rsidR="002D0ACC" w:rsidRPr="002D0ACC" w:rsidRDefault="002D0ACC" w:rsidP="002D0ACC">
      <w:pPr>
        <w:tabs>
          <w:tab w:val="num" w:pos="284"/>
        </w:tabs>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b) złożyć do depozytu sądowego kwotę potrzebną na pokrycie wynagrodzenia podwykonawcy lub dalszego podwykonawcy w przypadku istnienia zasadniczej wątpliwości Zamawiającego co do wysokości należnej zapłaty lub podmiotu, któremu płatność się należy,</w:t>
      </w:r>
    </w:p>
    <w:p w:rsidR="002D0ACC" w:rsidRPr="002D0ACC" w:rsidRDefault="002D0ACC" w:rsidP="002D0ACC">
      <w:pPr>
        <w:tabs>
          <w:tab w:val="num" w:pos="284"/>
        </w:tabs>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c) dokonać bezpośredniej zapłaty wynagrodzenia podwykonawcy lub dalszemu podwykonawcy, jeżeli podwykonawca lub dalszy podwykonawca wykaże zasadność takiej zapłaty.</w:t>
      </w:r>
    </w:p>
    <w:p w:rsidR="002D0ACC" w:rsidRPr="002D0ACC" w:rsidRDefault="002D0ACC" w:rsidP="002D0ACC">
      <w:pPr>
        <w:numPr>
          <w:ilvl w:val="0"/>
          <w:numId w:val="13"/>
        </w:numPr>
        <w:tabs>
          <w:tab w:val="left" w:pos="284"/>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 przypadku nieprzedstawienia przez Wykonawcę wszystkich dowodów zapłaty, wstrzymuje się odpowiednio wypłatę należnego wynagrodzenia za odebrane roboty budowlane, w części równej sumie kwot wynikających z nieprzedstawionych dowodów zapłaty.</w:t>
      </w:r>
    </w:p>
    <w:p w:rsidR="002D0ACC" w:rsidRPr="002D0ACC" w:rsidRDefault="002D0ACC" w:rsidP="002D0ACC">
      <w:pPr>
        <w:numPr>
          <w:ilvl w:val="0"/>
          <w:numId w:val="13"/>
        </w:numPr>
        <w:tabs>
          <w:tab w:val="num" w:pos="284"/>
          <w:tab w:val="left" w:pos="709"/>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 razie uchylania się odpowiednio przez Wykonawcę, podwykonawcę lub dalszego podwykonawcę zamówienia na roboty budowlane od zapłaty wymagalnego wynagrodzenia przysługującego podwykonawcy lub dalszemu podwykonawcy, Zamawiający zatrzyma odpowiednią kwotę na wypadek ich roszczeń.</w:t>
      </w:r>
    </w:p>
    <w:p w:rsidR="002D0ACC" w:rsidRPr="002D0ACC" w:rsidRDefault="002D0ACC" w:rsidP="002D0ACC">
      <w:pPr>
        <w:numPr>
          <w:ilvl w:val="0"/>
          <w:numId w:val="13"/>
        </w:numPr>
        <w:tabs>
          <w:tab w:val="num" w:pos="284"/>
          <w:tab w:val="left" w:pos="709"/>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 przypadku dokonania przez Zamawiającego bezpośredniej zapłaty podwykonawcy lub dalszemu podwykonawcy na warunkach określonych w ustawie Pzp, Zamawiający potrąci kwotę wypłaconego wynagrodzenia z wynagrodzenia należnego Wykonawcy.</w:t>
      </w:r>
    </w:p>
    <w:p w:rsidR="002D0ACC" w:rsidRPr="002D0ACC" w:rsidRDefault="002D0ACC" w:rsidP="002D0ACC">
      <w:pPr>
        <w:numPr>
          <w:ilvl w:val="0"/>
          <w:numId w:val="13"/>
        </w:numPr>
        <w:tabs>
          <w:tab w:val="num" w:pos="284"/>
          <w:tab w:val="left" w:pos="709"/>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Jakakolwiek przerwa w realizacji przedmiotu umowy wynikająca z braku podwykonawcy będzie traktowana jako przerwa wynikła z przyczyn zależnych od Wykonawcy i nie może stanowić podstawy do zmiany terminu zakończenia robót, </w:t>
      </w:r>
      <w:r w:rsidR="00907D59">
        <w:rPr>
          <w:rFonts w:ascii="Times New Roman" w:eastAsia="Calibri" w:hAnsi="Times New Roman" w:cs="Times New Roman"/>
          <w:color w:val="000000"/>
          <w:sz w:val="24"/>
          <w:szCs w:val="24"/>
          <w:bdr w:val="none" w:sz="0" w:space="0" w:color="auto" w:frame="1"/>
          <w:lang w:eastAsia="pl-PL"/>
        </w:rPr>
        <w:br/>
      </w:r>
      <w:r w:rsidRPr="002D0ACC">
        <w:rPr>
          <w:rFonts w:ascii="Times New Roman" w:eastAsia="Calibri" w:hAnsi="Times New Roman" w:cs="Times New Roman"/>
          <w:color w:val="000000"/>
          <w:sz w:val="24"/>
          <w:szCs w:val="24"/>
          <w:bdr w:val="none" w:sz="0" w:space="0" w:color="auto" w:frame="1"/>
          <w:lang w:eastAsia="pl-PL"/>
        </w:rPr>
        <w:t>o którym mowa w § 5.</w:t>
      </w:r>
    </w:p>
    <w:p w:rsidR="002D0ACC" w:rsidRPr="002D0ACC" w:rsidRDefault="002D0ACC" w:rsidP="002D0ACC">
      <w:pPr>
        <w:numPr>
          <w:ilvl w:val="0"/>
          <w:numId w:val="13"/>
        </w:numPr>
        <w:tabs>
          <w:tab w:val="num" w:pos="284"/>
          <w:tab w:val="left" w:pos="709"/>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Wykonawca odpowiada za działania i zaniechania podwykonawców jak za swoje własne.</w:t>
      </w:r>
    </w:p>
    <w:p w:rsidR="002D0ACC" w:rsidRPr="002D0ACC" w:rsidRDefault="002D0ACC" w:rsidP="002D0ACC">
      <w:pPr>
        <w:tabs>
          <w:tab w:val="left" w:pos="4680"/>
        </w:tabs>
        <w:jc w:val="center"/>
        <w:rPr>
          <w:rFonts w:ascii="Times New Roman" w:eastAsia="Calibri" w:hAnsi="Times New Roman" w:cs="Times New Roman"/>
          <w:color w:val="000000"/>
          <w:sz w:val="24"/>
          <w:szCs w:val="24"/>
          <w:bdr w:val="none" w:sz="0" w:space="0" w:color="auto" w:frame="1"/>
          <w:lang w:eastAsia="pl-PL"/>
        </w:rPr>
      </w:pPr>
    </w:p>
    <w:p w:rsidR="002D0ACC" w:rsidRPr="002D0ACC" w:rsidRDefault="002D0ACC" w:rsidP="002D0ACC">
      <w:pPr>
        <w:tabs>
          <w:tab w:val="left" w:pos="4680"/>
        </w:tabs>
        <w:jc w:val="center"/>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9</w:t>
      </w:r>
    </w:p>
    <w:p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1. Zamawiający za wykonany przedmiot umowy zapłaci wynagrodzenie </w:t>
      </w:r>
      <w:r w:rsidR="00284260">
        <w:rPr>
          <w:rFonts w:ascii="Times New Roman" w:eastAsia="Calibri" w:hAnsi="Times New Roman" w:cs="Times New Roman"/>
          <w:color w:val="000000"/>
          <w:sz w:val="24"/>
          <w:szCs w:val="24"/>
          <w:bdr w:val="none" w:sz="0" w:space="0" w:color="auto" w:frame="1"/>
          <w:lang w:eastAsia="pl-PL"/>
        </w:rPr>
        <w:t xml:space="preserve">ryczałtowe </w:t>
      </w:r>
      <w:r w:rsidRPr="002D0ACC">
        <w:rPr>
          <w:rFonts w:ascii="Times New Roman" w:eastAsia="Calibri" w:hAnsi="Times New Roman" w:cs="Times New Roman"/>
          <w:color w:val="000000"/>
          <w:sz w:val="24"/>
          <w:szCs w:val="24"/>
          <w:bdr w:val="none" w:sz="0" w:space="0" w:color="auto" w:frame="1"/>
          <w:lang w:eastAsia="pl-PL"/>
        </w:rPr>
        <w:t xml:space="preserve">ustalone na podstawie oferty Wykonawcy. Wartość robót zgodnie z ofertą cenową netto w wysokości </w:t>
      </w:r>
      <w:r w:rsidRPr="002D0ACC">
        <w:rPr>
          <w:rFonts w:ascii="Times New Roman" w:eastAsia="Calibri" w:hAnsi="Times New Roman" w:cs="Times New Roman"/>
          <w:b/>
          <w:color w:val="000000"/>
          <w:sz w:val="24"/>
          <w:szCs w:val="24"/>
          <w:bdr w:val="none" w:sz="0" w:space="0" w:color="auto" w:frame="1"/>
          <w:lang w:eastAsia="pl-PL"/>
        </w:rPr>
        <w:t xml:space="preserve">……………………. </w:t>
      </w:r>
      <w:r w:rsidR="004F7FD3">
        <w:rPr>
          <w:rFonts w:ascii="Times New Roman" w:eastAsia="Calibri" w:hAnsi="Times New Roman" w:cs="Times New Roman"/>
          <w:color w:val="000000"/>
          <w:sz w:val="24"/>
          <w:szCs w:val="24"/>
          <w:bdr w:val="none" w:sz="0" w:space="0" w:color="auto" w:frame="1"/>
          <w:lang w:eastAsia="pl-PL"/>
        </w:rPr>
        <w:t xml:space="preserve">zł. </w:t>
      </w:r>
      <w:r w:rsidRPr="002D0ACC">
        <w:rPr>
          <w:rFonts w:ascii="Times New Roman" w:eastAsia="Calibri" w:hAnsi="Times New Roman" w:cs="Times New Roman"/>
          <w:color w:val="000000"/>
          <w:sz w:val="24"/>
          <w:szCs w:val="24"/>
          <w:bdr w:val="none" w:sz="0" w:space="0" w:color="auto" w:frame="1"/>
          <w:lang w:eastAsia="pl-PL"/>
        </w:rPr>
        <w:t xml:space="preserve">(słownie: ……………………………………. /100 złotych), podatek VAT </w:t>
      </w:r>
      <w:r w:rsidRPr="002D0ACC">
        <w:rPr>
          <w:rFonts w:ascii="Times New Roman" w:eastAsia="Calibri" w:hAnsi="Times New Roman" w:cs="Times New Roman"/>
          <w:b/>
          <w:color w:val="000000"/>
          <w:sz w:val="24"/>
          <w:szCs w:val="24"/>
          <w:bdr w:val="none" w:sz="0" w:space="0" w:color="auto" w:frame="1"/>
          <w:lang w:eastAsia="pl-PL"/>
        </w:rPr>
        <w:t xml:space="preserve">…………… </w:t>
      </w:r>
      <w:r w:rsidRPr="002D0ACC">
        <w:rPr>
          <w:rFonts w:ascii="Times New Roman" w:eastAsia="Calibri" w:hAnsi="Times New Roman" w:cs="Times New Roman"/>
          <w:color w:val="000000"/>
          <w:sz w:val="24"/>
          <w:szCs w:val="24"/>
          <w:bdr w:val="none" w:sz="0" w:space="0" w:color="auto" w:frame="1"/>
          <w:lang w:eastAsia="pl-PL"/>
        </w:rPr>
        <w:t>zł. (słownie: ……………………………………………./100 złote),</w:t>
      </w:r>
    </w:p>
    <w:p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brutto w wysokości </w:t>
      </w:r>
      <w:r w:rsidRPr="002D0ACC">
        <w:rPr>
          <w:rFonts w:ascii="Times New Roman" w:eastAsia="Calibri" w:hAnsi="Times New Roman" w:cs="Times New Roman"/>
          <w:b/>
          <w:color w:val="000000"/>
          <w:sz w:val="24"/>
          <w:szCs w:val="24"/>
          <w:bdr w:val="none" w:sz="0" w:space="0" w:color="auto" w:frame="1"/>
          <w:lang w:eastAsia="pl-PL"/>
        </w:rPr>
        <w:t xml:space="preserve">……………………… </w:t>
      </w:r>
      <w:r w:rsidRPr="002D0ACC">
        <w:rPr>
          <w:rFonts w:ascii="Times New Roman" w:eastAsia="Calibri" w:hAnsi="Times New Roman" w:cs="Times New Roman"/>
          <w:color w:val="000000"/>
          <w:sz w:val="24"/>
          <w:szCs w:val="24"/>
          <w:bdr w:val="none" w:sz="0" w:space="0" w:color="auto" w:frame="1"/>
          <w:lang w:eastAsia="pl-PL"/>
        </w:rPr>
        <w:t>zł. (słownie: …………………………………………………… /100 złotych).</w:t>
      </w:r>
    </w:p>
    <w:p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2. W przypadku, gdy ilość faktycznie wykonanych robót będzie odbiegała od ilości robót wynikających wprost z zestawienia prac planowanych (przedmiaru robót) będącego podstawą obliczenia wynagrodzenia </w:t>
      </w:r>
      <w:r w:rsidR="004C614F">
        <w:rPr>
          <w:rFonts w:ascii="Times New Roman" w:eastAsia="Calibri" w:hAnsi="Times New Roman" w:cs="Times New Roman"/>
          <w:color w:val="000000"/>
          <w:sz w:val="24"/>
          <w:szCs w:val="24"/>
          <w:bdr w:val="none" w:sz="0" w:space="0" w:color="auto" w:frame="1"/>
          <w:lang w:eastAsia="pl-PL"/>
        </w:rPr>
        <w:t>ryczałtowego</w:t>
      </w:r>
      <w:r w:rsidRPr="002D0ACC">
        <w:rPr>
          <w:rFonts w:ascii="Times New Roman" w:eastAsia="Calibri" w:hAnsi="Times New Roman" w:cs="Times New Roman"/>
          <w:color w:val="000000"/>
          <w:sz w:val="24"/>
          <w:szCs w:val="24"/>
          <w:bdr w:val="none" w:sz="0" w:space="0" w:color="auto" w:frame="1"/>
          <w:lang w:eastAsia="pl-PL"/>
        </w:rPr>
        <w:t>, wynagrodzenie określone w ust.1 zostanie proporcjonalnie zmniejszone lub zwiększone przy zachowaniu cen jednostkowych zawartych w kosztorysie ofertowym na podstawie kosztorysu powykonawczego.</w:t>
      </w:r>
    </w:p>
    <w:p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3.Nie przewiduje się wzrostu cen jednostkowych przedstawionych w kosztorysie ofertowym, jak również nie przewiduje się możliwości zmian składników cenotwórczych podanych w ofercie, bez względu na zaistniałą w międzyczasie sytuację za wyjątkiem zmiany, o której mowa w § 6 ust. 1 pkt. 1 niniejszej umowy. </w:t>
      </w:r>
    </w:p>
    <w:p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4. Za roboty niewykonane jako zbędne, choć objęte kosztorysem ofertowym oraz  specyfikacją istotnych warunków zamówienia wynagrodzenie nie przysługuje. </w:t>
      </w:r>
    </w:p>
    <w:p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5. Rozliczenie robót odbywać się będzie na podstawie faktury końcowej po odbiorze końcowym przedmiotu umowy.</w:t>
      </w:r>
    </w:p>
    <w:p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6. Zapłata wynagrodzenia Wykonawcy następować będzie przelewem w ciągu 30 dni od złożenia protokołu końcowego i faktury końcowej.</w:t>
      </w:r>
    </w:p>
    <w:p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7. Za dzień zapłaty uważany będzie dzień obciążenia rachunku Zamawiającego.</w:t>
      </w:r>
    </w:p>
    <w:p w:rsidR="002D0ACC" w:rsidRPr="002D0ACC" w:rsidRDefault="002D0ACC" w:rsidP="002D0ACC">
      <w:pPr>
        <w:spacing w:after="0"/>
        <w:rPr>
          <w:rFonts w:ascii="Times New Roman" w:eastAsia="Helvetica" w:hAnsi="Times New Roman" w:cs="Times New Roman"/>
          <w:sz w:val="24"/>
          <w:szCs w:val="24"/>
        </w:rPr>
      </w:pPr>
    </w:p>
    <w:p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10</w:t>
      </w:r>
    </w:p>
    <w:p w:rsidR="002D0ACC" w:rsidRPr="002D0ACC" w:rsidRDefault="002D0ACC" w:rsidP="002D0ACC">
      <w:pPr>
        <w:spacing w:after="0"/>
        <w:jc w:val="center"/>
        <w:rPr>
          <w:rFonts w:ascii="Times New Roman" w:eastAsia="Helvetica" w:hAnsi="Times New Roman" w:cs="Times New Roman"/>
          <w:sz w:val="24"/>
          <w:szCs w:val="24"/>
        </w:rPr>
      </w:pPr>
    </w:p>
    <w:p w:rsidR="002D0ACC" w:rsidRPr="002D0ACC" w:rsidRDefault="002D0ACC" w:rsidP="002D0ACC">
      <w:pPr>
        <w:numPr>
          <w:ilvl w:val="0"/>
          <w:numId w:val="14"/>
        </w:numPr>
        <w:tabs>
          <w:tab w:val="num" w:pos="284"/>
        </w:tabs>
        <w:spacing w:after="0" w:line="256" w:lineRule="auto"/>
        <w:ind w:left="284" w:hanging="284"/>
        <w:jc w:val="both"/>
        <w:rPr>
          <w:rFonts w:ascii="Times New Roman" w:eastAsia="Helvetica" w:hAnsi="Times New Roman" w:cs="Times New Roman"/>
          <w:b/>
          <w:sz w:val="24"/>
          <w:szCs w:val="24"/>
        </w:rPr>
      </w:pPr>
      <w:r w:rsidRPr="002D0ACC">
        <w:rPr>
          <w:rFonts w:ascii="Times New Roman" w:eastAsia="Helvetica" w:hAnsi="Times New Roman" w:cs="Times New Roman"/>
          <w:sz w:val="24"/>
          <w:szCs w:val="24"/>
        </w:rPr>
        <w:t>Wykonawca wniesie w dniu zawarcia umowy zabezpieczenie należytego wykonania umowy w wysokości 5 % wynagrodzenia brutto (zaokrąglone do pełnych złotych)</w:t>
      </w:r>
      <w:r w:rsidRPr="002D0ACC">
        <w:rPr>
          <w:rFonts w:ascii="Times New Roman" w:eastAsia="Helvetica" w:hAnsi="Times New Roman" w:cs="Times New Roman"/>
          <w:sz w:val="24"/>
          <w:szCs w:val="24"/>
        </w:rPr>
        <w:br/>
        <w:t xml:space="preserve">o którym mowa w § 9 tj. w wysokości </w:t>
      </w:r>
      <w:r w:rsidRPr="002D0ACC">
        <w:rPr>
          <w:rFonts w:ascii="Times New Roman" w:eastAsia="Helvetica" w:hAnsi="Times New Roman" w:cs="Times New Roman"/>
          <w:b/>
          <w:sz w:val="24"/>
          <w:szCs w:val="24"/>
        </w:rPr>
        <w:t>…………………….., słownie: ……………………………… / w formie gwarancji ubezpieczeniowej.</w:t>
      </w:r>
    </w:p>
    <w:p w:rsidR="002D0ACC" w:rsidRPr="002D0ACC" w:rsidRDefault="002D0ACC" w:rsidP="002D0ACC">
      <w:pPr>
        <w:numPr>
          <w:ilvl w:val="0"/>
          <w:numId w:val="14"/>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Strony postanawiają, że 70% wniesionego zabezpieczenia, o którym mowa w ust. 1 przeznacza się jako gwarancję zgodnego z umową wykonania robót, zaś 30% wniesionego zabezpieczenia należytego wykonania umowy jest przeznaczona na zabezpieczenie z tytułu rękojmi.</w:t>
      </w:r>
    </w:p>
    <w:p w:rsidR="002D0ACC" w:rsidRPr="002D0ACC" w:rsidRDefault="002D0ACC" w:rsidP="002D0ACC">
      <w:pPr>
        <w:numPr>
          <w:ilvl w:val="0"/>
          <w:numId w:val="14"/>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Zwrot zabezpieczenia należytego wykonania umowy nastąpi w sposób następujący:</w:t>
      </w:r>
    </w:p>
    <w:p w:rsidR="002D0ACC" w:rsidRPr="002D0ACC" w:rsidRDefault="002D0ACC" w:rsidP="002D0ACC">
      <w:pPr>
        <w:numPr>
          <w:ilvl w:val="0"/>
          <w:numId w:val="15"/>
        </w:numPr>
        <w:tabs>
          <w:tab w:val="num" w:pos="284"/>
        </w:tabs>
        <w:spacing w:after="0" w:line="256" w:lineRule="auto"/>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 część zabezpieczenia w wysokości 70% kwoty, o której mowa w ust. 1  tj. </w:t>
      </w:r>
      <w:r w:rsidRPr="002D0ACC">
        <w:rPr>
          <w:rFonts w:ascii="Times New Roman" w:eastAsia="Helvetica" w:hAnsi="Times New Roman" w:cs="Times New Roman"/>
          <w:b/>
          <w:sz w:val="24"/>
          <w:szCs w:val="24"/>
        </w:rPr>
        <w:t>……………..</w:t>
      </w:r>
      <w:r w:rsidRPr="002D0ACC">
        <w:rPr>
          <w:rFonts w:ascii="Times New Roman" w:eastAsia="Helvetica" w:hAnsi="Times New Roman" w:cs="Times New Roman"/>
          <w:sz w:val="24"/>
          <w:szCs w:val="24"/>
        </w:rPr>
        <w:t xml:space="preserve"> /słownie: ………………………………../100 złote /  zostanie zwolniona w ciągu 30 dni po zakończeniu odbioru końcowego  i stwierdzeniu przez Zamawiającego wykonania w sposób należyty bez  jakichkolwiek wad i usterek, która stanowiłyby podstawę roszczeń  Zamawiającego do Wykonawcy.</w:t>
      </w:r>
    </w:p>
    <w:p w:rsidR="002D0ACC" w:rsidRPr="002D0ACC" w:rsidRDefault="002D0ACC" w:rsidP="002D0ACC">
      <w:pPr>
        <w:numPr>
          <w:ilvl w:val="0"/>
          <w:numId w:val="15"/>
        </w:numPr>
        <w:tabs>
          <w:tab w:val="num" w:pos="284"/>
        </w:tabs>
        <w:spacing w:after="0" w:line="256" w:lineRule="auto"/>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pozostała część zabezpieczenia należytego wykonania umowy 30% tj. </w:t>
      </w:r>
      <w:r w:rsidRPr="002D0ACC">
        <w:rPr>
          <w:rFonts w:ascii="Times New Roman" w:eastAsia="Helvetica" w:hAnsi="Times New Roman" w:cs="Times New Roman"/>
          <w:b/>
          <w:sz w:val="24"/>
          <w:szCs w:val="24"/>
        </w:rPr>
        <w:t>………………….</w:t>
      </w:r>
      <w:r w:rsidRPr="002D0ACC">
        <w:rPr>
          <w:rFonts w:ascii="Times New Roman" w:eastAsia="Helvetica" w:hAnsi="Times New Roman" w:cs="Times New Roman"/>
          <w:sz w:val="24"/>
          <w:szCs w:val="24"/>
        </w:rPr>
        <w:t xml:space="preserve"> /słownie: ……………………………………….……………../100 złotych./ zostanie zwrócona w ciągu 15 dni po upływie okresu rękojmi za wady.</w:t>
      </w:r>
    </w:p>
    <w:p w:rsidR="002D0ACC" w:rsidRPr="002D0ACC" w:rsidRDefault="002D0ACC" w:rsidP="002D0ACC">
      <w:pPr>
        <w:numPr>
          <w:ilvl w:val="0"/>
          <w:numId w:val="14"/>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W przypadku zabezpieczenia należytego wykonania umowy oraz pokryciu roszczeń  </w:t>
      </w:r>
      <w:r w:rsidRPr="002D0ACC">
        <w:rPr>
          <w:rFonts w:ascii="Times New Roman" w:eastAsia="Helvetica" w:hAnsi="Times New Roman" w:cs="Times New Roman"/>
          <w:sz w:val="24"/>
          <w:szCs w:val="24"/>
        </w:rPr>
        <w:br/>
        <w:t>z tytułu rękojmi wnoszonej w innej formie niż gotówkowej, Wykonawca jest zobowiązany:</w:t>
      </w:r>
    </w:p>
    <w:p w:rsidR="002D0ACC" w:rsidRPr="002D0ACC" w:rsidRDefault="002D0ACC" w:rsidP="002D0ACC">
      <w:pPr>
        <w:numPr>
          <w:ilvl w:val="0"/>
          <w:numId w:val="16"/>
        </w:numPr>
        <w:tabs>
          <w:tab w:val="num" w:pos="284"/>
        </w:tabs>
        <w:spacing w:after="0" w:line="256" w:lineRule="auto"/>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Złożyć zabezpieczenie należytego wykonania umowy z ważnością do 30 dnia włącznie liczonego od dnia wykonania przedmiotu umowy i uznania przez Zamawiającego za należycie wykonane,</w:t>
      </w:r>
    </w:p>
    <w:p w:rsidR="002D0ACC" w:rsidRPr="002D0ACC" w:rsidRDefault="002D0ACC" w:rsidP="002D0ACC">
      <w:pPr>
        <w:numPr>
          <w:ilvl w:val="0"/>
          <w:numId w:val="16"/>
        </w:numPr>
        <w:tabs>
          <w:tab w:val="num" w:pos="284"/>
        </w:tabs>
        <w:spacing w:after="0" w:line="256" w:lineRule="auto"/>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Złożyć na dzień odbioru z ważnością począwszy od 31 dnia, od dnia wykonania przedmiotu umowy i uznania przez Zamawiającego za należycie wykonane do 15 dnia po upływie okresu rękojmi zabezpieczenie roszczeń z tytułu rękojmi w wysokości 30% kwoty o której mowa w ust. 1,</w:t>
      </w:r>
    </w:p>
    <w:p w:rsidR="002D0ACC" w:rsidRPr="002D0ACC" w:rsidRDefault="002D0ACC" w:rsidP="002D0ACC">
      <w:pPr>
        <w:numPr>
          <w:ilvl w:val="0"/>
          <w:numId w:val="16"/>
        </w:numPr>
        <w:tabs>
          <w:tab w:val="num" w:pos="284"/>
        </w:tabs>
        <w:spacing w:after="0" w:line="256" w:lineRule="auto"/>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 przypadku nie złożenia wymienionego w pkt. b) zabezpieczenia we wskazanym terminie- Zamawiający powyższą kwotę potrąci z wystawianych przez Wykonawcę faktur.</w:t>
      </w:r>
    </w:p>
    <w:p w:rsidR="002D0ACC" w:rsidRPr="002D0ACC" w:rsidRDefault="002D0ACC" w:rsidP="009226A4">
      <w:pPr>
        <w:numPr>
          <w:ilvl w:val="0"/>
          <w:numId w:val="16"/>
        </w:numPr>
        <w:tabs>
          <w:tab w:val="num" w:pos="284"/>
        </w:tabs>
        <w:spacing w:after="0" w:line="256" w:lineRule="auto"/>
        <w:ind w:left="284"/>
        <w:rPr>
          <w:rFonts w:ascii="Times New Roman" w:eastAsia="Helvetica" w:hAnsi="Times New Roman" w:cs="Times New Roman"/>
          <w:sz w:val="24"/>
          <w:szCs w:val="24"/>
        </w:rPr>
      </w:pPr>
      <w:r w:rsidRPr="002D0ACC">
        <w:rPr>
          <w:rFonts w:ascii="Times New Roman" w:eastAsia="Times New Roman" w:hAnsi="Times New Roman" w:cs="Times New Roman"/>
          <w:sz w:val="24"/>
          <w:szCs w:val="24"/>
        </w:rPr>
        <w:t xml:space="preserve">Jeżeli okres, na jaki ma zostać wniesione zabezpieczenie przekracza 5 lat, zabezpieczenie w pieniądzu wniesione zostanie na cały ten okres, a zabezpieczenie w innej formie wniesione zostanie na okres nie krótszy niż 5 lat, </w:t>
      </w:r>
      <w:r w:rsidRPr="002D0ACC">
        <w:rPr>
          <w:rFonts w:ascii="Times New Roman" w:eastAsia="Times New Roman" w:hAnsi="Times New Roman" w:cs="Times New Roman"/>
          <w:sz w:val="24"/>
          <w:szCs w:val="24"/>
          <w:u w:val="single" w:color="000000"/>
        </w:rPr>
        <w:t>z jednoczesnym zobowiązaniem się Wykonawcy do przedłużenia zabezpieczenia lub wniesienia n</w:t>
      </w:r>
      <w:r w:rsidR="009226A4">
        <w:rPr>
          <w:rFonts w:ascii="Times New Roman" w:eastAsia="Times New Roman" w:hAnsi="Times New Roman" w:cs="Times New Roman"/>
          <w:sz w:val="24"/>
          <w:szCs w:val="24"/>
          <w:u w:val="single" w:color="000000"/>
        </w:rPr>
        <w:t xml:space="preserve">owego zabezpieczenia na kolejne </w:t>
      </w:r>
      <w:r w:rsidRPr="002D0ACC">
        <w:rPr>
          <w:rFonts w:ascii="Times New Roman" w:eastAsia="Times New Roman" w:hAnsi="Times New Roman" w:cs="Times New Roman"/>
          <w:sz w:val="24"/>
          <w:szCs w:val="24"/>
          <w:u w:val="single" w:color="000000"/>
        </w:rPr>
        <w:t>okresy.</w:t>
      </w:r>
      <w:r w:rsidRPr="002D0ACC">
        <w:rPr>
          <w:rFonts w:ascii="Times New Roman" w:eastAsia="Times New Roman" w:hAnsi="Times New Roman" w:cs="Times New Roman"/>
          <w:sz w:val="24"/>
          <w:szCs w:val="24"/>
        </w:rPr>
        <w:t xml:space="preserve"> </w:t>
      </w:r>
      <w:r w:rsidRPr="002D0ACC">
        <w:rPr>
          <w:rFonts w:ascii="Times New Roman" w:eastAsia="Times New Roman" w:hAnsi="Times New Roman" w:cs="Times New Roman"/>
          <w:sz w:val="24"/>
          <w:szCs w:val="24"/>
        </w:rPr>
        <w:br/>
        <w:t>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(co powinno być uwzględnione jako przesłanka wypłaty sumy gwarancyjnej w dokumencie gwarancyjnym) - wypłata ta powinna następować nie później niż w ostatnim dniu ważności dotychczasowego zabezpieczenia.</w:t>
      </w:r>
    </w:p>
    <w:p w:rsidR="002D0ACC" w:rsidRPr="002D0ACC" w:rsidRDefault="002D0ACC" w:rsidP="002D0ACC">
      <w:pPr>
        <w:spacing w:after="0"/>
        <w:ind w:left="284"/>
        <w:jc w:val="both"/>
        <w:rPr>
          <w:rFonts w:ascii="Times New Roman" w:eastAsia="Helvetica" w:hAnsi="Times New Roman" w:cs="Times New Roman"/>
          <w:sz w:val="24"/>
          <w:szCs w:val="24"/>
        </w:rPr>
      </w:pPr>
    </w:p>
    <w:p w:rsidR="002D0ACC" w:rsidRPr="002D0ACC" w:rsidRDefault="002D0ACC" w:rsidP="002D0ACC">
      <w:pPr>
        <w:spacing w:after="0"/>
        <w:jc w:val="center"/>
        <w:rPr>
          <w:rFonts w:ascii="Times New Roman" w:eastAsia="Helvetica" w:hAnsi="Times New Roman" w:cs="Times New Roman"/>
          <w:sz w:val="24"/>
          <w:szCs w:val="24"/>
        </w:rPr>
      </w:pPr>
    </w:p>
    <w:p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11</w:t>
      </w:r>
    </w:p>
    <w:p w:rsidR="002D0ACC" w:rsidRPr="002D0ACC" w:rsidRDefault="002D0ACC" w:rsidP="002D0ACC">
      <w:pPr>
        <w:spacing w:after="0"/>
        <w:jc w:val="center"/>
        <w:rPr>
          <w:rFonts w:ascii="Times New Roman" w:eastAsia="Helvetica" w:hAnsi="Times New Roman" w:cs="Times New Roman"/>
          <w:sz w:val="24"/>
          <w:szCs w:val="24"/>
        </w:rPr>
      </w:pPr>
    </w:p>
    <w:p w:rsidR="002D0ACC" w:rsidRPr="002D0ACC" w:rsidRDefault="002D0ACC" w:rsidP="002D0ACC">
      <w:pPr>
        <w:numPr>
          <w:ilvl w:val="0"/>
          <w:numId w:val="17"/>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Wykonawca ponosi wobec Zamawiającego odpowiedzialność z tytułu rękojmi za wady fizyczne na wykonane roboty i użyte do ich realizacji materiały.</w:t>
      </w:r>
    </w:p>
    <w:p w:rsidR="002D0ACC" w:rsidRPr="002D0ACC" w:rsidRDefault="002D0ACC" w:rsidP="002D0ACC">
      <w:pPr>
        <w:numPr>
          <w:ilvl w:val="0"/>
          <w:numId w:val="17"/>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Strony rozszerzają odpowiedzialność z tytułu rękojmi za wady przedmiotu umowy.</w:t>
      </w:r>
    </w:p>
    <w:p w:rsidR="002D0ACC" w:rsidRPr="002D0ACC" w:rsidRDefault="002D0ACC" w:rsidP="002D0ACC">
      <w:pPr>
        <w:numPr>
          <w:ilvl w:val="0"/>
          <w:numId w:val="17"/>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Termin rękojmi ustala się na </w:t>
      </w:r>
      <w:r w:rsidRPr="002D0ACC">
        <w:rPr>
          <w:rFonts w:ascii="Times New Roman" w:eastAsia="Helvetica" w:hAnsi="Times New Roman" w:cs="Times New Roman"/>
          <w:b/>
          <w:sz w:val="24"/>
          <w:szCs w:val="24"/>
        </w:rPr>
        <w:t xml:space="preserve">………….. </w:t>
      </w:r>
      <w:r w:rsidRPr="002D0ACC">
        <w:rPr>
          <w:rFonts w:ascii="Times New Roman" w:eastAsia="Helvetica" w:hAnsi="Times New Roman" w:cs="Times New Roman"/>
          <w:bCs/>
          <w:sz w:val="24"/>
          <w:szCs w:val="24"/>
        </w:rPr>
        <w:t>miesięcy</w:t>
      </w:r>
      <w:r w:rsidRPr="002D0ACC">
        <w:rPr>
          <w:rFonts w:ascii="Times New Roman" w:eastAsia="Helvetica" w:hAnsi="Times New Roman" w:cs="Times New Roman"/>
          <w:sz w:val="24"/>
          <w:szCs w:val="24"/>
        </w:rPr>
        <w:t xml:space="preserve"> od daty odbioru końcowego.</w:t>
      </w:r>
    </w:p>
    <w:p w:rsidR="002D0ACC" w:rsidRPr="002D0ACC" w:rsidRDefault="002D0ACC" w:rsidP="002D0ACC">
      <w:pPr>
        <w:numPr>
          <w:ilvl w:val="0"/>
          <w:numId w:val="17"/>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Wykonawca zobowiązuje się udzielić ponadto Zamawiającemu gwarancji jakości na okres ……………… miesięcy od daty odbioru końcowego.</w:t>
      </w:r>
    </w:p>
    <w:p w:rsidR="002D0ACC" w:rsidRPr="002D0ACC" w:rsidRDefault="002D0ACC" w:rsidP="002D0ACC">
      <w:pPr>
        <w:numPr>
          <w:ilvl w:val="0"/>
          <w:numId w:val="17"/>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Dokument gwarancyjny Wykonawca zobowiązany jest dostarczyć w dacie odbioru końcowego, jako załącznik do protokołu.</w:t>
      </w:r>
    </w:p>
    <w:p w:rsidR="002D0ACC" w:rsidRPr="002D0ACC" w:rsidRDefault="002D0ACC" w:rsidP="002D0ACC">
      <w:pPr>
        <w:numPr>
          <w:ilvl w:val="0"/>
          <w:numId w:val="17"/>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Dokument gwarancji, o którym mowa w ust. 5, może określać w szczególności zasady reklamacji, terminy ich zgłaszania (nie krótsze niż 7 dni od pojawienia się wady), terminy usuwania wad przez Wykonawcę (nie dłuższe niż 14 dni od daty zgłoszenia reklamacji) chyba, że usunięcie wad zgodnie z wiedzą i sztuką budowlaną w w/w terminie jest niemożliwe. Wówczas strony uzgodnią realny termin na usunięcie zgłoszonej wady.  </w:t>
      </w:r>
    </w:p>
    <w:p w:rsidR="002D0ACC" w:rsidRPr="002D0ACC" w:rsidRDefault="002D0ACC" w:rsidP="002D0ACC">
      <w:pPr>
        <w:numPr>
          <w:ilvl w:val="0"/>
          <w:numId w:val="17"/>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 okresie rękojmi i gwarancji Wykonawca  zobowiązany jest do pisemnego zawiadomienia Zamawiającego o:</w:t>
      </w:r>
    </w:p>
    <w:p w:rsidR="002D0ACC" w:rsidRPr="002D0ACC" w:rsidRDefault="002D0ACC" w:rsidP="002D0ACC">
      <w:pPr>
        <w:numPr>
          <w:ilvl w:val="1"/>
          <w:numId w:val="14"/>
        </w:numPr>
        <w:spacing w:after="0" w:line="256" w:lineRule="auto"/>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zmianie siedziby lub nazwy firmy Wykonawcy,</w:t>
      </w:r>
    </w:p>
    <w:p w:rsidR="002D0ACC" w:rsidRPr="002D0ACC" w:rsidRDefault="002D0ACC" w:rsidP="002D0ACC">
      <w:pPr>
        <w:numPr>
          <w:ilvl w:val="1"/>
          <w:numId w:val="14"/>
        </w:numPr>
        <w:spacing w:after="0" w:line="256" w:lineRule="auto"/>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zmianę osób reprezentujących firmę Wykonawcy,</w:t>
      </w:r>
    </w:p>
    <w:p w:rsidR="002D0ACC" w:rsidRPr="002D0ACC" w:rsidRDefault="002D0ACC" w:rsidP="002D0ACC">
      <w:pPr>
        <w:numPr>
          <w:ilvl w:val="1"/>
          <w:numId w:val="14"/>
        </w:numPr>
        <w:spacing w:after="0" w:line="256" w:lineRule="auto"/>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ogłoszeniu upadłości firmy Wykonawcy,</w:t>
      </w:r>
    </w:p>
    <w:p w:rsidR="002D0ACC" w:rsidRPr="002D0ACC" w:rsidRDefault="002D0ACC" w:rsidP="002D0ACC">
      <w:pPr>
        <w:numPr>
          <w:ilvl w:val="1"/>
          <w:numId w:val="14"/>
        </w:numPr>
        <w:spacing w:after="0" w:line="256" w:lineRule="auto"/>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wszczęciu postępowania restrukturyzacyjnego, w którym uczestniczy Wykonawca,</w:t>
      </w:r>
    </w:p>
    <w:p w:rsidR="002D0ACC" w:rsidRPr="002D0ACC" w:rsidRDefault="002D0ACC" w:rsidP="002D0ACC">
      <w:pPr>
        <w:numPr>
          <w:ilvl w:val="1"/>
          <w:numId w:val="14"/>
        </w:numPr>
        <w:spacing w:after="0" w:line="256" w:lineRule="auto"/>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ogłoszeniu likwidacji firmy Wykonawcy,</w:t>
      </w:r>
    </w:p>
    <w:p w:rsidR="002D0ACC" w:rsidRPr="00D027C6" w:rsidRDefault="002D0ACC" w:rsidP="002D0ACC">
      <w:pPr>
        <w:numPr>
          <w:ilvl w:val="1"/>
          <w:numId w:val="14"/>
        </w:numPr>
        <w:spacing w:after="0" w:line="256" w:lineRule="auto"/>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zawieszeniu działalności firmy Wykonawcy.</w:t>
      </w:r>
    </w:p>
    <w:p w:rsidR="002D0ACC" w:rsidRPr="002D0ACC" w:rsidRDefault="002D0ACC" w:rsidP="002D0ACC">
      <w:pPr>
        <w:tabs>
          <w:tab w:val="left" w:pos="720"/>
        </w:tabs>
        <w:spacing w:after="0"/>
        <w:ind w:left="283"/>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12</w:t>
      </w:r>
    </w:p>
    <w:p w:rsidR="002D0ACC" w:rsidRPr="002D0ACC" w:rsidRDefault="002D0ACC" w:rsidP="002D0ACC">
      <w:pPr>
        <w:tabs>
          <w:tab w:val="left" w:pos="720"/>
        </w:tabs>
        <w:spacing w:after="0"/>
        <w:ind w:left="283"/>
        <w:jc w:val="center"/>
        <w:rPr>
          <w:rFonts w:ascii="Times New Roman" w:eastAsia="Helvetica" w:hAnsi="Times New Roman" w:cs="Times New Roman"/>
          <w:sz w:val="24"/>
          <w:szCs w:val="24"/>
        </w:rPr>
      </w:pPr>
    </w:p>
    <w:p w:rsidR="002D0ACC" w:rsidRPr="002D0ACC" w:rsidRDefault="002D0ACC" w:rsidP="002D0ACC">
      <w:pPr>
        <w:spacing w:after="0" w:line="240" w:lineRule="auto"/>
        <w:ind w:left="567" w:hanging="567"/>
        <w:contextualSpacing/>
        <w:jc w:val="both"/>
        <w:rPr>
          <w:rFonts w:ascii="Times New Roman" w:eastAsia="Cambria" w:hAnsi="Times New Roman" w:cs="Times New Roman"/>
          <w:color w:val="000000"/>
          <w:sz w:val="24"/>
          <w:szCs w:val="24"/>
          <w:bdr w:val="none" w:sz="0" w:space="0" w:color="auto" w:frame="1"/>
          <w:lang w:eastAsia="pl-PL"/>
        </w:rPr>
      </w:pPr>
      <w:r w:rsidRPr="002D0ACC">
        <w:rPr>
          <w:rFonts w:ascii="Times New Roman" w:eastAsia="Cambria" w:hAnsi="Times New Roman" w:cs="Times New Roman"/>
          <w:color w:val="000000"/>
          <w:sz w:val="24"/>
          <w:szCs w:val="24"/>
          <w:bdr w:val="none" w:sz="0" w:space="0" w:color="auto" w:frame="1"/>
          <w:lang w:eastAsia="pl-PL"/>
        </w:rPr>
        <w:t>1.</w:t>
      </w:r>
      <w:r w:rsidRPr="002D0ACC">
        <w:rPr>
          <w:rFonts w:ascii="Times New Roman" w:eastAsia="Cambria" w:hAnsi="Times New Roman" w:cs="Times New Roman"/>
          <w:color w:val="000000"/>
          <w:sz w:val="24"/>
          <w:szCs w:val="24"/>
          <w:bdr w:val="none" w:sz="0" w:space="0" w:color="auto" w:frame="1"/>
          <w:lang w:eastAsia="pl-PL"/>
        </w:rPr>
        <w:tab/>
        <w:t>Zamawiający określa obowiązek zatrudnienia na podstawie umowy o pracę wszystkich osób wykonujących następujące czynności w zakresie realizacji przedmiotu zamówienia</w:t>
      </w:r>
    </w:p>
    <w:p w:rsidR="002D0ACC" w:rsidRPr="002D0ACC" w:rsidRDefault="002D0ACC" w:rsidP="002D0ACC">
      <w:pPr>
        <w:spacing w:after="0"/>
        <w:jc w:val="both"/>
        <w:rPr>
          <w:rFonts w:ascii="Times New Roman" w:eastAsia="Cambria" w:hAnsi="Times New Roman" w:cs="Times New Roman"/>
          <w:b/>
          <w:color w:val="000000"/>
          <w:sz w:val="24"/>
          <w:szCs w:val="24"/>
          <w:bdr w:val="none" w:sz="0" w:space="0" w:color="auto" w:frame="1"/>
          <w:lang w:eastAsia="pl-PL"/>
        </w:rPr>
      </w:pPr>
      <w:r w:rsidRPr="002D0ACC">
        <w:rPr>
          <w:rFonts w:ascii="Times New Roman" w:eastAsia="Cambria" w:hAnsi="Times New Roman" w:cs="Times New Roman"/>
          <w:b/>
          <w:color w:val="000000"/>
          <w:sz w:val="24"/>
          <w:szCs w:val="24"/>
          <w:bdr w:val="none" w:sz="0" w:space="0" w:color="auto" w:frame="1"/>
          <w:lang w:eastAsia="pl-PL"/>
        </w:rPr>
        <w:t xml:space="preserve">         - wykonywanie prac objętych zakresem zamówienia wskazanym w pkt III SWZ </w:t>
      </w:r>
      <w:r w:rsidRPr="002D0ACC">
        <w:rPr>
          <w:rFonts w:ascii="Times New Roman" w:eastAsia="Cambria" w:hAnsi="Times New Roman" w:cs="Times New Roman"/>
          <w:b/>
          <w:color w:val="000000"/>
          <w:sz w:val="24"/>
          <w:szCs w:val="24"/>
          <w:bdr w:val="none" w:sz="0" w:space="0" w:color="auto" w:frame="1"/>
          <w:lang w:eastAsia="pl-PL"/>
        </w:rPr>
        <w:br/>
        <w:t xml:space="preserve">         w tym prac fizycznych oraz sprzętu </w:t>
      </w:r>
      <w:r w:rsidRPr="002D0ACC">
        <w:rPr>
          <w:rFonts w:ascii="Times New Roman" w:eastAsia="Cambria" w:hAnsi="Times New Roman" w:cs="Times New Roman"/>
          <w:color w:val="000000"/>
          <w:sz w:val="24"/>
          <w:szCs w:val="24"/>
          <w:bdr w:val="none" w:sz="0" w:space="0" w:color="auto" w:frame="1"/>
          <w:lang w:eastAsia="pl-PL"/>
        </w:rPr>
        <w:t xml:space="preserve">- jeżeli wykonywanie tych czynności polega na </w:t>
      </w:r>
      <w:r w:rsidRPr="002D0ACC">
        <w:rPr>
          <w:rFonts w:ascii="Times New Roman" w:eastAsia="Cambria" w:hAnsi="Times New Roman" w:cs="Times New Roman"/>
          <w:color w:val="000000"/>
          <w:sz w:val="24"/>
          <w:szCs w:val="24"/>
          <w:bdr w:val="none" w:sz="0" w:space="0" w:color="auto" w:frame="1"/>
          <w:lang w:eastAsia="pl-PL"/>
        </w:rPr>
        <w:br/>
        <w:t xml:space="preserve">           wykonywaniu pracy w rozumieniu przepisów kodeksu pracy.</w:t>
      </w:r>
    </w:p>
    <w:p w:rsidR="002D0ACC" w:rsidRPr="002D0ACC" w:rsidRDefault="002D0ACC" w:rsidP="002D0ACC">
      <w:pPr>
        <w:spacing w:after="0" w:line="240" w:lineRule="auto"/>
        <w:ind w:left="567" w:hanging="567"/>
        <w:contextualSpacing/>
        <w:jc w:val="both"/>
        <w:rPr>
          <w:rFonts w:ascii="Times New Roman" w:eastAsia="Cambria" w:hAnsi="Times New Roman" w:cs="Times New Roman"/>
          <w:color w:val="000000"/>
          <w:sz w:val="24"/>
          <w:szCs w:val="24"/>
          <w:bdr w:val="none" w:sz="0" w:space="0" w:color="auto" w:frame="1"/>
          <w:lang w:eastAsia="pl-PL"/>
        </w:rPr>
      </w:pPr>
      <w:r w:rsidRPr="002D0ACC">
        <w:rPr>
          <w:rFonts w:ascii="Times New Roman" w:eastAsia="Cambria" w:hAnsi="Times New Roman" w:cs="Times New Roman"/>
          <w:color w:val="000000"/>
          <w:sz w:val="24"/>
          <w:szCs w:val="24"/>
          <w:bdr w:val="none" w:sz="0" w:space="0" w:color="auto" w:frame="1"/>
          <w:lang w:eastAsia="pl-PL"/>
        </w:rPr>
        <w:t xml:space="preserve">2. </w:t>
      </w:r>
      <w:r w:rsidRPr="002D0ACC">
        <w:rPr>
          <w:rFonts w:ascii="Times New Roman" w:eastAsia="Cambria" w:hAnsi="Times New Roman" w:cs="Times New Roman"/>
          <w:color w:val="000000"/>
          <w:sz w:val="24"/>
          <w:szCs w:val="24"/>
          <w:bdr w:val="none" w:sz="0" w:space="0" w:color="auto" w:frame="1"/>
          <w:lang w:eastAsia="pl-PL"/>
        </w:rPr>
        <w:tab/>
        <w:t xml:space="preserve">Obowiązek ten dotyczy także podwykonawców - Wykonawca jest zobowiązany zawrzeć w każdej umowie o podwykonawstwo stosowne zapisy zobowiązujące podwykonawców do zatrudnienia na umowę o pracę wszystkich osób wykonujących wskazane wyżej czynności. </w:t>
      </w:r>
    </w:p>
    <w:p w:rsidR="002D0ACC" w:rsidRPr="002D0ACC" w:rsidRDefault="002D0ACC" w:rsidP="002D0ACC">
      <w:pPr>
        <w:spacing w:after="0" w:line="240" w:lineRule="auto"/>
        <w:ind w:left="567" w:hanging="567"/>
        <w:contextualSpacing/>
        <w:jc w:val="both"/>
        <w:rPr>
          <w:rFonts w:ascii="Times New Roman" w:eastAsia="Cambria" w:hAnsi="Times New Roman" w:cs="Times New Roman"/>
          <w:color w:val="000000"/>
          <w:sz w:val="24"/>
          <w:szCs w:val="24"/>
          <w:bdr w:val="none" w:sz="0" w:space="0" w:color="auto" w:frame="1"/>
          <w:lang w:eastAsia="pl-PL"/>
        </w:rPr>
      </w:pPr>
      <w:r w:rsidRPr="002D0ACC">
        <w:rPr>
          <w:rFonts w:ascii="Times New Roman" w:eastAsia="Cambria" w:hAnsi="Times New Roman" w:cs="Times New Roman"/>
          <w:color w:val="000000"/>
          <w:sz w:val="24"/>
          <w:szCs w:val="24"/>
          <w:bdr w:val="none" w:sz="0" w:space="0" w:color="auto" w:frame="1"/>
          <w:lang w:eastAsia="pl-PL"/>
        </w:rPr>
        <w:t>3.</w:t>
      </w:r>
      <w:r w:rsidRPr="002D0ACC">
        <w:rPr>
          <w:rFonts w:ascii="Times New Roman" w:eastAsia="Cambria" w:hAnsi="Times New Roman" w:cs="Times New Roman"/>
          <w:color w:val="000000"/>
          <w:sz w:val="24"/>
          <w:szCs w:val="24"/>
          <w:bdr w:val="none" w:sz="0" w:space="0" w:color="auto" w:frame="1"/>
          <w:lang w:eastAsia="pl-PL"/>
        </w:rPr>
        <w:tab/>
      </w:r>
      <w:r w:rsidRPr="002D0ACC">
        <w:rPr>
          <w:rFonts w:ascii="Times New Roman" w:eastAsia="Cambria" w:hAnsi="Times New Roman" w:cs="Times New Roman"/>
          <w:b/>
          <w:color w:val="000000"/>
          <w:sz w:val="24"/>
          <w:szCs w:val="24"/>
          <w:bdr w:val="none" w:sz="0" w:space="0" w:color="auto" w:frame="1"/>
          <w:lang w:eastAsia="pl-PL"/>
        </w:rPr>
        <w:t>Wykonawca składa wykaz osób oddelegowanych do realizacji zamówienia wraz z oświadczeniem o tym, że są zatrudnieni na podstawie umowy o pracę przed przystąpieniem do wykonywania robót. Zamawiający nie przekaże wykonawcy placu budowy do momentu otrzymania wykazu, o którym mowa w zdaniu poprzedzającym. Wynikłe z tego opóźnienie w realizacji przedmiotu zamówienia będzie traktowane, jako opóźnienie z winy Wykonawcy.</w:t>
      </w:r>
    </w:p>
    <w:p w:rsidR="002D0ACC" w:rsidRPr="002D0ACC" w:rsidRDefault="002D0ACC" w:rsidP="002D0ACC">
      <w:pPr>
        <w:spacing w:after="0" w:line="240" w:lineRule="auto"/>
        <w:ind w:left="567" w:hanging="567"/>
        <w:contextualSpacing/>
        <w:jc w:val="both"/>
        <w:rPr>
          <w:rFonts w:ascii="Times New Roman" w:eastAsia="Cambria" w:hAnsi="Times New Roman" w:cs="Times New Roman"/>
          <w:color w:val="000000"/>
          <w:sz w:val="24"/>
          <w:szCs w:val="24"/>
          <w:bdr w:val="none" w:sz="0" w:space="0" w:color="auto" w:frame="1"/>
          <w:lang w:eastAsia="pl-PL"/>
        </w:rPr>
      </w:pPr>
      <w:r w:rsidRPr="002D0ACC">
        <w:rPr>
          <w:rFonts w:ascii="Times New Roman" w:eastAsia="Cambria" w:hAnsi="Times New Roman" w:cs="Times New Roman"/>
          <w:color w:val="000000"/>
          <w:sz w:val="24"/>
          <w:szCs w:val="24"/>
          <w:bdr w:val="none" w:sz="0" w:space="0" w:color="auto" w:frame="1"/>
          <w:lang w:eastAsia="pl-PL"/>
        </w:rPr>
        <w:t>4.</w:t>
      </w:r>
      <w:r w:rsidRPr="002D0ACC">
        <w:rPr>
          <w:rFonts w:ascii="Times New Roman" w:eastAsia="Cambria" w:hAnsi="Times New Roman" w:cs="Times New Roman"/>
          <w:color w:val="000000"/>
          <w:sz w:val="24"/>
          <w:szCs w:val="24"/>
          <w:bdr w:val="none" w:sz="0" w:space="0" w:color="auto" w:frame="1"/>
          <w:lang w:eastAsia="pl-PL"/>
        </w:rPr>
        <w:tab/>
        <w:t xml:space="preserve">Każdorazowa zmiana wykazu osób, o którym mowa w ust. 3 nie wymaga aneksu do umowy (Wykonawca przedstawia korektę listy osób oddelegowanych do wykonywania zamówienia do wiadomości Zamawiającego).  </w:t>
      </w:r>
    </w:p>
    <w:p w:rsidR="002D0ACC" w:rsidRPr="002D0ACC" w:rsidRDefault="002D0ACC" w:rsidP="002D0ACC">
      <w:pPr>
        <w:spacing w:after="0" w:line="240" w:lineRule="auto"/>
        <w:ind w:left="567" w:hanging="567"/>
        <w:contextualSpacing/>
        <w:jc w:val="both"/>
        <w:rPr>
          <w:rFonts w:ascii="Times New Roman" w:eastAsia="Cambria" w:hAnsi="Times New Roman" w:cs="Times New Roman"/>
          <w:color w:val="000000"/>
          <w:sz w:val="24"/>
          <w:szCs w:val="24"/>
          <w:bdr w:val="none" w:sz="0" w:space="0" w:color="auto" w:frame="1"/>
          <w:lang w:eastAsia="pl-PL"/>
        </w:rPr>
      </w:pPr>
      <w:r w:rsidRPr="002D0ACC">
        <w:rPr>
          <w:rFonts w:ascii="Times New Roman" w:eastAsia="Cambria" w:hAnsi="Times New Roman" w:cs="Times New Roman"/>
          <w:color w:val="000000"/>
          <w:sz w:val="24"/>
          <w:szCs w:val="24"/>
          <w:bdr w:val="none" w:sz="0" w:space="0" w:color="auto" w:frame="1"/>
          <w:lang w:eastAsia="pl-PL"/>
        </w:rPr>
        <w:t>5.</w:t>
      </w:r>
      <w:r w:rsidRPr="002D0ACC">
        <w:rPr>
          <w:rFonts w:ascii="Times New Roman" w:eastAsia="Cambria" w:hAnsi="Times New Roman" w:cs="Times New Roman"/>
          <w:color w:val="000000"/>
          <w:sz w:val="24"/>
          <w:szCs w:val="24"/>
          <w:bdr w:val="none" w:sz="0" w:space="0" w:color="auto" w:frame="1"/>
          <w:lang w:eastAsia="pl-PL"/>
        </w:rPr>
        <w:tab/>
        <w:t>Zamawiający zastrzega sobie prawo przeprowadzenia kontroli na miejscu wykonywania zamówienia w celu zweryfikowania, czy osoby wykonujące czynności przy realizacji zamówienia są osobami wskazanymi przez Wykonawcę w wykazie o którym mowa w ust. 3. Osoby oddelegowane przez Wykonawcę są zobowiązane podać imię i nazwisko podczas kontroli przeprowadzanej przez Zamawiającego. W razie odmowy podania danych umożliwiających identyfikację osób wykonujących prace na placu budowy Zamawiający wzywa kierownika budowy do wydania zakazu wykonywania przez te osoby prac do momentu wyjaśnienia podstawy ich zatrudnienia oraz wzywa Wykonawcę do złożenia pisemnego oświadczenia wskazującego dane osób, które odmówiły podania imienia i nazwiska podczas kontroli Zamawiającego.</w:t>
      </w:r>
    </w:p>
    <w:p w:rsidR="002D0ACC" w:rsidRPr="002D0ACC" w:rsidRDefault="002D0ACC" w:rsidP="002D0ACC">
      <w:pPr>
        <w:spacing w:after="0" w:line="240" w:lineRule="auto"/>
        <w:ind w:left="567" w:hanging="567"/>
        <w:contextualSpacing/>
        <w:jc w:val="both"/>
        <w:rPr>
          <w:rFonts w:ascii="Times New Roman" w:eastAsia="Cambria" w:hAnsi="Times New Roman" w:cs="Times New Roman"/>
          <w:color w:val="000000"/>
          <w:sz w:val="24"/>
          <w:szCs w:val="24"/>
          <w:bdr w:val="none" w:sz="0" w:space="0" w:color="auto" w:frame="1"/>
          <w:lang w:eastAsia="pl-PL"/>
        </w:rPr>
      </w:pPr>
      <w:r w:rsidRPr="002D0ACC">
        <w:rPr>
          <w:rFonts w:ascii="Times New Roman" w:eastAsia="Cambria" w:hAnsi="Times New Roman" w:cs="Times New Roman"/>
          <w:color w:val="000000"/>
          <w:sz w:val="24"/>
          <w:szCs w:val="24"/>
          <w:bdr w:val="none" w:sz="0" w:space="0" w:color="auto" w:frame="1"/>
          <w:lang w:eastAsia="pl-PL"/>
        </w:rPr>
        <w:t>6.</w:t>
      </w:r>
      <w:r w:rsidRPr="002D0ACC">
        <w:rPr>
          <w:rFonts w:ascii="Times New Roman" w:eastAsia="Cambria" w:hAnsi="Times New Roman" w:cs="Times New Roman"/>
          <w:color w:val="000000"/>
          <w:sz w:val="24"/>
          <w:szCs w:val="24"/>
          <w:bdr w:val="none" w:sz="0" w:space="0" w:color="auto" w:frame="1"/>
          <w:lang w:eastAsia="pl-PL"/>
        </w:rPr>
        <w:tab/>
        <w:t>Wykonawca jest zobowiązany nie później niż w ciągu 2 dni od dnia wezwania przez Zamawiającego przedstawić dowody zatrudnienia na umowę o pracę osób wskazanych w wykazie, o którym mowa w ustępie 3, jeżeli Zamawiający o to wystąpi.</w:t>
      </w:r>
    </w:p>
    <w:p w:rsidR="002D0ACC" w:rsidRPr="002D0ACC" w:rsidRDefault="002D0ACC" w:rsidP="002D0ACC">
      <w:pPr>
        <w:spacing w:after="0" w:line="240" w:lineRule="auto"/>
        <w:ind w:left="567" w:hanging="567"/>
        <w:contextualSpacing/>
        <w:jc w:val="both"/>
        <w:rPr>
          <w:rFonts w:ascii="Times New Roman" w:eastAsia="Cambria" w:hAnsi="Times New Roman" w:cs="Times New Roman"/>
          <w:color w:val="000000"/>
          <w:sz w:val="24"/>
          <w:szCs w:val="24"/>
          <w:bdr w:val="none" w:sz="0" w:space="0" w:color="auto" w:frame="1"/>
          <w:lang w:eastAsia="pl-PL"/>
        </w:rPr>
      </w:pPr>
      <w:r w:rsidRPr="002D0ACC">
        <w:rPr>
          <w:rFonts w:ascii="Times New Roman" w:eastAsia="Cambria" w:hAnsi="Times New Roman" w:cs="Times New Roman"/>
          <w:color w:val="000000"/>
          <w:sz w:val="24"/>
          <w:szCs w:val="24"/>
          <w:bdr w:val="none" w:sz="0" w:space="0" w:color="auto" w:frame="1"/>
          <w:lang w:eastAsia="pl-PL"/>
        </w:rPr>
        <w:t>7.</w:t>
      </w:r>
      <w:r w:rsidRPr="002D0ACC">
        <w:rPr>
          <w:rFonts w:ascii="Times New Roman" w:eastAsia="Cambria" w:hAnsi="Times New Roman" w:cs="Times New Roman"/>
          <w:color w:val="000000"/>
          <w:sz w:val="24"/>
          <w:szCs w:val="24"/>
          <w:bdr w:val="none" w:sz="0" w:space="0" w:color="auto" w:frame="1"/>
          <w:lang w:eastAsia="pl-PL"/>
        </w:rPr>
        <w:tab/>
        <w:t xml:space="preserve">Wykonawca do każdej faktury musi złożyć oświadczenie o zatrudnianiu wszystkich osób wskazanych w wykazie o którym mowa w ust. 3  na podstawie umowy o pracę.  </w:t>
      </w:r>
    </w:p>
    <w:p w:rsidR="002D0ACC" w:rsidRPr="002D0ACC" w:rsidRDefault="002D0ACC" w:rsidP="002D0ACC">
      <w:pPr>
        <w:tabs>
          <w:tab w:val="left" w:pos="720"/>
        </w:tabs>
        <w:spacing w:after="0"/>
        <w:ind w:left="283"/>
        <w:jc w:val="center"/>
        <w:rPr>
          <w:rFonts w:ascii="Times New Roman" w:eastAsia="Helvetica" w:hAnsi="Times New Roman" w:cs="Times New Roman"/>
          <w:sz w:val="24"/>
          <w:szCs w:val="24"/>
        </w:rPr>
      </w:pPr>
    </w:p>
    <w:p w:rsidR="002D0ACC" w:rsidRPr="002D0ACC" w:rsidRDefault="002D0ACC" w:rsidP="002D0ACC">
      <w:pPr>
        <w:tabs>
          <w:tab w:val="left" w:pos="720"/>
        </w:tabs>
        <w:spacing w:after="0"/>
        <w:ind w:left="283"/>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13</w:t>
      </w:r>
    </w:p>
    <w:p w:rsidR="002D0ACC" w:rsidRPr="002D0ACC" w:rsidRDefault="002D0ACC" w:rsidP="002D0ACC">
      <w:pPr>
        <w:tabs>
          <w:tab w:val="left" w:pos="720"/>
        </w:tabs>
        <w:spacing w:after="0"/>
        <w:ind w:left="283"/>
        <w:jc w:val="center"/>
        <w:rPr>
          <w:rFonts w:ascii="Times New Roman" w:eastAsia="Helvetica" w:hAnsi="Times New Roman" w:cs="Times New Roman"/>
          <w:sz w:val="24"/>
          <w:szCs w:val="24"/>
        </w:rPr>
      </w:pPr>
    </w:p>
    <w:p w:rsidR="002D0ACC" w:rsidRPr="002D0ACC" w:rsidRDefault="002D0ACC" w:rsidP="002D0ACC">
      <w:pPr>
        <w:numPr>
          <w:ilvl w:val="0"/>
          <w:numId w:val="18"/>
        </w:numPr>
        <w:tabs>
          <w:tab w:val="num" w:pos="284"/>
        </w:tabs>
        <w:spacing w:after="0" w:line="254"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Przedstawicielem Zamawiającego, uprawnionym do kontroli jest  </w:t>
      </w:r>
      <w:r w:rsidRPr="002D0ACC">
        <w:rPr>
          <w:rFonts w:ascii="Times New Roman" w:eastAsia="Calibri" w:hAnsi="Times New Roman" w:cs="Times New Roman"/>
          <w:b/>
          <w:sz w:val="24"/>
          <w:szCs w:val="24"/>
        </w:rPr>
        <w:t>……………………………</w:t>
      </w:r>
      <w:r w:rsidRPr="002D0ACC">
        <w:rPr>
          <w:rFonts w:ascii="Times New Roman" w:eastAsia="Helvetica" w:hAnsi="Times New Roman" w:cs="Times New Roman"/>
          <w:sz w:val="24"/>
          <w:szCs w:val="24"/>
        </w:rPr>
        <w:t xml:space="preserve"> (Inspektor nadzoru).</w:t>
      </w:r>
    </w:p>
    <w:p w:rsidR="002D0ACC" w:rsidRPr="002D0ACC" w:rsidRDefault="002D0ACC" w:rsidP="002D0ACC">
      <w:pPr>
        <w:numPr>
          <w:ilvl w:val="0"/>
          <w:numId w:val="18"/>
        </w:numPr>
        <w:tabs>
          <w:tab w:val="num" w:pos="284"/>
          <w:tab w:val="left" w:pos="360"/>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Przedstawicielem Wykonawcy na budowie jest  </w:t>
      </w:r>
      <w:r w:rsidRPr="002D0ACC">
        <w:rPr>
          <w:rFonts w:ascii="Times New Roman" w:eastAsia="Helvetica" w:hAnsi="Times New Roman" w:cs="Times New Roman"/>
          <w:b/>
          <w:sz w:val="24"/>
          <w:szCs w:val="24"/>
        </w:rPr>
        <w:t>………………………….</w:t>
      </w:r>
      <w:r w:rsidRPr="002D0ACC">
        <w:rPr>
          <w:rFonts w:ascii="Times New Roman" w:eastAsia="Helvetica" w:hAnsi="Times New Roman" w:cs="Times New Roman"/>
          <w:sz w:val="24"/>
          <w:szCs w:val="24"/>
        </w:rPr>
        <w:t xml:space="preserve"> (kierownik budowy).</w:t>
      </w:r>
    </w:p>
    <w:p w:rsidR="00411573" w:rsidRDefault="00411573" w:rsidP="00553090">
      <w:pPr>
        <w:tabs>
          <w:tab w:val="left" w:pos="360"/>
        </w:tabs>
        <w:spacing w:after="0"/>
        <w:rPr>
          <w:rFonts w:ascii="Times New Roman" w:eastAsia="Helvetica" w:hAnsi="Times New Roman" w:cs="Times New Roman"/>
          <w:sz w:val="24"/>
          <w:szCs w:val="24"/>
        </w:rPr>
      </w:pPr>
    </w:p>
    <w:p w:rsidR="00411573" w:rsidRDefault="00411573" w:rsidP="002D0ACC">
      <w:pPr>
        <w:tabs>
          <w:tab w:val="left" w:pos="360"/>
        </w:tabs>
        <w:spacing w:after="0"/>
        <w:jc w:val="center"/>
        <w:rPr>
          <w:rFonts w:ascii="Times New Roman" w:eastAsia="Helvetica" w:hAnsi="Times New Roman" w:cs="Times New Roman"/>
          <w:sz w:val="24"/>
          <w:szCs w:val="24"/>
        </w:rPr>
      </w:pPr>
    </w:p>
    <w:p w:rsidR="002D0ACC" w:rsidRPr="002D0ACC" w:rsidRDefault="002D0ACC" w:rsidP="002D0ACC">
      <w:pPr>
        <w:tabs>
          <w:tab w:val="left" w:pos="360"/>
        </w:tabs>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14</w:t>
      </w:r>
    </w:p>
    <w:p w:rsidR="002D0ACC" w:rsidRPr="002D0ACC" w:rsidRDefault="002D0ACC" w:rsidP="002D0ACC">
      <w:pPr>
        <w:tabs>
          <w:tab w:val="left" w:pos="360"/>
        </w:tabs>
        <w:spacing w:after="0"/>
        <w:jc w:val="center"/>
        <w:rPr>
          <w:rFonts w:ascii="Times New Roman" w:eastAsia="Helvetica" w:hAnsi="Times New Roman" w:cs="Times New Roman"/>
          <w:sz w:val="24"/>
          <w:szCs w:val="24"/>
        </w:rPr>
      </w:pPr>
    </w:p>
    <w:p w:rsidR="002D0ACC" w:rsidRPr="002D0ACC" w:rsidRDefault="002D0ACC" w:rsidP="002D0ACC">
      <w:pPr>
        <w:tabs>
          <w:tab w:val="left" w:pos="360"/>
        </w:tabs>
        <w:spacing w:after="0"/>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Strony ustalają odpowiedzialność odszkodowawczą w formie kar umownych z następujących tytułów i w podanych wysokościach:</w:t>
      </w:r>
    </w:p>
    <w:p w:rsidR="002D0ACC" w:rsidRPr="002D0ACC" w:rsidRDefault="002D0ACC" w:rsidP="002D0ACC">
      <w:pPr>
        <w:numPr>
          <w:ilvl w:val="0"/>
          <w:numId w:val="19"/>
        </w:numPr>
        <w:tabs>
          <w:tab w:val="left" w:pos="360"/>
        </w:tabs>
        <w:spacing w:after="0" w:line="256" w:lineRule="auto"/>
        <w:ind w:hanging="720"/>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Wykonawca zapłaci Zamawiającemu kary umowne:</w:t>
      </w:r>
    </w:p>
    <w:p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za nieterminowe wykonanie zadania w wysokości 0,3% wynagrodzenia brutto, </w:t>
      </w:r>
      <w:r w:rsidRPr="002D0ACC">
        <w:rPr>
          <w:rFonts w:ascii="Times New Roman" w:eastAsia="Helvetica" w:hAnsi="Times New Roman" w:cs="Times New Roman"/>
          <w:sz w:val="24"/>
          <w:szCs w:val="24"/>
        </w:rPr>
        <w:br/>
        <w:t xml:space="preserve">o którym mowa w §9 umowy, za każdy dzień </w:t>
      </w:r>
      <w:r w:rsidR="00B95BBC">
        <w:rPr>
          <w:rFonts w:ascii="Times New Roman" w:eastAsia="Helvetica" w:hAnsi="Times New Roman" w:cs="Times New Roman"/>
          <w:sz w:val="24"/>
          <w:szCs w:val="24"/>
        </w:rPr>
        <w:t>zwłoki</w:t>
      </w:r>
      <w:r w:rsidRPr="002D0ACC">
        <w:rPr>
          <w:rFonts w:ascii="Times New Roman" w:eastAsia="Helvetica" w:hAnsi="Times New Roman" w:cs="Times New Roman"/>
          <w:sz w:val="24"/>
          <w:szCs w:val="24"/>
        </w:rPr>
        <w:t>,</w:t>
      </w:r>
    </w:p>
    <w:p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za zwłokę w usunięciu wad stwierdzonych przy odbiorze i w okresie rękojmi </w:t>
      </w:r>
      <w:r w:rsidRPr="002D0ACC">
        <w:rPr>
          <w:rFonts w:ascii="Times New Roman" w:eastAsia="Helvetica" w:hAnsi="Times New Roman" w:cs="Times New Roman"/>
          <w:sz w:val="24"/>
          <w:szCs w:val="24"/>
        </w:rPr>
        <w:br/>
        <w:t xml:space="preserve">w wysokości 0,2% wynagrodzenia brutto, o którym mowa w §9 umowy za każdy dzień zwłoki licząc od dnia ustalonego przez strony na usunięcie wad,  </w:t>
      </w:r>
    </w:p>
    <w:p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za odstąpienie od umowy przez Zamawiającego lub Wykonawcę z przyczyn, za które ponosi odpowiedzialność Wykonawca w wysokości 20% wynagrodzenia brutto, </w:t>
      </w:r>
      <w:r w:rsidRPr="002D0ACC">
        <w:rPr>
          <w:rFonts w:ascii="Times New Roman" w:eastAsia="Helvetica" w:hAnsi="Times New Roman" w:cs="Times New Roman"/>
          <w:sz w:val="24"/>
          <w:szCs w:val="24"/>
        </w:rPr>
        <w:br/>
        <w:t>o którym mowa w §9 umowy,</w:t>
      </w:r>
    </w:p>
    <w:p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 razie niewykonania lub nienależytego wykonania przedmiotu umowy w wysokości 20% wynagrodzenia brutto,</w:t>
      </w:r>
    </w:p>
    <w:p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 przypadku braku zapłaty lub nieterminowej zapłaty podwykonawcom lub dalszym podwykonawcom w wysokości 5% wynagrodzenia brutto należnego podwykonawcom lub dalszym podwykonawcom,</w:t>
      </w:r>
    </w:p>
    <w:p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za nie przedłożenie przez Wykonawcę Zamawiającemu projektu umowy </w:t>
      </w:r>
      <w:r w:rsidRPr="002D0ACC">
        <w:rPr>
          <w:rFonts w:ascii="Times New Roman" w:eastAsia="Helvetica" w:hAnsi="Times New Roman" w:cs="Times New Roman"/>
          <w:sz w:val="24"/>
          <w:szCs w:val="24"/>
        </w:rPr>
        <w:br/>
        <w:t>o podwykonawstwo, w wysokości 5% wynagrodzenia brutto,</w:t>
      </w:r>
    </w:p>
    <w:p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za nie przedłożenie przez Wykonawcę Zamawiającemu poświadczonej za zgodność </w:t>
      </w:r>
      <w:r w:rsidRPr="002D0ACC">
        <w:rPr>
          <w:rFonts w:ascii="Times New Roman" w:eastAsia="Helvetica" w:hAnsi="Times New Roman" w:cs="Times New Roman"/>
          <w:sz w:val="24"/>
          <w:szCs w:val="24"/>
        </w:rPr>
        <w:br/>
        <w:t>z oryginałem kopii umowy o podwykonawstwo, której przedmiotem są roboty budowlane lub jej zmiany w wysokości 5% wynagrodzenia brutto,</w:t>
      </w:r>
    </w:p>
    <w:p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w przypadku braku zmiany umowy o podwykonawstwo w zakresie terminu zapłaty </w:t>
      </w:r>
      <w:r w:rsidRPr="002D0ACC">
        <w:rPr>
          <w:rFonts w:ascii="Times New Roman" w:eastAsia="Helvetica" w:hAnsi="Times New Roman" w:cs="Times New Roman"/>
          <w:sz w:val="24"/>
          <w:szCs w:val="24"/>
        </w:rPr>
        <w:br/>
        <w:t>w wysokości 5% wynagrodzenia brutto.</w:t>
      </w:r>
    </w:p>
    <w:p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Cambria" w:hAnsi="Times New Roman" w:cs="Times New Roman"/>
          <w:sz w:val="24"/>
          <w:szCs w:val="24"/>
        </w:rPr>
        <w:t>oddelegowania do wykonywania prac wskazanych w §12  ust. 1 osób nie zatrudnionych na podstawie umowy o pracę – w wysokości 1 000,00 zł /słownie: Jeden tysiąc złotych/ za każdy stwierdzony przypadek (kara może być nakładana wielokrotnie wobec tej samej osoby, jeżeli Zamawiający podczas kontroli stwierdzi, że nie jest ona zatrudniona na umowę o pracę);</w:t>
      </w:r>
    </w:p>
    <w:p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Cambria" w:hAnsi="Times New Roman" w:cs="Times New Roman"/>
          <w:sz w:val="24"/>
          <w:szCs w:val="24"/>
        </w:rPr>
        <w:t>oddelegowania do wykonywania prac wskazanych w §12 ust. 1 osób niewskazanych w wykazie o którym mowa w § 12  ust. 3 – w wysokości 500,00 zł /słownie: Pięćset złotych/ za każdy stwierdzony przypadek (kara może być nakładana wielokrotnie wobec tej samej osoby, jeżeli Zamawiający podczas kontroli stwierdzi, że nie jest ona wskazana w wykazie o którym mowa w §12 ust. 3) – dotyczy to także osób zatrudnionych przez podwykonawców;</w:t>
      </w:r>
    </w:p>
    <w:p w:rsidR="002D0ACC" w:rsidRPr="00D3603E" w:rsidRDefault="002D0ACC" w:rsidP="002D0ACC">
      <w:pPr>
        <w:numPr>
          <w:ilvl w:val="1"/>
          <w:numId w:val="20"/>
        </w:numPr>
        <w:tabs>
          <w:tab w:val="left" w:pos="360"/>
          <w:tab w:val="num" w:pos="426"/>
        </w:tabs>
        <w:spacing w:after="0" w:line="256" w:lineRule="auto"/>
        <w:ind w:left="425"/>
        <w:jc w:val="both"/>
        <w:rPr>
          <w:rFonts w:ascii="Times New Roman" w:eastAsia="Helvetica" w:hAnsi="Times New Roman" w:cs="Times New Roman"/>
          <w:sz w:val="24"/>
          <w:szCs w:val="24"/>
        </w:rPr>
      </w:pPr>
      <w:r w:rsidRPr="002D0ACC">
        <w:rPr>
          <w:rFonts w:ascii="Times New Roman" w:eastAsia="Cambria" w:hAnsi="Times New Roman" w:cs="Times New Roman"/>
          <w:sz w:val="24"/>
          <w:szCs w:val="24"/>
        </w:rPr>
        <w:t>odmowy podania danych umożliwiających identyfikację wykonujących czynności wskazane w ust. 1 na zasadach określonych w §12 ust. 5 – w wysokości 500,00 zł /słownie: Pięćset złotych/ za każdy stwierdzony przypadek (kara może być nakładana wielokrotnie wobec ten samej osoby w przypadku niewskazania jej danych przez Wykonawcę w drodze oświadczenia o którym mowa  w §12 ust. 5).</w:t>
      </w:r>
    </w:p>
    <w:p w:rsidR="00D3603E" w:rsidRPr="002D0ACC" w:rsidRDefault="00D3603E" w:rsidP="002D0ACC">
      <w:pPr>
        <w:numPr>
          <w:ilvl w:val="1"/>
          <w:numId w:val="20"/>
        </w:numPr>
        <w:tabs>
          <w:tab w:val="left" w:pos="360"/>
          <w:tab w:val="num" w:pos="426"/>
        </w:tabs>
        <w:spacing w:after="0" w:line="256" w:lineRule="auto"/>
        <w:ind w:left="425"/>
        <w:jc w:val="both"/>
        <w:rPr>
          <w:rFonts w:ascii="Times New Roman" w:eastAsia="Helvetica" w:hAnsi="Times New Roman" w:cs="Times New Roman"/>
          <w:sz w:val="24"/>
          <w:szCs w:val="24"/>
        </w:rPr>
      </w:pPr>
      <w:r>
        <w:rPr>
          <w:rFonts w:ascii="Times New Roman" w:eastAsia="Cambria" w:hAnsi="Times New Roman" w:cs="Times New Roman"/>
          <w:sz w:val="24"/>
          <w:szCs w:val="24"/>
        </w:rPr>
        <w:t>Łączna maksymalna wysokość kar umownych, które mogą dochodzić strony wynosi 20% łącznego wynagrodzenia brutto wpisanego na umowie.</w:t>
      </w:r>
    </w:p>
    <w:p w:rsidR="002D0ACC" w:rsidRPr="002D0ACC" w:rsidRDefault="002D0ACC" w:rsidP="002D0ACC">
      <w:pPr>
        <w:numPr>
          <w:ilvl w:val="0"/>
          <w:numId w:val="19"/>
        </w:numPr>
        <w:tabs>
          <w:tab w:val="left" w:pos="360"/>
        </w:tabs>
        <w:spacing w:after="0" w:line="256" w:lineRule="auto"/>
        <w:ind w:left="425" w:hanging="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Wykonawca wyraża zgodę  na potrącanie naliczonych przez Zamawiającego kar </w:t>
      </w:r>
      <w:r w:rsidRPr="002D0ACC">
        <w:rPr>
          <w:rFonts w:ascii="Times New Roman" w:eastAsia="Helvetica" w:hAnsi="Times New Roman" w:cs="Times New Roman"/>
          <w:sz w:val="24"/>
          <w:szCs w:val="24"/>
        </w:rPr>
        <w:br/>
        <w:t>z przysługującego wynagrodzenia.</w:t>
      </w:r>
    </w:p>
    <w:p w:rsidR="002D0ACC" w:rsidRPr="002D0ACC" w:rsidRDefault="002D0ACC" w:rsidP="002D0ACC">
      <w:pPr>
        <w:numPr>
          <w:ilvl w:val="0"/>
          <w:numId w:val="19"/>
        </w:numPr>
        <w:tabs>
          <w:tab w:val="left" w:pos="360"/>
        </w:tabs>
        <w:spacing w:after="0" w:line="256" w:lineRule="auto"/>
        <w:ind w:left="426" w:hanging="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Zamawiający ma prawo dochodzić odszkodowania uzupełniającego do wysokości rzeczywiście poniesionej szkody.</w:t>
      </w:r>
    </w:p>
    <w:p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 </w:t>
      </w:r>
    </w:p>
    <w:p w:rsidR="002D0ACC" w:rsidRPr="002D0ACC" w:rsidRDefault="002D0ACC" w:rsidP="002D0ACC">
      <w:pPr>
        <w:spacing w:after="0"/>
        <w:jc w:val="center"/>
        <w:rPr>
          <w:rFonts w:ascii="Times New Roman" w:eastAsia="Helvetica" w:hAnsi="Times New Roman" w:cs="Times New Roman"/>
          <w:sz w:val="24"/>
          <w:szCs w:val="24"/>
        </w:rPr>
      </w:pPr>
    </w:p>
    <w:p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15</w:t>
      </w:r>
    </w:p>
    <w:p w:rsidR="002D0ACC" w:rsidRPr="002D0ACC" w:rsidRDefault="002D0ACC" w:rsidP="002D0ACC">
      <w:pPr>
        <w:spacing w:after="0"/>
        <w:jc w:val="center"/>
        <w:rPr>
          <w:rFonts w:ascii="Times New Roman" w:eastAsia="Helvetica" w:hAnsi="Times New Roman" w:cs="Times New Roman"/>
          <w:sz w:val="24"/>
          <w:szCs w:val="24"/>
        </w:rPr>
      </w:pPr>
    </w:p>
    <w:p w:rsidR="002D0ACC" w:rsidRPr="002D0ACC" w:rsidRDefault="002D0ACC" w:rsidP="002D0ACC">
      <w:pPr>
        <w:spacing w:after="0"/>
        <w:rPr>
          <w:rFonts w:ascii="Times New Roman" w:eastAsia="Helvetica" w:hAnsi="Times New Roman" w:cs="Times New Roman"/>
          <w:sz w:val="24"/>
          <w:szCs w:val="24"/>
        </w:rPr>
      </w:pPr>
      <w:r w:rsidRPr="002D0ACC">
        <w:rPr>
          <w:rFonts w:ascii="Times New Roman" w:eastAsia="Helvetica" w:hAnsi="Times New Roman" w:cs="Times New Roman"/>
          <w:sz w:val="24"/>
          <w:szCs w:val="24"/>
        </w:rPr>
        <w:t>1.  Zamawiającemu przysługuje prawo odstąpienia od umowy, w szczególności gdy:</w:t>
      </w:r>
    </w:p>
    <w:p w:rsidR="002D0ACC" w:rsidRPr="002D0ACC" w:rsidRDefault="002D0ACC" w:rsidP="002D0ACC">
      <w:pPr>
        <w:spacing w:after="0"/>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a) wystąpi istotna zmiana okoliczności powodującej, że wykonanie umowy nie leży </w:t>
      </w:r>
      <w:r w:rsidRPr="002D0ACC">
        <w:rPr>
          <w:rFonts w:ascii="Times New Roman" w:eastAsia="Helvetica" w:hAnsi="Times New Roman" w:cs="Times New Roman"/>
          <w:sz w:val="24"/>
          <w:szCs w:val="24"/>
        </w:rPr>
        <w:br/>
        <w:t>w interesie publicznym, czego nie można było przewidzieć w chwili zawarcia umowy,</w:t>
      </w:r>
    </w:p>
    <w:p w:rsidR="002D0ACC" w:rsidRPr="002D0ACC" w:rsidRDefault="002D0ACC" w:rsidP="002D0ACC">
      <w:pPr>
        <w:spacing w:after="0"/>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b) Wykonawca jest niewypłacalny lub wszczęto jego likwidację,</w:t>
      </w:r>
    </w:p>
    <w:p w:rsidR="002D0ACC" w:rsidRPr="002D0ACC" w:rsidRDefault="002D0ACC" w:rsidP="002D0ACC">
      <w:pPr>
        <w:spacing w:after="0"/>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c) Wykonawca nie rozpoczął robót bez uzasadnionych przyczyn oraz nie kontynuuje ich </w:t>
      </w:r>
      <w:r w:rsidRPr="002D0ACC">
        <w:rPr>
          <w:rFonts w:ascii="Times New Roman" w:eastAsia="Helvetica" w:hAnsi="Times New Roman" w:cs="Times New Roman"/>
          <w:sz w:val="24"/>
          <w:szCs w:val="24"/>
        </w:rPr>
        <w:br/>
        <w:t>pomimo wezwania Zamawiającego złożonego na piśmie w terminie 7 dni od chwili</w:t>
      </w:r>
      <w:r w:rsidRPr="002D0ACC">
        <w:rPr>
          <w:rFonts w:ascii="Times New Roman" w:eastAsia="Helvetica" w:hAnsi="Times New Roman" w:cs="Times New Roman"/>
          <w:sz w:val="24"/>
          <w:szCs w:val="24"/>
        </w:rPr>
        <w:br/>
        <w:t>otrzymania wezwania.</w:t>
      </w:r>
    </w:p>
    <w:p w:rsidR="002D0ACC" w:rsidRPr="002D0ACC" w:rsidRDefault="002D0ACC" w:rsidP="002D0ACC">
      <w:pPr>
        <w:spacing w:after="0"/>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2. W przypadku rozwiązania umowy z przyczyn określonych w ust. 1 umowy Wykonawcy </w:t>
      </w:r>
      <w:r w:rsidRPr="002D0ACC">
        <w:rPr>
          <w:rFonts w:ascii="Times New Roman" w:eastAsia="Helvetica" w:hAnsi="Times New Roman" w:cs="Times New Roman"/>
          <w:sz w:val="24"/>
          <w:szCs w:val="24"/>
        </w:rPr>
        <w:br/>
        <w:t>nie przysługuje odszkodowanie.</w:t>
      </w:r>
    </w:p>
    <w:p w:rsidR="002D0ACC" w:rsidRPr="002D0ACC" w:rsidRDefault="002D0ACC" w:rsidP="002D0ACC">
      <w:pPr>
        <w:spacing w:after="0"/>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3. Odstąpienie od umowy winno nastąpić w formie pisemnej podając przyczyny odstąpienia,</w:t>
      </w:r>
      <w:r w:rsidRPr="002D0ACC">
        <w:rPr>
          <w:rFonts w:ascii="Times New Roman" w:eastAsia="Helvetica" w:hAnsi="Times New Roman" w:cs="Times New Roman"/>
          <w:sz w:val="24"/>
          <w:szCs w:val="24"/>
        </w:rPr>
        <w:br/>
        <w:t xml:space="preserve">w terminie 30 dni od dnia powzięcia wiadomości o wystąpieniu okoliczności </w:t>
      </w:r>
      <w:r w:rsidRPr="002D0ACC">
        <w:rPr>
          <w:rFonts w:ascii="Times New Roman" w:eastAsia="Helvetica" w:hAnsi="Times New Roman" w:cs="Times New Roman"/>
          <w:sz w:val="24"/>
          <w:szCs w:val="24"/>
        </w:rPr>
        <w:br/>
        <w:t>uzasadniających odstąpienie.</w:t>
      </w:r>
    </w:p>
    <w:p w:rsidR="002D0ACC" w:rsidRPr="002D0ACC" w:rsidRDefault="002D0ACC" w:rsidP="002D0ACC">
      <w:pPr>
        <w:spacing w:after="0"/>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4. Wykonawcy nie przysługuje prawo odstąpienia od umowy za wyjątkiem przypadków</w:t>
      </w:r>
      <w:r w:rsidRPr="002D0ACC">
        <w:rPr>
          <w:rFonts w:ascii="Times New Roman" w:eastAsia="Helvetica" w:hAnsi="Times New Roman" w:cs="Times New Roman"/>
          <w:sz w:val="24"/>
          <w:szCs w:val="24"/>
        </w:rPr>
        <w:br/>
        <w:t>przewidzianych przepisami prawa powszechnie obowiązującymi. Odstąpienie winno</w:t>
      </w:r>
      <w:r w:rsidRPr="002D0ACC">
        <w:rPr>
          <w:rFonts w:ascii="Times New Roman" w:eastAsia="Helvetica" w:hAnsi="Times New Roman" w:cs="Times New Roman"/>
          <w:sz w:val="24"/>
          <w:szCs w:val="24"/>
        </w:rPr>
        <w:br/>
        <w:t>nastąpić w formie pisemnej ze wskazaniem podstawy prawnej i faktycznej odstąpienia.</w:t>
      </w:r>
    </w:p>
    <w:p w:rsidR="002D0ACC" w:rsidRPr="002D0ACC" w:rsidRDefault="002D0ACC" w:rsidP="002D0ACC">
      <w:pPr>
        <w:spacing w:after="0"/>
        <w:jc w:val="center"/>
        <w:rPr>
          <w:rFonts w:ascii="Times New Roman" w:eastAsia="Helvetica" w:hAnsi="Times New Roman" w:cs="Times New Roman"/>
          <w:sz w:val="24"/>
          <w:szCs w:val="24"/>
        </w:rPr>
      </w:pPr>
    </w:p>
    <w:p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16</w:t>
      </w:r>
    </w:p>
    <w:p w:rsidR="002D0ACC" w:rsidRPr="002D0ACC" w:rsidRDefault="002D0ACC" w:rsidP="002D0ACC">
      <w:pPr>
        <w:spacing w:after="0"/>
        <w:jc w:val="center"/>
        <w:rPr>
          <w:rFonts w:ascii="Times New Roman" w:eastAsia="Helvetica" w:hAnsi="Times New Roman" w:cs="Times New Roman"/>
          <w:sz w:val="24"/>
          <w:szCs w:val="24"/>
        </w:rPr>
      </w:pPr>
    </w:p>
    <w:p w:rsidR="002D0ACC" w:rsidRPr="002D0ACC" w:rsidRDefault="002D0ACC" w:rsidP="002D0ACC">
      <w:pPr>
        <w:spacing w:after="0"/>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Wykonawca ponosi odpowiedzialność za:</w:t>
      </w:r>
    </w:p>
    <w:p w:rsidR="002D0ACC" w:rsidRPr="002D0ACC" w:rsidRDefault="002D0ACC" w:rsidP="002D0ACC">
      <w:pPr>
        <w:spacing w:after="0"/>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a) uszkodzenie instalacji oraz tych instalacji, których istnienie można było przewidzieć </w:t>
      </w:r>
      <w:r w:rsidRPr="002D0ACC">
        <w:rPr>
          <w:rFonts w:ascii="Times New Roman" w:eastAsia="Helvetica" w:hAnsi="Times New Roman" w:cs="Times New Roman"/>
          <w:sz w:val="24"/>
          <w:szCs w:val="24"/>
        </w:rPr>
        <w:br/>
        <w:t>w trakcie realizacji robót,</w:t>
      </w:r>
    </w:p>
    <w:p w:rsidR="002D0ACC" w:rsidRPr="002D0ACC" w:rsidRDefault="002D0ACC" w:rsidP="002D0ACC">
      <w:pPr>
        <w:spacing w:after="0"/>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b) uszkodzenia i zniszczenia spowodowane przez Wykonawcę w terenie sąsiadującym</w:t>
      </w:r>
      <w:r w:rsidRPr="002D0ACC">
        <w:rPr>
          <w:rFonts w:ascii="Times New Roman" w:eastAsia="Helvetica" w:hAnsi="Times New Roman" w:cs="Times New Roman"/>
          <w:sz w:val="24"/>
          <w:szCs w:val="24"/>
        </w:rPr>
        <w:br/>
        <w:t>z przekazanym Wykonawcy w tych elementach terenu i jego urządzenia, które będą</w:t>
      </w:r>
      <w:r w:rsidRPr="002D0ACC">
        <w:rPr>
          <w:rFonts w:ascii="Times New Roman" w:eastAsia="Helvetica" w:hAnsi="Times New Roman" w:cs="Times New Roman"/>
          <w:sz w:val="24"/>
          <w:szCs w:val="24"/>
        </w:rPr>
        <w:br/>
        <w:t>użytkowane po zakończeniu robót,</w:t>
      </w:r>
    </w:p>
    <w:p w:rsidR="002D0ACC" w:rsidRPr="002D0ACC" w:rsidRDefault="002D0ACC" w:rsidP="002D0ACC">
      <w:pPr>
        <w:spacing w:after="0"/>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c) szkody osób trzecich powstałe w wyniku realizacji robót.</w:t>
      </w:r>
    </w:p>
    <w:p w:rsidR="002D0ACC" w:rsidRPr="002D0ACC" w:rsidRDefault="002D0ACC" w:rsidP="002D0ACC">
      <w:pPr>
        <w:spacing w:after="0"/>
        <w:jc w:val="center"/>
        <w:rPr>
          <w:rFonts w:ascii="Times New Roman" w:eastAsia="Helvetica" w:hAnsi="Times New Roman" w:cs="Times New Roman"/>
          <w:sz w:val="24"/>
          <w:szCs w:val="24"/>
        </w:rPr>
      </w:pPr>
    </w:p>
    <w:p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17</w:t>
      </w:r>
    </w:p>
    <w:p w:rsidR="002D0ACC" w:rsidRPr="002D0ACC" w:rsidRDefault="002D0ACC" w:rsidP="002D0ACC">
      <w:pPr>
        <w:spacing w:after="0"/>
        <w:jc w:val="center"/>
        <w:rPr>
          <w:rFonts w:ascii="Times New Roman" w:eastAsia="Helvetica" w:hAnsi="Times New Roman" w:cs="Times New Roman"/>
          <w:sz w:val="24"/>
          <w:szCs w:val="24"/>
        </w:rPr>
      </w:pPr>
    </w:p>
    <w:p w:rsidR="002D0ACC" w:rsidRPr="002D0ACC" w:rsidRDefault="002D0ACC" w:rsidP="002D0ACC">
      <w:pPr>
        <w:spacing w:after="0"/>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Szkody i zniszczenia spowodowane w wykonanych robotach – obiektach na skutek zdarzeń</w:t>
      </w:r>
      <w:r w:rsidRPr="002D0ACC">
        <w:rPr>
          <w:rFonts w:ascii="Times New Roman" w:eastAsia="Helvetica" w:hAnsi="Times New Roman" w:cs="Times New Roman"/>
          <w:sz w:val="24"/>
          <w:szCs w:val="24"/>
        </w:rPr>
        <w:br/>
        <w:t>losowych i innych powstałe przed odbiorem końcowym obiektu Wykonawca naprawia na własny koszt.</w:t>
      </w:r>
    </w:p>
    <w:p w:rsidR="002D0ACC" w:rsidRPr="002D0ACC" w:rsidRDefault="002D0ACC" w:rsidP="002D0ACC">
      <w:pPr>
        <w:spacing w:after="0"/>
        <w:jc w:val="center"/>
        <w:rPr>
          <w:rFonts w:ascii="Times New Roman" w:eastAsia="Helvetica" w:hAnsi="Times New Roman" w:cs="Times New Roman"/>
          <w:sz w:val="24"/>
          <w:szCs w:val="24"/>
        </w:rPr>
      </w:pPr>
    </w:p>
    <w:p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18</w:t>
      </w:r>
    </w:p>
    <w:p w:rsidR="002D0ACC" w:rsidRPr="002D0ACC" w:rsidRDefault="002D0ACC" w:rsidP="002D0ACC">
      <w:pPr>
        <w:spacing w:after="0"/>
        <w:jc w:val="center"/>
        <w:rPr>
          <w:rFonts w:ascii="Times New Roman" w:eastAsia="Helvetica" w:hAnsi="Times New Roman" w:cs="Times New Roman"/>
          <w:sz w:val="24"/>
          <w:szCs w:val="24"/>
        </w:rPr>
      </w:pPr>
    </w:p>
    <w:p w:rsidR="002D0ACC" w:rsidRPr="002D0ACC" w:rsidRDefault="002D0ACC" w:rsidP="002D0ACC">
      <w:pPr>
        <w:spacing w:after="0"/>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Zamawiający zapłaci odsetki ustawowe za opóźnienie w przypadku nieuregulowania faktur w terminie określonym w §9 ust. 7 umowy z zastrzeżeniem § 8 ust. 10.</w:t>
      </w:r>
    </w:p>
    <w:p w:rsidR="002D0ACC" w:rsidRPr="002D0ACC" w:rsidRDefault="002D0ACC" w:rsidP="002D0ACC">
      <w:pPr>
        <w:spacing w:after="0"/>
        <w:jc w:val="both"/>
        <w:rPr>
          <w:rFonts w:ascii="Times New Roman" w:eastAsia="Helvetica" w:hAnsi="Times New Roman" w:cs="Times New Roman"/>
          <w:sz w:val="24"/>
          <w:szCs w:val="24"/>
        </w:rPr>
      </w:pPr>
    </w:p>
    <w:p w:rsidR="002D0ACC" w:rsidRPr="002D0ACC" w:rsidRDefault="002D0ACC" w:rsidP="002D0ACC">
      <w:pPr>
        <w:spacing w:after="0"/>
        <w:jc w:val="both"/>
        <w:rPr>
          <w:rFonts w:ascii="Times New Roman" w:eastAsia="Helvetica" w:hAnsi="Times New Roman" w:cs="Times New Roman"/>
          <w:sz w:val="24"/>
          <w:szCs w:val="24"/>
        </w:rPr>
      </w:pPr>
    </w:p>
    <w:p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19</w:t>
      </w:r>
    </w:p>
    <w:p w:rsidR="002D0ACC" w:rsidRPr="002D0ACC" w:rsidRDefault="002D0ACC" w:rsidP="002D0ACC">
      <w:pPr>
        <w:spacing w:after="0"/>
        <w:jc w:val="center"/>
        <w:rPr>
          <w:rFonts w:ascii="Times New Roman" w:eastAsia="Helvetica" w:hAnsi="Times New Roman" w:cs="Times New Roman"/>
          <w:sz w:val="24"/>
          <w:szCs w:val="24"/>
        </w:rPr>
      </w:pPr>
    </w:p>
    <w:p w:rsidR="00553090" w:rsidRDefault="002D0ACC" w:rsidP="000A6C89">
      <w:pPr>
        <w:spacing w:after="0"/>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Jeżeli kara umowna nie pokrywa poniesionej szkody Zamawiający może dochodzić odszkodowania uzupełniającego.</w:t>
      </w:r>
    </w:p>
    <w:p w:rsidR="00D027C6" w:rsidRDefault="00D027C6" w:rsidP="000A6C89">
      <w:pPr>
        <w:spacing w:after="0"/>
        <w:jc w:val="both"/>
        <w:rPr>
          <w:rFonts w:ascii="Times New Roman" w:eastAsia="Helvetica" w:hAnsi="Times New Roman" w:cs="Times New Roman"/>
          <w:sz w:val="24"/>
          <w:szCs w:val="24"/>
        </w:rPr>
      </w:pPr>
    </w:p>
    <w:p w:rsidR="00D027C6" w:rsidRPr="002D0ACC" w:rsidRDefault="00D027C6" w:rsidP="000A6C89">
      <w:pPr>
        <w:spacing w:after="0"/>
        <w:jc w:val="both"/>
        <w:rPr>
          <w:rFonts w:ascii="Times New Roman" w:eastAsia="Helvetica" w:hAnsi="Times New Roman" w:cs="Times New Roman"/>
          <w:sz w:val="24"/>
          <w:szCs w:val="24"/>
        </w:rPr>
      </w:pPr>
      <w:bookmarkStart w:id="0" w:name="_GoBack"/>
      <w:bookmarkEnd w:id="0"/>
    </w:p>
    <w:p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20</w:t>
      </w:r>
    </w:p>
    <w:p w:rsidR="002D0ACC" w:rsidRPr="002D0ACC" w:rsidRDefault="002D0ACC" w:rsidP="002D0ACC">
      <w:pPr>
        <w:spacing w:after="0"/>
        <w:jc w:val="center"/>
        <w:rPr>
          <w:rFonts w:ascii="Times New Roman" w:eastAsia="Helvetica" w:hAnsi="Times New Roman" w:cs="Times New Roman"/>
          <w:sz w:val="24"/>
          <w:szCs w:val="24"/>
        </w:rPr>
      </w:pPr>
    </w:p>
    <w:p w:rsidR="002D0ACC" w:rsidRPr="002D0ACC" w:rsidRDefault="002D0ACC" w:rsidP="002D0ACC">
      <w:pPr>
        <w:spacing w:after="0"/>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 sprawach nieuregulowanych niniejszą umową mają zastosowanie przepisy Kodeksu Cywilnego i ust</w:t>
      </w:r>
      <w:r w:rsidR="00411573">
        <w:rPr>
          <w:rFonts w:ascii="Times New Roman" w:eastAsia="Helvetica" w:hAnsi="Times New Roman" w:cs="Times New Roman"/>
          <w:sz w:val="24"/>
          <w:szCs w:val="24"/>
        </w:rPr>
        <w:t>awy z dnia 11 września 2019r.</w:t>
      </w:r>
      <w:r w:rsidRPr="002D0ACC">
        <w:rPr>
          <w:rFonts w:ascii="Times New Roman" w:eastAsia="Helvetica" w:hAnsi="Times New Roman" w:cs="Times New Roman"/>
          <w:sz w:val="24"/>
          <w:szCs w:val="24"/>
        </w:rPr>
        <w:t xml:space="preserve"> Prawo zamówień publicznych.</w:t>
      </w:r>
    </w:p>
    <w:p w:rsidR="002D0ACC" w:rsidRPr="002D0ACC" w:rsidRDefault="002D0ACC" w:rsidP="002D0ACC">
      <w:pPr>
        <w:spacing w:after="0"/>
        <w:jc w:val="center"/>
        <w:rPr>
          <w:rFonts w:ascii="Times New Roman" w:eastAsia="Helvetica" w:hAnsi="Times New Roman" w:cs="Times New Roman"/>
          <w:sz w:val="24"/>
          <w:szCs w:val="24"/>
        </w:rPr>
      </w:pPr>
    </w:p>
    <w:p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21</w:t>
      </w:r>
    </w:p>
    <w:p w:rsidR="002D0ACC" w:rsidRPr="002D0ACC" w:rsidRDefault="002D0ACC" w:rsidP="002D0ACC">
      <w:pPr>
        <w:spacing w:after="0"/>
        <w:jc w:val="center"/>
        <w:rPr>
          <w:rFonts w:ascii="Times New Roman" w:eastAsia="Helvetica" w:hAnsi="Times New Roman" w:cs="Times New Roman"/>
          <w:sz w:val="24"/>
          <w:szCs w:val="24"/>
        </w:rPr>
      </w:pPr>
    </w:p>
    <w:p w:rsidR="002D0ACC" w:rsidRDefault="002D0ACC" w:rsidP="00FC5686">
      <w:pPr>
        <w:spacing w:after="0"/>
        <w:rPr>
          <w:rFonts w:ascii="Times New Roman" w:eastAsia="Helvetica" w:hAnsi="Times New Roman" w:cs="Times New Roman"/>
          <w:sz w:val="24"/>
          <w:szCs w:val="24"/>
        </w:rPr>
      </w:pPr>
      <w:r w:rsidRPr="002D0ACC">
        <w:rPr>
          <w:rFonts w:ascii="Times New Roman" w:eastAsia="Helvetica" w:hAnsi="Times New Roman" w:cs="Times New Roman"/>
          <w:sz w:val="24"/>
          <w:szCs w:val="24"/>
        </w:rPr>
        <w:t>Zabrania się cesji wierzytelności wynikających z umowy na rzecz osób trzecich.</w:t>
      </w:r>
    </w:p>
    <w:p w:rsidR="00C36AFF" w:rsidRDefault="00C36AFF" w:rsidP="00FC5686">
      <w:pPr>
        <w:spacing w:after="0"/>
        <w:rPr>
          <w:rFonts w:ascii="Times New Roman" w:eastAsia="Helvetica" w:hAnsi="Times New Roman" w:cs="Times New Roman"/>
          <w:sz w:val="24"/>
          <w:szCs w:val="24"/>
        </w:rPr>
      </w:pPr>
    </w:p>
    <w:p w:rsidR="00C36AFF" w:rsidRPr="002D0ACC" w:rsidRDefault="00C36AFF" w:rsidP="00FC5686">
      <w:pPr>
        <w:spacing w:after="0"/>
        <w:rPr>
          <w:rFonts w:ascii="Times New Roman" w:eastAsia="Helvetica" w:hAnsi="Times New Roman" w:cs="Times New Roman"/>
          <w:sz w:val="24"/>
          <w:szCs w:val="24"/>
        </w:rPr>
      </w:pPr>
    </w:p>
    <w:p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22</w:t>
      </w:r>
    </w:p>
    <w:p w:rsidR="002D0ACC" w:rsidRPr="002D0ACC" w:rsidRDefault="002D0ACC" w:rsidP="002D0ACC">
      <w:pPr>
        <w:spacing w:after="0"/>
        <w:jc w:val="center"/>
        <w:rPr>
          <w:rFonts w:ascii="Times New Roman" w:eastAsia="Helvetica" w:hAnsi="Times New Roman" w:cs="Times New Roman"/>
          <w:sz w:val="24"/>
          <w:szCs w:val="24"/>
        </w:rPr>
      </w:pPr>
    </w:p>
    <w:p w:rsidR="002D0ACC" w:rsidRPr="002D0ACC" w:rsidRDefault="002D0ACC" w:rsidP="002D0ACC">
      <w:pPr>
        <w:spacing w:after="0"/>
        <w:rPr>
          <w:rFonts w:ascii="Times New Roman" w:eastAsia="Helvetica" w:hAnsi="Times New Roman" w:cs="Times New Roman"/>
          <w:sz w:val="24"/>
          <w:szCs w:val="24"/>
        </w:rPr>
      </w:pPr>
      <w:r w:rsidRPr="002D0ACC">
        <w:rPr>
          <w:rFonts w:ascii="Times New Roman" w:eastAsia="Helvetica" w:hAnsi="Times New Roman" w:cs="Times New Roman"/>
          <w:sz w:val="24"/>
          <w:szCs w:val="24"/>
        </w:rPr>
        <w:t>Umowę sporządzono w trzech jednobrzmiących egzemplarzach, dwa dla Zamawiającego oraz jeden dla Wykonawcy.</w:t>
      </w:r>
    </w:p>
    <w:p w:rsidR="002D0ACC" w:rsidRPr="002D0ACC" w:rsidRDefault="002D0ACC" w:rsidP="002D0ACC">
      <w:pPr>
        <w:spacing w:after="0"/>
        <w:rPr>
          <w:rFonts w:ascii="Times New Roman" w:eastAsia="Helvetica" w:hAnsi="Times New Roman" w:cs="Times New Roman"/>
          <w:sz w:val="24"/>
          <w:szCs w:val="24"/>
        </w:rPr>
      </w:pPr>
    </w:p>
    <w:p w:rsidR="002D0ACC" w:rsidRPr="002D0ACC" w:rsidRDefault="002D0ACC" w:rsidP="002D0ACC">
      <w:pPr>
        <w:spacing w:after="0"/>
        <w:rPr>
          <w:rFonts w:ascii="Times New Roman" w:eastAsia="Helvetica" w:hAnsi="Times New Roman" w:cs="Times New Roman"/>
          <w:sz w:val="24"/>
          <w:szCs w:val="24"/>
        </w:rPr>
      </w:pPr>
    </w:p>
    <w:p w:rsidR="002D0ACC" w:rsidRPr="002D0ACC" w:rsidRDefault="002D0ACC" w:rsidP="002D0ACC">
      <w:pPr>
        <w:spacing w:after="0"/>
        <w:ind w:left="4956" w:hanging="4956"/>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ZAMAWIAJĄCY:                                                                                       WYKONAWCA:      </w:t>
      </w:r>
    </w:p>
    <w:p w:rsidR="002D0ACC" w:rsidRPr="002D0ACC" w:rsidRDefault="002D0ACC" w:rsidP="002D0ACC">
      <w:pPr>
        <w:jc w:val="right"/>
        <w:rPr>
          <w:rFonts w:ascii="Times New Roman" w:eastAsia="Calibri" w:hAnsi="Times New Roman" w:cs="Times New Roman"/>
          <w:color w:val="000000"/>
          <w:sz w:val="24"/>
          <w:szCs w:val="24"/>
          <w:bdr w:val="none" w:sz="0" w:space="0" w:color="auto" w:frame="1"/>
          <w:lang w:val="de-DE" w:eastAsia="pl-PL"/>
        </w:rPr>
      </w:pPr>
    </w:p>
    <w:p w:rsidR="002D0ACC" w:rsidRPr="002D0ACC" w:rsidRDefault="002D0ACC" w:rsidP="002D0ACC">
      <w:pPr>
        <w:jc w:val="right"/>
        <w:rPr>
          <w:rFonts w:ascii="Times New Roman" w:eastAsia="Calibri" w:hAnsi="Times New Roman" w:cs="Times New Roman"/>
          <w:color w:val="000000"/>
          <w:sz w:val="24"/>
          <w:szCs w:val="24"/>
          <w:bdr w:val="none" w:sz="0" w:space="0" w:color="auto" w:frame="1"/>
          <w:lang w:val="de-DE" w:eastAsia="pl-PL"/>
        </w:rPr>
      </w:pPr>
    </w:p>
    <w:p w:rsidR="002D0ACC" w:rsidRPr="002D0ACC" w:rsidRDefault="002D0ACC" w:rsidP="002D0ACC">
      <w:pPr>
        <w:jc w:val="right"/>
        <w:rPr>
          <w:rFonts w:ascii="Times New Roman" w:eastAsia="Calibri" w:hAnsi="Times New Roman" w:cs="Times New Roman"/>
          <w:color w:val="000000"/>
          <w:sz w:val="24"/>
          <w:szCs w:val="24"/>
          <w:bdr w:val="none" w:sz="0" w:space="0" w:color="auto" w:frame="1"/>
          <w:lang w:val="de-DE" w:eastAsia="pl-PL"/>
        </w:rPr>
      </w:pPr>
    </w:p>
    <w:p w:rsidR="002D0ACC" w:rsidRPr="002D0ACC" w:rsidRDefault="002D0ACC" w:rsidP="002D0ACC">
      <w:pPr>
        <w:jc w:val="right"/>
        <w:rPr>
          <w:rFonts w:ascii="Times New Roman" w:eastAsia="Calibri" w:hAnsi="Times New Roman" w:cs="Times New Roman"/>
          <w:color w:val="000000"/>
          <w:sz w:val="24"/>
          <w:szCs w:val="24"/>
          <w:bdr w:val="none" w:sz="0" w:space="0" w:color="auto" w:frame="1"/>
          <w:lang w:val="de-DE" w:eastAsia="pl-PL"/>
        </w:rPr>
      </w:pPr>
    </w:p>
    <w:p w:rsidR="002D0ACC" w:rsidRPr="002D0ACC" w:rsidRDefault="002D0ACC" w:rsidP="002D0ACC">
      <w:pPr>
        <w:jc w:val="right"/>
        <w:rPr>
          <w:rFonts w:ascii="Times New Roman" w:eastAsia="Calibri" w:hAnsi="Times New Roman" w:cs="Times New Roman"/>
          <w:color w:val="000000"/>
          <w:sz w:val="24"/>
          <w:szCs w:val="24"/>
          <w:bdr w:val="none" w:sz="0" w:space="0" w:color="auto" w:frame="1"/>
          <w:lang w:val="de-DE" w:eastAsia="pl-PL"/>
        </w:rPr>
      </w:pPr>
    </w:p>
    <w:p w:rsidR="002D0ACC" w:rsidRPr="002D0ACC" w:rsidRDefault="002D0ACC" w:rsidP="002D0ACC">
      <w:pPr>
        <w:jc w:val="right"/>
        <w:rPr>
          <w:rFonts w:ascii="Times New Roman" w:eastAsia="Calibri" w:hAnsi="Times New Roman" w:cs="Times New Roman"/>
          <w:color w:val="000000"/>
          <w:sz w:val="24"/>
          <w:szCs w:val="24"/>
          <w:bdr w:val="none" w:sz="0" w:space="0" w:color="auto" w:frame="1"/>
          <w:lang w:val="de-DE" w:eastAsia="pl-PL"/>
        </w:rPr>
      </w:pPr>
    </w:p>
    <w:p w:rsidR="002D0ACC" w:rsidRPr="002D0ACC" w:rsidRDefault="002D0ACC" w:rsidP="002D0ACC">
      <w:pPr>
        <w:spacing w:after="160" w:line="256" w:lineRule="auto"/>
        <w:rPr>
          <w:rFonts w:ascii="Calibri" w:eastAsia="Calibri" w:hAnsi="Calibri" w:cs="Times New Roman"/>
        </w:rPr>
      </w:pPr>
    </w:p>
    <w:p w:rsidR="002D0ACC" w:rsidRPr="002D0ACC" w:rsidRDefault="002D0ACC" w:rsidP="002D0ACC">
      <w:pPr>
        <w:spacing w:after="34" w:line="256" w:lineRule="auto"/>
        <w:ind w:left="2674" w:right="2524" w:hanging="10"/>
        <w:jc w:val="right"/>
        <w:rPr>
          <w:rFonts w:ascii="Times New Roman" w:eastAsia="Calibri" w:hAnsi="Times New Roman" w:cs="Times New Roman"/>
          <w:sz w:val="24"/>
          <w:szCs w:val="24"/>
        </w:rPr>
      </w:pPr>
    </w:p>
    <w:p w:rsidR="006F0E79" w:rsidRDefault="006F0E79"/>
    <w:sectPr w:rsidR="006F0E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10D49"/>
    <w:multiLevelType w:val="hybridMultilevel"/>
    <w:tmpl w:val="45AE9BBC"/>
    <w:lvl w:ilvl="0" w:tplc="33C21A0A">
      <w:start w:val="1"/>
      <w:numFmt w:val="decimal"/>
      <w:lvlText w:val="%1)"/>
      <w:lvlJc w:val="left"/>
      <w:pPr>
        <w:ind w:left="1440" w:hanging="360"/>
      </w:pPr>
      <w:rPr>
        <w:rFonts w:hint="default"/>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nsid w:val="0B364568"/>
    <w:multiLevelType w:val="hybridMultilevel"/>
    <w:tmpl w:val="548E209C"/>
    <w:lvl w:ilvl="0" w:tplc="0415000F">
      <w:start w:val="1"/>
      <w:numFmt w:val="decimal"/>
      <w:lvlText w:val="%1."/>
      <w:lvlJc w:val="left"/>
      <w:pPr>
        <w:tabs>
          <w:tab w:val="num" w:pos="644"/>
        </w:tabs>
        <w:ind w:left="64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nsid w:val="0D337E12"/>
    <w:multiLevelType w:val="hybridMultilevel"/>
    <w:tmpl w:val="B0C65016"/>
    <w:lvl w:ilvl="0" w:tplc="0415000F">
      <w:start w:val="1"/>
      <w:numFmt w:val="decimal"/>
      <w:lvlText w:val="%1."/>
      <w:lvlJc w:val="left"/>
      <w:pPr>
        <w:tabs>
          <w:tab w:val="num" w:pos="720"/>
        </w:tabs>
        <w:ind w:left="720" w:hanging="360"/>
      </w:pPr>
    </w:lvl>
    <w:lvl w:ilvl="1" w:tplc="04150017">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nsid w:val="10316340"/>
    <w:multiLevelType w:val="hybridMultilevel"/>
    <w:tmpl w:val="01E4D1C0"/>
    <w:lvl w:ilvl="0" w:tplc="3DFC38B0">
      <w:start w:val="1"/>
      <w:numFmt w:val="decimal"/>
      <w:lvlText w:val="%1)"/>
      <w:lvlJc w:val="left"/>
      <w:pPr>
        <w:ind w:left="1440" w:hanging="360"/>
      </w:pPr>
      <w:rPr>
        <w:rFonts w:hint="default"/>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nsid w:val="1FEC521B"/>
    <w:multiLevelType w:val="hybridMultilevel"/>
    <w:tmpl w:val="4FD2B4F8"/>
    <w:lvl w:ilvl="0" w:tplc="A5E83010">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nsid w:val="23A7688A"/>
    <w:multiLevelType w:val="hybridMultilevel"/>
    <w:tmpl w:val="A760AAC0"/>
    <w:lvl w:ilvl="0" w:tplc="8C74E96A">
      <w:start w:val="2"/>
      <w:numFmt w:val="decimal"/>
      <w:lvlText w:val="%1."/>
      <w:lvlJc w:val="left"/>
      <w:pPr>
        <w:tabs>
          <w:tab w:val="num" w:pos="644"/>
        </w:tabs>
        <w:ind w:left="644"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nsid w:val="27A228AA"/>
    <w:multiLevelType w:val="hybridMultilevel"/>
    <w:tmpl w:val="DE6C8318"/>
    <w:lvl w:ilvl="0" w:tplc="1EF2699C">
      <w:start w:val="1"/>
      <w:numFmt w:val="lowerLetter"/>
      <w:lvlText w:val="%1)"/>
      <w:lvlJc w:val="left"/>
      <w:pPr>
        <w:ind w:left="108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nsid w:val="39732D7E"/>
    <w:multiLevelType w:val="hybridMultilevel"/>
    <w:tmpl w:val="5D14298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9E603222">
      <w:start w:val="1"/>
      <w:numFmt w:val="decimal"/>
      <w:lvlText w:val="%4)"/>
      <w:lvlJc w:val="left"/>
      <w:pPr>
        <w:ind w:left="2880" w:hanging="360"/>
      </w:pPr>
      <w:rPr>
        <w:rFonts w:ascii="Times New Roman" w:eastAsia="Times New Roman" w:hAnsi="Times New Roman" w:cs="Times New Roman"/>
        <w:b w:val="0"/>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3DA82114"/>
    <w:multiLevelType w:val="hybridMultilevel"/>
    <w:tmpl w:val="E7F40B62"/>
    <w:lvl w:ilvl="0" w:tplc="FAAE80C6">
      <w:numFmt w:val="decimal"/>
      <w:lvlText w:val="-"/>
      <w:lvlJc w:val="left"/>
      <w:pPr>
        <w:tabs>
          <w:tab w:val="num" w:pos="720"/>
        </w:tabs>
        <w:ind w:left="720" w:hanging="360"/>
      </w:pPr>
      <w:rPr>
        <w:rFonts w:ascii="Times New Roman" w:eastAsia="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9">
    <w:nsid w:val="44702E44"/>
    <w:multiLevelType w:val="hybridMultilevel"/>
    <w:tmpl w:val="65386CEA"/>
    <w:lvl w:ilvl="0" w:tplc="0415000F">
      <w:start w:val="1"/>
      <w:numFmt w:val="decimal"/>
      <w:lvlText w:val="%1."/>
      <w:lvlJc w:val="left"/>
      <w:pPr>
        <w:tabs>
          <w:tab w:val="num" w:pos="720"/>
        </w:tabs>
        <w:ind w:left="720" w:hanging="360"/>
      </w:pPr>
    </w:lvl>
    <w:lvl w:ilvl="1" w:tplc="BE6237B0">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nsid w:val="4BEA2350"/>
    <w:multiLevelType w:val="hybridMultilevel"/>
    <w:tmpl w:val="CEE47792"/>
    <w:lvl w:ilvl="0" w:tplc="9266F6C0">
      <w:start w:val="1"/>
      <w:numFmt w:val="decimal"/>
      <w:lvlText w:val="%1)"/>
      <w:lvlJc w:val="left"/>
      <w:pPr>
        <w:ind w:left="1440" w:hanging="360"/>
      </w:pPr>
      <w:rPr>
        <w:rFonts w:hint="default"/>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nsid w:val="500F2077"/>
    <w:multiLevelType w:val="hybridMultilevel"/>
    <w:tmpl w:val="617C2D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50453870"/>
    <w:multiLevelType w:val="hybridMultilevel"/>
    <w:tmpl w:val="5C407E0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544E0A02"/>
    <w:multiLevelType w:val="hybridMultilevel"/>
    <w:tmpl w:val="65F28ABA"/>
    <w:lvl w:ilvl="0" w:tplc="A5E83010">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nsid w:val="56110877"/>
    <w:multiLevelType w:val="hybridMultilevel"/>
    <w:tmpl w:val="FCF86DDC"/>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5">
    <w:nsid w:val="5D037D52"/>
    <w:multiLevelType w:val="hybridMultilevel"/>
    <w:tmpl w:val="2C9007A8"/>
    <w:lvl w:ilvl="0" w:tplc="F2E86838">
      <w:start w:val="1"/>
      <w:numFmt w:val="decimal"/>
      <w:lvlText w:val="%1."/>
      <w:lvlJc w:val="left"/>
      <w:pPr>
        <w:ind w:left="48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74CC1AC">
      <w:start w:val="1"/>
      <w:numFmt w:val="decimal"/>
      <w:lvlText w:val="%2)"/>
      <w:lvlJc w:val="left"/>
      <w:pPr>
        <w:ind w:left="7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4E89B08">
      <w:start w:val="1"/>
      <w:numFmt w:val="lowerRoman"/>
      <w:lvlText w:val="%3"/>
      <w:lvlJc w:val="left"/>
      <w:pPr>
        <w:ind w:left="14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A009A84">
      <w:start w:val="1"/>
      <w:numFmt w:val="decimal"/>
      <w:lvlText w:val="%4"/>
      <w:lvlJc w:val="left"/>
      <w:pPr>
        <w:ind w:left="21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A1AFC20">
      <w:start w:val="1"/>
      <w:numFmt w:val="lowerLetter"/>
      <w:lvlText w:val="%5"/>
      <w:lvlJc w:val="left"/>
      <w:pPr>
        <w:ind w:left="29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C0008C">
      <w:start w:val="1"/>
      <w:numFmt w:val="lowerRoman"/>
      <w:lvlText w:val="%6"/>
      <w:lvlJc w:val="left"/>
      <w:pPr>
        <w:ind w:left="36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B8E8104">
      <w:start w:val="1"/>
      <w:numFmt w:val="decimal"/>
      <w:lvlText w:val="%7"/>
      <w:lvlJc w:val="left"/>
      <w:pPr>
        <w:ind w:left="43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74C566">
      <w:start w:val="1"/>
      <w:numFmt w:val="lowerLetter"/>
      <w:lvlText w:val="%8"/>
      <w:lvlJc w:val="left"/>
      <w:pPr>
        <w:ind w:left="50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A76E8B8">
      <w:start w:val="1"/>
      <w:numFmt w:val="lowerRoman"/>
      <w:lvlText w:val="%9"/>
      <w:lvlJc w:val="left"/>
      <w:pPr>
        <w:ind w:left="57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6">
    <w:nsid w:val="5D6379A2"/>
    <w:multiLevelType w:val="hybridMultilevel"/>
    <w:tmpl w:val="75E072FE"/>
    <w:lvl w:ilvl="0" w:tplc="D250F376">
      <w:start w:val="1"/>
      <w:numFmt w:val="decimal"/>
      <w:lvlText w:val="%1)"/>
      <w:lvlJc w:val="left"/>
      <w:pPr>
        <w:ind w:left="1440" w:hanging="360"/>
      </w:pPr>
      <w:rPr>
        <w:rFonts w:hint="default"/>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nsid w:val="5E2B4F41"/>
    <w:multiLevelType w:val="hybridMultilevel"/>
    <w:tmpl w:val="64207E32"/>
    <w:lvl w:ilvl="0" w:tplc="A3F4724A">
      <w:start w:val="1"/>
      <w:numFmt w:val="decimal"/>
      <w:lvlText w:val="%1."/>
      <w:lvlJc w:val="left"/>
      <w:pPr>
        <w:ind w:left="45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36EB69A">
      <w:start w:val="1"/>
      <w:numFmt w:val="decimal"/>
      <w:lvlText w:val="%2)"/>
      <w:lvlJc w:val="left"/>
      <w:pPr>
        <w:ind w:left="8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BE045740">
      <w:start w:val="1"/>
      <w:numFmt w:val="lowerRoman"/>
      <w:lvlText w:val="%3"/>
      <w:lvlJc w:val="left"/>
      <w:pPr>
        <w:ind w:left="15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C3C7430">
      <w:start w:val="1"/>
      <w:numFmt w:val="decimal"/>
      <w:lvlText w:val="%4"/>
      <w:lvlJc w:val="left"/>
      <w:pPr>
        <w:ind w:left="23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A4C0586">
      <w:start w:val="1"/>
      <w:numFmt w:val="lowerLetter"/>
      <w:lvlText w:val="%5"/>
      <w:lvlJc w:val="left"/>
      <w:pPr>
        <w:ind w:left="30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61CD9B4">
      <w:start w:val="1"/>
      <w:numFmt w:val="lowerRoman"/>
      <w:lvlText w:val="%6"/>
      <w:lvlJc w:val="left"/>
      <w:pPr>
        <w:ind w:left="37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B709E08">
      <w:start w:val="1"/>
      <w:numFmt w:val="decimal"/>
      <w:lvlText w:val="%7"/>
      <w:lvlJc w:val="left"/>
      <w:pPr>
        <w:ind w:left="44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D248840">
      <w:start w:val="1"/>
      <w:numFmt w:val="lowerLetter"/>
      <w:lvlText w:val="%8"/>
      <w:lvlJc w:val="left"/>
      <w:pPr>
        <w:ind w:left="51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93607232">
      <w:start w:val="1"/>
      <w:numFmt w:val="lowerRoman"/>
      <w:lvlText w:val="%9"/>
      <w:lvlJc w:val="left"/>
      <w:pPr>
        <w:ind w:left="59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
    <w:nsid w:val="5F1F7FA2"/>
    <w:multiLevelType w:val="hybridMultilevel"/>
    <w:tmpl w:val="DCC649C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66533A70"/>
    <w:multiLevelType w:val="hybridMultilevel"/>
    <w:tmpl w:val="F83CA62A"/>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nsid w:val="66AD36A8"/>
    <w:multiLevelType w:val="hybridMultilevel"/>
    <w:tmpl w:val="FE20A144"/>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
    <w:nsid w:val="682235FE"/>
    <w:multiLevelType w:val="hybridMultilevel"/>
    <w:tmpl w:val="F4E0D55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nsid w:val="6A5351AC"/>
    <w:multiLevelType w:val="hybridMultilevel"/>
    <w:tmpl w:val="4364C7A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nsid w:val="731407B0"/>
    <w:multiLevelType w:val="hybridMultilevel"/>
    <w:tmpl w:val="980EC846"/>
    <w:lvl w:ilvl="0" w:tplc="4A12F3D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nsid w:val="73763B5F"/>
    <w:multiLevelType w:val="hybridMultilevel"/>
    <w:tmpl w:val="F734244E"/>
    <w:lvl w:ilvl="0" w:tplc="1D1ADBAA">
      <w:start w:val="1"/>
      <w:numFmt w:val="decimal"/>
      <w:lvlText w:val="%1."/>
      <w:lvlJc w:val="left"/>
      <w:pPr>
        <w:ind w:left="45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C0803A6">
      <w:start w:val="1"/>
      <w:numFmt w:val="decimal"/>
      <w:lvlText w:val="%2)"/>
      <w:lvlJc w:val="left"/>
      <w:pPr>
        <w:ind w:left="145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C866F4C">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87055C4">
      <w:start w:val="1"/>
      <w:numFmt w:val="decimal"/>
      <w:lvlText w:val="%4"/>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49C9F86">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7B84D436">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06E8ADA">
      <w:start w:val="1"/>
      <w:numFmt w:val="decimal"/>
      <w:lvlText w:val="%7"/>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468B4C0">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9E049682">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5">
    <w:nsid w:val="7BB81E1B"/>
    <w:multiLevelType w:val="hybridMultilevel"/>
    <w:tmpl w:val="4B8EFE02"/>
    <w:lvl w:ilvl="0" w:tplc="0415000F">
      <w:start w:val="1"/>
      <w:numFmt w:val="decimal"/>
      <w:lvlText w:val="%1."/>
      <w:lvlJc w:val="left"/>
      <w:pPr>
        <w:tabs>
          <w:tab w:val="num" w:pos="720"/>
        </w:tabs>
        <w:ind w:left="720" w:hanging="360"/>
      </w:pPr>
    </w:lvl>
    <w:lvl w:ilvl="1" w:tplc="04150011">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10"/>
  </w:num>
  <w:num w:numId="23">
    <w:abstractNumId w:val="3"/>
  </w:num>
  <w:num w:numId="24">
    <w:abstractNumId w:val="16"/>
  </w:num>
  <w:num w:numId="25">
    <w:abstractNumId w:val="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ACC"/>
    <w:rsid w:val="000925BD"/>
    <w:rsid w:val="000A6C89"/>
    <w:rsid w:val="000E618E"/>
    <w:rsid w:val="00284260"/>
    <w:rsid w:val="002D0ACC"/>
    <w:rsid w:val="00382872"/>
    <w:rsid w:val="003C580F"/>
    <w:rsid w:val="00411573"/>
    <w:rsid w:val="00421966"/>
    <w:rsid w:val="004C614F"/>
    <w:rsid w:val="004F7FD3"/>
    <w:rsid w:val="00535C95"/>
    <w:rsid w:val="0054370C"/>
    <w:rsid w:val="00553090"/>
    <w:rsid w:val="005C3207"/>
    <w:rsid w:val="005E20EA"/>
    <w:rsid w:val="006004D0"/>
    <w:rsid w:val="00635334"/>
    <w:rsid w:val="00654998"/>
    <w:rsid w:val="00695953"/>
    <w:rsid w:val="006B7BCE"/>
    <w:rsid w:val="006F0E79"/>
    <w:rsid w:val="007A7496"/>
    <w:rsid w:val="007C0786"/>
    <w:rsid w:val="008D6864"/>
    <w:rsid w:val="008F3FC8"/>
    <w:rsid w:val="008F712F"/>
    <w:rsid w:val="00907D59"/>
    <w:rsid w:val="009226A4"/>
    <w:rsid w:val="009D38D3"/>
    <w:rsid w:val="009F423E"/>
    <w:rsid w:val="00B05BDA"/>
    <w:rsid w:val="00B95BBC"/>
    <w:rsid w:val="00C36AFF"/>
    <w:rsid w:val="00CB072A"/>
    <w:rsid w:val="00CE0E76"/>
    <w:rsid w:val="00D027C6"/>
    <w:rsid w:val="00D3603E"/>
    <w:rsid w:val="00D9060D"/>
    <w:rsid w:val="00E30A4B"/>
    <w:rsid w:val="00EC5493"/>
    <w:rsid w:val="00FA7720"/>
    <w:rsid w:val="00FC56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BDF898-4E93-444D-B552-4ADCE0017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2D0AC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D0A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834166">
      <w:bodyDiv w:val="1"/>
      <w:marLeft w:val="0"/>
      <w:marRight w:val="0"/>
      <w:marTop w:val="0"/>
      <w:marBottom w:val="0"/>
      <w:divBdr>
        <w:top w:val="none" w:sz="0" w:space="0" w:color="auto"/>
        <w:left w:val="none" w:sz="0" w:space="0" w:color="auto"/>
        <w:bottom w:val="none" w:sz="0" w:space="0" w:color="auto"/>
        <w:right w:val="none" w:sz="0" w:space="0" w:color="auto"/>
      </w:divBdr>
    </w:div>
    <w:div w:id="94033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13</Pages>
  <Words>4405</Words>
  <Characters>26430</Characters>
  <Application>Microsoft Office Word</Application>
  <DocSecurity>0</DocSecurity>
  <Lines>220</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Dżelka</dc:creator>
  <cp:lastModifiedBy>Konto Microsoft</cp:lastModifiedBy>
  <cp:revision>42</cp:revision>
  <cp:lastPrinted>2023-05-24T06:10:00Z</cp:lastPrinted>
  <dcterms:created xsi:type="dcterms:W3CDTF">2022-02-27T17:27:00Z</dcterms:created>
  <dcterms:modified xsi:type="dcterms:W3CDTF">2024-07-01T06:06:00Z</dcterms:modified>
</cp:coreProperties>
</file>