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940" w:rsidRPr="00394940" w:rsidRDefault="00394940" w:rsidP="0039494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/>
          <w:kern w:val="36"/>
          <w:sz w:val="20"/>
          <w:szCs w:val="20"/>
          <w:lang w:eastAsia="pl-PL"/>
        </w:rPr>
      </w:pPr>
      <w:r w:rsidRPr="00394940">
        <w:rPr>
          <w:rFonts w:ascii="Times New Roman" w:eastAsia="Times New Roman" w:hAnsi="Times New Roman" w:cs="Times New Roman"/>
          <w:bCs/>
          <w:i/>
          <w:kern w:val="36"/>
          <w:sz w:val="20"/>
          <w:szCs w:val="20"/>
          <w:lang w:eastAsia="pl-PL"/>
        </w:rPr>
        <w:t xml:space="preserve">Załącznik Nr 9 </w:t>
      </w:r>
    </w:p>
    <w:p w:rsidR="00394940" w:rsidRPr="00394940" w:rsidRDefault="00394940" w:rsidP="0039494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/>
          <w:kern w:val="36"/>
          <w:sz w:val="20"/>
          <w:szCs w:val="20"/>
          <w:lang w:eastAsia="pl-PL"/>
        </w:rPr>
      </w:pPr>
      <w:r w:rsidRPr="00394940">
        <w:rPr>
          <w:rFonts w:ascii="Times New Roman" w:eastAsia="Times New Roman" w:hAnsi="Times New Roman" w:cs="Times New Roman"/>
          <w:bCs/>
          <w:i/>
          <w:kern w:val="36"/>
          <w:sz w:val="20"/>
          <w:szCs w:val="20"/>
          <w:lang w:eastAsia="pl-PL"/>
        </w:rPr>
        <w:t xml:space="preserve">do Zarządzenia Nr 0050.44.2022 </w:t>
      </w:r>
    </w:p>
    <w:p w:rsidR="00394940" w:rsidRPr="00394940" w:rsidRDefault="00394940" w:rsidP="0039494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/>
          <w:kern w:val="36"/>
          <w:sz w:val="20"/>
          <w:szCs w:val="20"/>
          <w:lang w:eastAsia="pl-PL"/>
        </w:rPr>
      </w:pPr>
      <w:r w:rsidRPr="00394940">
        <w:rPr>
          <w:rFonts w:ascii="Times New Roman" w:eastAsia="Times New Roman" w:hAnsi="Times New Roman" w:cs="Times New Roman"/>
          <w:bCs/>
          <w:i/>
          <w:kern w:val="36"/>
          <w:sz w:val="20"/>
          <w:szCs w:val="20"/>
          <w:lang w:eastAsia="pl-PL"/>
        </w:rPr>
        <w:t>z dnia 17.10.2022 roku</w:t>
      </w:r>
    </w:p>
    <w:p w:rsidR="00CE5AE7" w:rsidRPr="00CE5AE7" w:rsidRDefault="002E1089" w:rsidP="002E108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2E10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Obwieszczenie Wójta Gminy Medyka</w:t>
      </w:r>
    </w:p>
    <w:p w:rsidR="00CE5AE7" w:rsidRDefault="002E1089" w:rsidP="00C40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10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 dnia 17 października 20222 r.</w:t>
      </w:r>
    </w:p>
    <w:p w:rsidR="00C40BCB" w:rsidRDefault="00C40BCB" w:rsidP="00C40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40BCB" w:rsidRPr="00394940" w:rsidRDefault="00C40BCB" w:rsidP="00C40BCB">
      <w:pPr>
        <w:jc w:val="both"/>
        <w:rPr>
          <w:rFonts w:ascii="Times New Roman" w:hAnsi="Times New Roman" w:cs="Times New Roman"/>
          <w:bCs/>
        </w:rPr>
      </w:pPr>
      <w:r w:rsidRPr="00394940">
        <w:rPr>
          <w:rFonts w:ascii="Times New Roman" w:hAnsi="Times New Roman" w:cs="Times New Roman"/>
        </w:rPr>
        <w:t xml:space="preserve">Na podstawie art. 5a ust 1 i ust. 2 i art. 35 ust. 1  ustawy z dnia 8 marca 1990 r. o samorządzie gminnym (t. j. Dz. U. z 2022 r. poz. 559) § 4 uchwały Nr LX/413/2018 Rady Gminy Medyka z dnia 24 lipca 2018 r. w sprawie zasad i trybu przeprowadzania konsultacji społecznych z mieszkańcami Gminy Medyka w związku z Zarządzeniem Nr 0050.44.2022 z dnia 17 października 2022 r w sprawie </w:t>
      </w:r>
      <w:bookmarkStart w:id="0" w:name="_Hlk69810040"/>
      <w:r w:rsidRPr="00394940">
        <w:rPr>
          <w:rFonts w:ascii="Times New Roman" w:hAnsi="Times New Roman" w:cs="Times New Roman"/>
          <w:bCs/>
        </w:rPr>
        <w:t>w sprawie przeprowadzenia z mieszkańcami Gminy Medyka konsultacji społecznych dotyczących projektu uchwały w sprawie uchwalenia statutów sołectw Gminy Medyka</w:t>
      </w:r>
    </w:p>
    <w:bookmarkEnd w:id="0"/>
    <w:p w:rsidR="00C40BCB" w:rsidRPr="00394940" w:rsidRDefault="00C40BCB" w:rsidP="00C40BCB">
      <w:pPr>
        <w:jc w:val="center"/>
        <w:rPr>
          <w:rFonts w:ascii="Times New Roman" w:hAnsi="Times New Roman" w:cs="Times New Roman"/>
        </w:rPr>
      </w:pPr>
      <w:r w:rsidRPr="00394940">
        <w:rPr>
          <w:rFonts w:ascii="Times New Roman" w:hAnsi="Times New Roman" w:cs="Times New Roman"/>
        </w:rPr>
        <w:t>Wójt Gminy Medyka</w:t>
      </w:r>
    </w:p>
    <w:p w:rsidR="00C40BCB" w:rsidRPr="00394940" w:rsidRDefault="00C40BCB" w:rsidP="00C40BCB">
      <w:pPr>
        <w:jc w:val="center"/>
        <w:rPr>
          <w:rFonts w:ascii="Times New Roman" w:hAnsi="Times New Roman" w:cs="Times New Roman"/>
        </w:rPr>
      </w:pPr>
      <w:r w:rsidRPr="00394940">
        <w:rPr>
          <w:rFonts w:ascii="Times New Roman" w:hAnsi="Times New Roman" w:cs="Times New Roman"/>
        </w:rPr>
        <w:t>zaprasza mieszkańców sołectw Gminy Medyka do konsultacji</w:t>
      </w:r>
    </w:p>
    <w:p w:rsidR="00CE5AE7" w:rsidRPr="00394940" w:rsidRDefault="00CE5AE7" w:rsidP="00CE5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394940">
        <w:rPr>
          <w:rFonts w:ascii="Times New Roman" w:eastAsia="Times New Roman" w:hAnsi="Times New Roman" w:cs="Times New Roman"/>
          <w:lang w:eastAsia="pl-PL"/>
        </w:rPr>
        <w:t xml:space="preserve">w dniach </w:t>
      </w:r>
      <w:r w:rsidR="002E1089" w:rsidRPr="00394940">
        <w:rPr>
          <w:rFonts w:ascii="Times New Roman" w:eastAsia="Times New Roman" w:hAnsi="Times New Roman" w:cs="Times New Roman"/>
          <w:lang w:eastAsia="pl-PL"/>
        </w:rPr>
        <w:t xml:space="preserve">od </w:t>
      </w:r>
      <w:r w:rsidR="00A3303F">
        <w:rPr>
          <w:rFonts w:ascii="Times New Roman" w:eastAsia="Times New Roman" w:hAnsi="Times New Roman" w:cs="Times New Roman"/>
          <w:lang w:eastAsia="pl-PL"/>
        </w:rPr>
        <w:t xml:space="preserve">dnia </w:t>
      </w:r>
      <w:r w:rsidR="00A3303F">
        <w:rPr>
          <w:rFonts w:ascii="Times New Roman" w:eastAsia="Times New Roman" w:hAnsi="Times New Roman" w:cs="Times New Roman"/>
          <w:b/>
          <w:bCs/>
          <w:lang w:eastAsia="pl-PL"/>
        </w:rPr>
        <w:t>19</w:t>
      </w:r>
      <w:r w:rsidR="002E1089" w:rsidRPr="00394940">
        <w:rPr>
          <w:rFonts w:ascii="Times New Roman" w:eastAsia="Times New Roman" w:hAnsi="Times New Roman" w:cs="Times New Roman"/>
          <w:b/>
          <w:bCs/>
          <w:lang w:eastAsia="pl-PL"/>
        </w:rPr>
        <w:t xml:space="preserve"> października do</w:t>
      </w:r>
      <w:r w:rsidR="00A3303F">
        <w:rPr>
          <w:rFonts w:ascii="Times New Roman" w:eastAsia="Times New Roman" w:hAnsi="Times New Roman" w:cs="Times New Roman"/>
          <w:b/>
          <w:bCs/>
          <w:lang w:eastAsia="pl-PL"/>
        </w:rPr>
        <w:t xml:space="preserve"> dnia 2 listopada</w:t>
      </w:r>
      <w:r w:rsidR="002E1089" w:rsidRPr="00394940">
        <w:rPr>
          <w:rFonts w:ascii="Times New Roman" w:eastAsia="Times New Roman" w:hAnsi="Times New Roman" w:cs="Times New Roman"/>
          <w:b/>
          <w:bCs/>
          <w:lang w:eastAsia="pl-PL"/>
        </w:rPr>
        <w:t xml:space="preserve"> 2022</w:t>
      </w:r>
      <w:r w:rsidRPr="00394940">
        <w:rPr>
          <w:rFonts w:ascii="Times New Roman" w:eastAsia="Times New Roman" w:hAnsi="Times New Roman" w:cs="Times New Roman"/>
          <w:b/>
          <w:bCs/>
          <w:lang w:eastAsia="pl-PL"/>
        </w:rPr>
        <w:t xml:space="preserve"> r.</w:t>
      </w:r>
      <w:r w:rsidRPr="00394940">
        <w:rPr>
          <w:rFonts w:ascii="Times New Roman" w:eastAsia="Times New Roman" w:hAnsi="Times New Roman" w:cs="Times New Roman"/>
          <w:lang w:eastAsia="pl-PL"/>
        </w:rPr>
        <w:t xml:space="preserve"> odbędą się konsultacje społeczne w </w:t>
      </w:r>
      <w:r w:rsidRPr="00394940">
        <w:rPr>
          <w:rFonts w:ascii="Times New Roman" w:eastAsia="Times New Roman" w:hAnsi="Times New Roman" w:cs="Times New Roman"/>
          <w:b/>
          <w:bCs/>
          <w:lang w:eastAsia="pl-PL"/>
        </w:rPr>
        <w:t>sprawie projektów statutów sołectw</w:t>
      </w:r>
      <w:r w:rsidRPr="00394940">
        <w:rPr>
          <w:rFonts w:ascii="Times New Roman" w:eastAsia="Times New Roman" w:hAnsi="Times New Roman" w:cs="Times New Roman"/>
          <w:lang w:eastAsia="pl-PL"/>
        </w:rPr>
        <w:t xml:space="preserve"> </w:t>
      </w:r>
      <w:r w:rsidR="002E1089" w:rsidRPr="00394940">
        <w:rPr>
          <w:rFonts w:ascii="Times New Roman" w:eastAsia="Times New Roman" w:hAnsi="Times New Roman" w:cs="Times New Roman"/>
          <w:lang w:eastAsia="pl-PL"/>
        </w:rPr>
        <w:t>z terenu Gminy Medyka</w:t>
      </w:r>
      <w:r w:rsidRPr="00394940">
        <w:rPr>
          <w:rFonts w:ascii="Times New Roman" w:eastAsia="Times New Roman" w:hAnsi="Times New Roman" w:cs="Times New Roman"/>
          <w:lang w:eastAsia="pl-PL"/>
        </w:rPr>
        <w:t>.</w:t>
      </w:r>
    </w:p>
    <w:p w:rsidR="00CE5AE7" w:rsidRPr="00394940" w:rsidRDefault="00CE5AE7" w:rsidP="00CE5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394940">
        <w:rPr>
          <w:rFonts w:ascii="Times New Roman" w:eastAsia="Times New Roman" w:hAnsi="Times New Roman" w:cs="Times New Roman"/>
          <w:lang w:eastAsia="pl-PL"/>
        </w:rPr>
        <w:t xml:space="preserve">Celem konsultacji </w:t>
      </w:r>
      <w:r w:rsidR="002E1089" w:rsidRPr="00394940">
        <w:rPr>
          <w:rFonts w:ascii="Times New Roman" w:eastAsia="Times New Roman" w:hAnsi="Times New Roman" w:cs="Times New Roman"/>
          <w:lang w:eastAsia="pl-PL"/>
        </w:rPr>
        <w:t xml:space="preserve">jest </w:t>
      </w:r>
      <w:r w:rsidRPr="00394940">
        <w:rPr>
          <w:rFonts w:ascii="Times New Roman" w:eastAsia="Times New Roman" w:hAnsi="Times New Roman" w:cs="Times New Roman"/>
          <w:lang w:eastAsia="pl-PL"/>
        </w:rPr>
        <w:t>zebranie uwag i opinii mieszkańców Gminy w sprawie rozwiązań organizacyjnych i prawnych przyjętych w projektach uchwał dotyczących statutów sołectw.</w:t>
      </w:r>
    </w:p>
    <w:p w:rsidR="00CE5AE7" w:rsidRPr="00394940" w:rsidRDefault="00CE5AE7" w:rsidP="00CE5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394940">
        <w:rPr>
          <w:rFonts w:ascii="Times New Roman" w:eastAsia="Times New Roman" w:hAnsi="Times New Roman" w:cs="Times New Roman"/>
          <w:lang w:eastAsia="pl-PL"/>
        </w:rPr>
        <w:t xml:space="preserve">Konsultacje podzielone są na poszczególne sołectwa, dla których został przygotowany projekt nowego statutu, a do udziału w konsultacjach </w:t>
      </w:r>
      <w:r w:rsidRPr="00394940">
        <w:rPr>
          <w:rFonts w:ascii="Times New Roman" w:eastAsia="Times New Roman" w:hAnsi="Times New Roman" w:cs="Times New Roman"/>
          <w:b/>
          <w:bCs/>
          <w:lang w:eastAsia="pl-PL"/>
        </w:rPr>
        <w:t>uprawnieni są mieszkańcy danego sołectwa</w:t>
      </w:r>
      <w:r w:rsidRPr="00394940">
        <w:rPr>
          <w:rFonts w:ascii="Times New Roman" w:eastAsia="Times New Roman" w:hAnsi="Times New Roman" w:cs="Times New Roman"/>
          <w:lang w:eastAsia="pl-PL"/>
        </w:rPr>
        <w:t>.</w:t>
      </w:r>
    </w:p>
    <w:p w:rsidR="00C40BCB" w:rsidRPr="00394940" w:rsidRDefault="005D1AFA" w:rsidP="00C40BCB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lang w:eastAsia="pl-PL"/>
        </w:rPr>
        <w:t>Projekt</w:t>
      </w:r>
      <w:r w:rsidR="00C40BCB" w:rsidRPr="00394940">
        <w:rPr>
          <w:rFonts w:ascii="Times New Roman" w:eastAsia="Times New Roman" w:hAnsi="Times New Roman" w:cs="Times New Roman"/>
          <w:lang w:eastAsia="pl-PL"/>
        </w:rPr>
        <w:t xml:space="preserve"> statutu wraz z formularzem zgłaszania uwag dostępny jest na stronie internetowej Gminy Medyka </w:t>
      </w:r>
      <w:hyperlink r:id="rId5" w:history="1">
        <w:r w:rsidR="00C40BCB" w:rsidRPr="00394940">
          <w:rPr>
            <w:rStyle w:val="Hipercze"/>
            <w:rFonts w:ascii="Times New Roman" w:hAnsi="Times New Roman" w:cs="Times New Roman"/>
          </w:rPr>
          <w:t>www.medyka.itl.pl/bip/</w:t>
        </w:r>
      </w:hyperlink>
      <w:r w:rsidR="00C40BCB" w:rsidRPr="00394940">
        <w:rPr>
          <w:rFonts w:ascii="Times New Roman" w:hAnsi="Times New Roman" w:cs="Times New Roman"/>
          <w:color w:val="000000" w:themeColor="text1"/>
        </w:rPr>
        <w:t>, zakładka konsultacje społeczne oraz w siedzibie Urzędu Gminy Medyka (sekretariat).</w:t>
      </w:r>
    </w:p>
    <w:p w:rsidR="00C40BCB" w:rsidRPr="00394940" w:rsidRDefault="00C40BCB" w:rsidP="00C40BCB">
      <w:pPr>
        <w:jc w:val="both"/>
        <w:rPr>
          <w:rFonts w:ascii="Times New Roman" w:hAnsi="Times New Roman" w:cs="Times New Roman"/>
          <w:bCs/>
        </w:rPr>
      </w:pPr>
      <w:r w:rsidRPr="00394940">
        <w:rPr>
          <w:rFonts w:ascii="Times New Roman" w:hAnsi="Times New Roman" w:cs="Times New Roman"/>
        </w:rPr>
        <w:t xml:space="preserve">Opinie i uwagi  należy składać w formie pisemnej na formularzu stanowiącym załącznik Nr 8 do zarządzenia Nr 0050.44.2022 Wójta Gminy Medyka z dnia 17 października 2022 r. w sprawie </w:t>
      </w:r>
      <w:r w:rsidRPr="00394940">
        <w:rPr>
          <w:rFonts w:ascii="Times New Roman" w:hAnsi="Times New Roman" w:cs="Times New Roman"/>
          <w:bCs/>
        </w:rPr>
        <w:t xml:space="preserve">przeprowadzenia z mieszkańcami Gminy Medyka konsultacji społecznych dotyczących projektu uchwały w sprawie uchwalenia statutów sołectw Gminy Medyka, </w:t>
      </w:r>
      <w:r w:rsidRPr="00394940">
        <w:rPr>
          <w:rFonts w:ascii="Times New Roman" w:hAnsi="Times New Roman" w:cs="Times New Roman"/>
        </w:rPr>
        <w:t xml:space="preserve">w sekretariacie Urzędu Gminy Medyka lub przesłać skan wypełnionego formularza </w:t>
      </w:r>
      <w:r w:rsidRPr="00394940">
        <w:rPr>
          <w:rFonts w:ascii="Times New Roman" w:hAnsi="Times New Roman" w:cs="Times New Roman"/>
          <w:color w:val="000000" w:themeColor="text1"/>
        </w:rPr>
        <w:t xml:space="preserve">drogą elektroniczną na adres: </w:t>
      </w:r>
      <w:hyperlink r:id="rId6" w:history="1">
        <w:r w:rsidRPr="00394940">
          <w:rPr>
            <w:rStyle w:val="Hipercze"/>
            <w:rFonts w:ascii="Times New Roman" w:hAnsi="Times New Roman" w:cs="Times New Roman"/>
          </w:rPr>
          <w:t>medyka@medyka.itl.pl</w:t>
        </w:r>
      </w:hyperlink>
      <w:r w:rsidRPr="00394940">
        <w:rPr>
          <w:rFonts w:ascii="Times New Roman" w:hAnsi="Times New Roman" w:cs="Times New Roman"/>
          <w:color w:val="000000" w:themeColor="text1"/>
        </w:rPr>
        <w:t xml:space="preserve">, w terminie </w:t>
      </w:r>
      <w:r w:rsidR="00A3303F">
        <w:rPr>
          <w:rFonts w:ascii="Times New Roman" w:hAnsi="Times New Roman" w:cs="Times New Roman"/>
          <w:b/>
          <w:bCs/>
          <w:color w:val="000000" w:themeColor="text1"/>
        </w:rPr>
        <w:t>od dnia 19</w:t>
      </w:r>
      <w:r w:rsidRPr="00394940">
        <w:rPr>
          <w:rFonts w:ascii="Times New Roman" w:hAnsi="Times New Roman" w:cs="Times New Roman"/>
          <w:b/>
          <w:bCs/>
          <w:color w:val="000000" w:themeColor="text1"/>
        </w:rPr>
        <w:t xml:space="preserve"> października  do </w:t>
      </w:r>
      <w:r w:rsidR="00A3303F">
        <w:rPr>
          <w:rFonts w:ascii="Times New Roman" w:hAnsi="Times New Roman" w:cs="Times New Roman"/>
          <w:b/>
          <w:bCs/>
          <w:color w:val="000000" w:themeColor="text1"/>
        </w:rPr>
        <w:t>dnia 2 listopada</w:t>
      </w:r>
      <w:r w:rsidRPr="00394940">
        <w:rPr>
          <w:rFonts w:ascii="Times New Roman" w:hAnsi="Times New Roman" w:cs="Times New Roman"/>
          <w:b/>
          <w:bCs/>
          <w:color w:val="000000" w:themeColor="text1"/>
        </w:rPr>
        <w:t xml:space="preserve"> 2022 roku.</w:t>
      </w:r>
      <w:r w:rsidRPr="00394940">
        <w:rPr>
          <w:rFonts w:ascii="Times New Roman" w:hAnsi="Times New Roman" w:cs="Times New Roman"/>
          <w:color w:val="000000" w:themeColor="text1"/>
        </w:rPr>
        <w:t xml:space="preserve"> </w:t>
      </w:r>
    </w:p>
    <w:p w:rsidR="00F429A8" w:rsidRPr="00394940" w:rsidRDefault="00CE5AE7" w:rsidP="00F429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lang w:eastAsia="pl-PL"/>
        </w:rPr>
      </w:pPr>
      <w:r w:rsidRPr="00394940">
        <w:rPr>
          <w:rFonts w:ascii="Times New Roman" w:eastAsia="Times New Roman" w:hAnsi="Times New Roman" w:cs="Times New Roman"/>
          <w:b/>
          <w:bCs/>
          <w:i/>
          <w:lang w:eastAsia="pl-PL"/>
        </w:rPr>
        <w:t>Pliki do pobrania:</w:t>
      </w:r>
    </w:p>
    <w:p w:rsidR="00F429A8" w:rsidRPr="00394940" w:rsidRDefault="00262A62" w:rsidP="00F429A8">
      <w:pPr>
        <w:pStyle w:val="Akapitzlist"/>
        <w:numPr>
          <w:ilvl w:val="0"/>
          <w:numId w:val="4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</w:pPr>
      <w:hyperlink r:id="rId7" w:history="1">
        <w:r w:rsidR="00C40BCB" w:rsidRPr="00262A62">
          <w:rPr>
            <w:rStyle w:val="Hipercze"/>
            <w:rFonts w:ascii="Times New Roman" w:eastAsia="Times New Roman" w:hAnsi="Times New Roman" w:cs="Times New Roman"/>
            <w:i/>
            <w:sz w:val="22"/>
            <w:szCs w:val="22"/>
            <w:lang w:eastAsia="pl-PL"/>
          </w:rPr>
          <w:t>Zarządzenie nr 0050.44.2022</w:t>
        </w:r>
        <w:r w:rsidR="00CE5AE7" w:rsidRPr="00262A62">
          <w:rPr>
            <w:rStyle w:val="Hipercze"/>
            <w:rFonts w:ascii="Times New Roman" w:eastAsia="Times New Roman" w:hAnsi="Times New Roman" w:cs="Times New Roman"/>
            <w:i/>
            <w:sz w:val="22"/>
            <w:szCs w:val="22"/>
            <w:lang w:eastAsia="pl-PL"/>
          </w:rPr>
          <w:t xml:space="preserve"> </w:t>
        </w:r>
        <w:r w:rsidR="00F429A8" w:rsidRPr="00262A62">
          <w:rPr>
            <w:rStyle w:val="Hipercze"/>
            <w:rFonts w:ascii="Times New Roman" w:hAnsi="Times New Roman" w:cs="Times New Roman"/>
            <w:bCs/>
            <w:i/>
            <w:sz w:val="22"/>
            <w:szCs w:val="22"/>
          </w:rPr>
          <w:t>przeprowadzenia z mieszkańcami Gminy Medyka konsultacji społecznych dotyczących projektu uchwały w sprawie uchwalenia statutów sołectw Gminy Medyka</w:t>
        </w:r>
      </w:hyperlink>
      <w:r w:rsidR="00F429A8" w:rsidRPr="00394940"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  <w:t xml:space="preserve"> </w:t>
      </w:r>
    </w:p>
    <w:p w:rsidR="00F429A8" w:rsidRPr="00394940" w:rsidRDefault="006E0838" w:rsidP="00F429A8">
      <w:pPr>
        <w:pStyle w:val="Akapitzlist"/>
        <w:numPr>
          <w:ilvl w:val="0"/>
          <w:numId w:val="4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</w:pPr>
      <w:hyperlink r:id="rId8" w:history="1">
        <w:r w:rsidR="00F429A8" w:rsidRPr="00AE3C49">
          <w:rPr>
            <w:rStyle w:val="Hipercze"/>
            <w:rFonts w:ascii="Times New Roman" w:eastAsia="Times New Roman" w:hAnsi="Times New Roman" w:cs="Times New Roman"/>
            <w:i/>
            <w:sz w:val="22"/>
            <w:szCs w:val="22"/>
            <w:lang w:eastAsia="pl-PL"/>
          </w:rPr>
          <w:t>Projekt statutu sołectwa Hurko</w:t>
        </w:r>
      </w:hyperlink>
      <w:r w:rsidR="00DF2E94">
        <w:rPr>
          <w:rFonts w:ascii="Times New Roman" w:eastAsia="Times New Roman" w:hAnsi="Times New Roman" w:cs="Times New Roman"/>
          <w:i/>
          <w:sz w:val="22"/>
          <w:szCs w:val="22"/>
          <w:u w:val="single"/>
          <w:lang w:eastAsia="pl-PL"/>
        </w:rPr>
        <w:t xml:space="preserve"> </w:t>
      </w:r>
    </w:p>
    <w:p w:rsidR="00F429A8" w:rsidRPr="00394940" w:rsidRDefault="00262A62" w:rsidP="00F429A8">
      <w:pPr>
        <w:pStyle w:val="Akapitzlist"/>
        <w:numPr>
          <w:ilvl w:val="0"/>
          <w:numId w:val="4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</w:pPr>
      <w:hyperlink r:id="rId9" w:history="1">
        <w:r w:rsidR="00CE5AE7" w:rsidRPr="00262A62">
          <w:rPr>
            <w:rStyle w:val="Hipercze"/>
            <w:rFonts w:ascii="Times New Roman" w:eastAsia="Times New Roman" w:hAnsi="Times New Roman" w:cs="Times New Roman"/>
            <w:i/>
            <w:sz w:val="22"/>
            <w:szCs w:val="22"/>
            <w:lang w:eastAsia="pl-PL"/>
          </w:rPr>
          <w:t xml:space="preserve">Projekt statutu sołectwa </w:t>
        </w:r>
        <w:r w:rsidR="00F429A8" w:rsidRPr="00262A62">
          <w:rPr>
            <w:rStyle w:val="Hipercze"/>
            <w:rFonts w:ascii="Times New Roman" w:eastAsia="Times New Roman" w:hAnsi="Times New Roman" w:cs="Times New Roman"/>
            <w:i/>
            <w:sz w:val="22"/>
            <w:szCs w:val="22"/>
            <w:lang w:eastAsia="pl-PL"/>
          </w:rPr>
          <w:t>Hureczko</w:t>
        </w:r>
      </w:hyperlink>
      <w:r w:rsidR="00DF2E94">
        <w:rPr>
          <w:rFonts w:ascii="Times New Roman" w:eastAsia="Times New Roman" w:hAnsi="Times New Roman" w:cs="Times New Roman"/>
          <w:i/>
          <w:sz w:val="22"/>
          <w:szCs w:val="22"/>
          <w:u w:val="single"/>
          <w:lang w:eastAsia="pl-PL"/>
        </w:rPr>
        <w:t xml:space="preserve"> </w:t>
      </w:r>
    </w:p>
    <w:p w:rsidR="00F429A8" w:rsidRPr="00262A62" w:rsidRDefault="00262A62" w:rsidP="00F429A8">
      <w:pPr>
        <w:pStyle w:val="Akapitzlist"/>
        <w:numPr>
          <w:ilvl w:val="0"/>
          <w:numId w:val="4"/>
        </w:numPr>
        <w:spacing w:beforeAutospacing="1" w:after="100" w:afterAutospacing="1" w:line="240" w:lineRule="auto"/>
        <w:rPr>
          <w:rStyle w:val="Hipercze"/>
          <w:rFonts w:ascii="Times New Roman" w:eastAsia="Times New Roman" w:hAnsi="Times New Roman" w:cs="Times New Roman"/>
          <w:i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i/>
          <w:sz w:val="22"/>
          <w:szCs w:val="22"/>
          <w:u w:val="single"/>
          <w:lang w:eastAsia="pl-PL"/>
        </w:rPr>
        <w:fldChar w:fldCharType="begin"/>
      </w:r>
      <w:r>
        <w:rPr>
          <w:rFonts w:ascii="Times New Roman" w:eastAsia="Times New Roman" w:hAnsi="Times New Roman" w:cs="Times New Roman"/>
          <w:i/>
          <w:sz w:val="22"/>
          <w:szCs w:val="22"/>
          <w:u w:val="single"/>
          <w:lang w:eastAsia="pl-PL"/>
        </w:rPr>
        <w:instrText xml:space="preserve"> HYPERLINK "http://www.medyka.itl.pl/bip/atach/1/48/9831/16660920121591749599634e8beca9734.docx" \t "_blank" </w:instrText>
      </w:r>
      <w:r>
        <w:rPr>
          <w:rFonts w:ascii="Times New Roman" w:eastAsia="Times New Roman" w:hAnsi="Times New Roman" w:cs="Times New Roman"/>
          <w:i/>
          <w:sz w:val="22"/>
          <w:szCs w:val="22"/>
          <w:u w:val="single"/>
          <w:lang w:eastAsia="pl-PL"/>
        </w:rPr>
      </w:r>
      <w:r>
        <w:rPr>
          <w:rFonts w:ascii="Times New Roman" w:eastAsia="Times New Roman" w:hAnsi="Times New Roman" w:cs="Times New Roman"/>
          <w:i/>
          <w:sz w:val="22"/>
          <w:szCs w:val="22"/>
          <w:u w:val="single"/>
          <w:lang w:eastAsia="pl-PL"/>
        </w:rPr>
        <w:fldChar w:fldCharType="separate"/>
      </w:r>
      <w:r w:rsidR="00CE5AE7" w:rsidRPr="00262A62">
        <w:rPr>
          <w:rStyle w:val="Hipercze"/>
          <w:rFonts w:ascii="Times New Roman" w:eastAsia="Times New Roman" w:hAnsi="Times New Roman" w:cs="Times New Roman"/>
          <w:i/>
          <w:sz w:val="22"/>
          <w:szCs w:val="22"/>
          <w:lang w:eastAsia="pl-PL"/>
        </w:rPr>
        <w:t xml:space="preserve">Projekt statutu sołectwa </w:t>
      </w:r>
      <w:r w:rsidR="00F429A8" w:rsidRPr="00262A62">
        <w:rPr>
          <w:rStyle w:val="Hipercze"/>
          <w:rFonts w:ascii="Times New Roman" w:eastAsia="Times New Roman" w:hAnsi="Times New Roman" w:cs="Times New Roman"/>
          <w:i/>
          <w:sz w:val="22"/>
          <w:szCs w:val="22"/>
          <w:lang w:eastAsia="pl-PL"/>
        </w:rPr>
        <w:t>Siedliska</w:t>
      </w:r>
      <w:r w:rsidR="00DF2E94" w:rsidRPr="00262A62">
        <w:rPr>
          <w:rStyle w:val="Hipercze"/>
          <w:rFonts w:ascii="Times New Roman" w:eastAsia="Times New Roman" w:hAnsi="Times New Roman" w:cs="Times New Roman"/>
          <w:i/>
          <w:sz w:val="22"/>
          <w:szCs w:val="22"/>
          <w:lang w:eastAsia="pl-PL"/>
        </w:rPr>
        <w:t xml:space="preserve"> </w:t>
      </w:r>
    </w:p>
    <w:p w:rsidR="00CE5AE7" w:rsidRPr="00394940" w:rsidRDefault="00262A62" w:rsidP="00F429A8">
      <w:pPr>
        <w:pStyle w:val="Akapitzlist"/>
        <w:numPr>
          <w:ilvl w:val="0"/>
          <w:numId w:val="4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i/>
          <w:sz w:val="22"/>
          <w:szCs w:val="22"/>
          <w:u w:val="single"/>
          <w:lang w:eastAsia="pl-PL"/>
        </w:rPr>
        <w:fldChar w:fldCharType="end"/>
      </w:r>
      <w:hyperlink r:id="rId10" w:history="1">
        <w:r w:rsidR="00F429A8" w:rsidRPr="00262A62">
          <w:rPr>
            <w:rStyle w:val="Hipercze"/>
            <w:rFonts w:ascii="Times New Roman" w:eastAsia="Times New Roman" w:hAnsi="Times New Roman" w:cs="Times New Roman"/>
            <w:i/>
            <w:sz w:val="22"/>
            <w:szCs w:val="22"/>
            <w:lang w:eastAsia="pl-PL"/>
          </w:rPr>
          <w:t>Projekt statutu sołectwa Jaksmanice</w:t>
        </w:r>
      </w:hyperlink>
      <w:r w:rsidR="00DF2E94">
        <w:rPr>
          <w:rFonts w:ascii="Times New Roman" w:eastAsia="Times New Roman" w:hAnsi="Times New Roman" w:cs="Times New Roman"/>
          <w:i/>
          <w:sz w:val="22"/>
          <w:szCs w:val="22"/>
          <w:u w:val="single"/>
          <w:lang w:eastAsia="pl-PL"/>
        </w:rPr>
        <w:t xml:space="preserve"> </w:t>
      </w:r>
    </w:p>
    <w:p w:rsidR="00F429A8" w:rsidRPr="00394940" w:rsidRDefault="00262A62" w:rsidP="00F429A8">
      <w:pPr>
        <w:pStyle w:val="Akapitzlist"/>
        <w:numPr>
          <w:ilvl w:val="0"/>
          <w:numId w:val="4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</w:pPr>
      <w:hyperlink r:id="rId11" w:history="1">
        <w:r w:rsidR="00F429A8" w:rsidRPr="00262A62">
          <w:rPr>
            <w:rStyle w:val="Hipercze"/>
            <w:rFonts w:ascii="Times New Roman" w:eastAsia="Times New Roman" w:hAnsi="Times New Roman" w:cs="Times New Roman"/>
            <w:i/>
            <w:sz w:val="22"/>
            <w:szCs w:val="22"/>
            <w:lang w:eastAsia="pl-PL"/>
          </w:rPr>
          <w:t>Projekt statutu sołectwa Torki</w:t>
        </w:r>
      </w:hyperlink>
      <w:r w:rsidR="00DF2E94">
        <w:rPr>
          <w:rFonts w:ascii="Times New Roman" w:eastAsia="Times New Roman" w:hAnsi="Times New Roman" w:cs="Times New Roman"/>
          <w:i/>
          <w:sz w:val="22"/>
          <w:szCs w:val="22"/>
          <w:u w:val="single"/>
          <w:lang w:eastAsia="pl-PL"/>
        </w:rPr>
        <w:t xml:space="preserve"> </w:t>
      </w:r>
    </w:p>
    <w:p w:rsidR="00F429A8" w:rsidRPr="00394940" w:rsidRDefault="00262A62" w:rsidP="00F429A8">
      <w:pPr>
        <w:pStyle w:val="Akapitzlist"/>
        <w:numPr>
          <w:ilvl w:val="0"/>
          <w:numId w:val="4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</w:pPr>
      <w:hyperlink r:id="rId12" w:history="1">
        <w:r w:rsidR="00F429A8" w:rsidRPr="00262A62">
          <w:rPr>
            <w:rStyle w:val="Hipercze"/>
            <w:rFonts w:ascii="Times New Roman" w:eastAsia="Times New Roman" w:hAnsi="Times New Roman" w:cs="Times New Roman"/>
            <w:i/>
            <w:sz w:val="22"/>
            <w:szCs w:val="22"/>
            <w:lang w:eastAsia="pl-PL"/>
          </w:rPr>
          <w:t>Projekt statutu sołectwa Leszno</w:t>
        </w:r>
      </w:hyperlink>
    </w:p>
    <w:p w:rsidR="00F429A8" w:rsidRPr="00DF2E94" w:rsidRDefault="00262A62" w:rsidP="00F429A8">
      <w:pPr>
        <w:pStyle w:val="Akapitzlist"/>
        <w:numPr>
          <w:ilvl w:val="0"/>
          <w:numId w:val="4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</w:pPr>
      <w:hyperlink r:id="rId13" w:history="1">
        <w:r w:rsidR="00F429A8" w:rsidRPr="00262A62">
          <w:rPr>
            <w:rStyle w:val="Hipercze"/>
            <w:rFonts w:ascii="Times New Roman" w:eastAsia="Times New Roman" w:hAnsi="Times New Roman" w:cs="Times New Roman"/>
            <w:i/>
            <w:sz w:val="22"/>
            <w:szCs w:val="22"/>
            <w:lang w:eastAsia="pl-PL"/>
          </w:rPr>
          <w:t>Projekt statutu sołectwa Medyka</w:t>
        </w:r>
      </w:hyperlink>
    </w:p>
    <w:p w:rsidR="009E71E2" w:rsidRPr="006E0838" w:rsidRDefault="00262A62" w:rsidP="006E0838">
      <w:pPr>
        <w:pStyle w:val="Akapitzlist"/>
        <w:numPr>
          <w:ilvl w:val="0"/>
          <w:numId w:val="4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</w:pPr>
      <w:hyperlink r:id="rId14" w:history="1">
        <w:r w:rsidR="00DF2E94" w:rsidRPr="00262A62">
          <w:rPr>
            <w:rStyle w:val="Hipercze"/>
            <w:rFonts w:ascii="Times New Roman" w:eastAsia="Times New Roman" w:hAnsi="Times New Roman" w:cs="Times New Roman"/>
            <w:i/>
            <w:sz w:val="22"/>
            <w:szCs w:val="22"/>
            <w:lang w:eastAsia="pl-PL"/>
          </w:rPr>
          <w:t>Formularz zgłaszania opinii</w:t>
        </w:r>
      </w:hyperlink>
      <w:bookmarkStart w:id="1" w:name="_GoBack"/>
      <w:bookmarkEnd w:id="1"/>
    </w:p>
    <w:sectPr w:rsidR="009E71E2" w:rsidRPr="006E0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62809"/>
    <w:multiLevelType w:val="hybridMultilevel"/>
    <w:tmpl w:val="287A2B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95314"/>
    <w:multiLevelType w:val="multilevel"/>
    <w:tmpl w:val="BDCE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EB742D"/>
    <w:multiLevelType w:val="multilevel"/>
    <w:tmpl w:val="40E6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B54438"/>
    <w:multiLevelType w:val="hybridMultilevel"/>
    <w:tmpl w:val="313AC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AE7"/>
    <w:rsid w:val="00247F83"/>
    <w:rsid w:val="00262A62"/>
    <w:rsid w:val="002E1089"/>
    <w:rsid w:val="00394940"/>
    <w:rsid w:val="00497CC8"/>
    <w:rsid w:val="005D1AFA"/>
    <w:rsid w:val="0061101D"/>
    <w:rsid w:val="006E0838"/>
    <w:rsid w:val="007431F2"/>
    <w:rsid w:val="009E71E2"/>
    <w:rsid w:val="00A3303F"/>
    <w:rsid w:val="00AE3C49"/>
    <w:rsid w:val="00C40BCB"/>
    <w:rsid w:val="00CE5AE7"/>
    <w:rsid w:val="00DF2E94"/>
    <w:rsid w:val="00F4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E5419-2B1F-4B78-861D-4E82B88C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0BCB"/>
    <w:pPr>
      <w:spacing w:before="100" w:after="200" w:line="276" w:lineRule="auto"/>
      <w:ind w:left="720"/>
      <w:contextualSpacing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40BC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9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9A8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262A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2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yka.itl.pl/bip/atach/1/48/9827/16660917661156518683634e8af6d8d6f.docx" TargetMode="External"/><Relationship Id="rId13" Type="http://schemas.openxmlformats.org/officeDocument/2006/relationships/hyperlink" Target="http://www.medyka.itl.pl/bip/atach/1/48/9839/16660925001710960466634e8dd4eb208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dyka.itl.pl/bip/atach/1/48/9825/1666091508934657454634e89f409484.docx" TargetMode="External"/><Relationship Id="rId12" Type="http://schemas.openxmlformats.org/officeDocument/2006/relationships/hyperlink" Target="http://www.medyka.itl.pl/bip/atach/1/48/9837/1666092394101735018634e8d6a69546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medyka@medyka.itl.pl" TargetMode="External"/><Relationship Id="rId11" Type="http://schemas.openxmlformats.org/officeDocument/2006/relationships/hyperlink" Target="http://www.medyka.itl.pl/bip/atach/1/48/9835/16660922781983116846634e8cf60bced.docx" TargetMode="External"/><Relationship Id="rId5" Type="http://schemas.openxmlformats.org/officeDocument/2006/relationships/hyperlink" Target="http://www.medyka.itl.pl/bip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medyka.itl.pl/bip/atach/1/48/9833/16660921461441543861634e8c72c3955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edyka.itl.pl/bip/atach/1/48/9829/16660918801217480649634e8b68d0d23.docx" TargetMode="External"/><Relationship Id="rId14" Type="http://schemas.openxmlformats.org/officeDocument/2006/relationships/hyperlink" Target="http://www.medyka.itl.pl/bip/atach/1/48/9841/16660960591525516204634e9bbb6e3cb.doc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uzytkownik</cp:lastModifiedBy>
  <cp:revision>4</cp:revision>
  <cp:lastPrinted>2022-10-18T07:23:00Z</cp:lastPrinted>
  <dcterms:created xsi:type="dcterms:W3CDTF">2022-10-19T05:55:00Z</dcterms:created>
  <dcterms:modified xsi:type="dcterms:W3CDTF">2022-10-19T06:07:00Z</dcterms:modified>
</cp:coreProperties>
</file>