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220" w:rsidRDefault="00762220" w:rsidP="00762220">
      <w:pPr>
        <w:pStyle w:val="NormalnyWeb"/>
        <w:jc w:val="right"/>
      </w:pPr>
      <w:r>
        <w:t>Załącznik nr 1</w:t>
      </w:r>
    </w:p>
    <w:p w:rsidR="00762220" w:rsidRDefault="00762220" w:rsidP="00762220">
      <w:pPr>
        <w:pStyle w:val="NormalnyWeb"/>
        <w:jc w:val="right"/>
      </w:pPr>
      <w:r>
        <w:t>do Zarządzenia nr ZSK.021.13.2026</w:t>
      </w:r>
      <w:r>
        <w:br/>
        <w:t>Dyrektora Zespołu Szkół w Kostomłotach Drugich</w:t>
      </w:r>
      <w:r>
        <w:br/>
        <w:t xml:space="preserve">z dnia 11 lutego 2026 r. w sprawie wprowadzenia </w:t>
      </w:r>
      <w:r>
        <w:br/>
        <w:t xml:space="preserve">Regulaminu zasad przydziału uczniów </w:t>
      </w:r>
      <w:r>
        <w:br/>
        <w:t xml:space="preserve">do klas pierwszych realizujących elementy metody CLIL </w:t>
      </w:r>
      <w:r>
        <w:br/>
        <w:t>w Szkole Podstawowej im. 4 Pułku Piechoty Legionów AK</w:t>
      </w:r>
      <w:r>
        <w:br/>
        <w:t xml:space="preserve"> w Kostomłotach Drugich w roku szkolnym 2026/2027</w:t>
      </w:r>
    </w:p>
    <w:p w:rsidR="00762220" w:rsidRDefault="00762220" w:rsidP="00762220">
      <w:pPr>
        <w:pStyle w:val="NormalnyWeb"/>
      </w:pPr>
    </w:p>
    <w:p w:rsidR="00762220" w:rsidRDefault="00762220" w:rsidP="00762220">
      <w:pPr>
        <w:pStyle w:val="NormalnyWeb"/>
        <w:jc w:val="center"/>
      </w:pPr>
      <w:r>
        <w:t>REGULAMIN</w:t>
      </w:r>
    </w:p>
    <w:p w:rsidR="00762220" w:rsidRDefault="00762220" w:rsidP="00762220">
      <w:pPr>
        <w:pStyle w:val="NormalnyWeb"/>
        <w:jc w:val="center"/>
      </w:pPr>
      <w:r>
        <w:t>zasad przydziału uczniów do klas pierwszych realizujących elementy metody CLIL</w:t>
      </w:r>
    </w:p>
    <w:p w:rsidR="00762220" w:rsidRDefault="00762220" w:rsidP="00762220">
      <w:pPr>
        <w:pStyle w:val="NormalnyWeb"/>
        <w:jc w:val="center"/>
      </w:pPr>
      <w:r>
        <w:t>w Szkole Podstawowej im. 4 Pułku Piechoty Legionów AK</w:t>
      </w:r>
    </w:p>
    <w:p w:rsidR="00762220" w:rsidRDefault="00762220" w:rsidP="00762220">
      <w:pPr>
        <w:pStyle w:val="NormalnyWeb"/>
        <w:jc w:val="center"/>
      </w:pPr>
      <w:r>
        <w:t>w Kostomłotach Drugich na rok szkolny 2026/2027</w:t>
      </w:r>
    </w:p>
    <w:p w:rsidR="00762220" w:rsidRDefault="00762220" w:rsidP="00762220">
      <w:pPr>
        <w:pStyle w:val="NormalnyWeb"/>
      </w:pPr>
    </w:p>
    <w:p w:rsidR="00762220" w:rsidRDefault="00762220" w:rsidP="00762220">
      <w:pPr>
        <w:pStyle w:val="NormalnyWeb"/>
        <w:jc w:val="center"/>
      </w:pPr>
      <w:r>
        <w:t>§ 1 Postanowienia ogólne</w:t>
      </w:r>
    </w:p>
    <w:p w:rsidR="00762220" w:rsidRDefault="00762220" w:rsidP="00762220">
      <w:pPr>
        <w:pStyle w:val="NormalnyWeb"/>
        <w:jc w:val="both"/>
      </w:pPr>
      <w:r>
        <w:t>1.</w:t>
      </w:r>
      <w:r>
        <w:tab/>
        <w:t xml:space="preserve">Regulamin określa organizacyjne zasady przydziału uczniów do klas pierwszych realizujących elementy metody CLIL (Content and Language </w:t>
      </w:r>
      <w:proofErr w:type="spellStart"/>
      <w:r>
        <w:t>Integrated</w:t>
      </w:r>
      <w:proofErr w:type="spellEnd"/>
      <w:r>
        <w:t xml:space="preserve"> Learning).</w:t>
      </w:r>
    </w:p>
    <w:p w:rsidR="00762220" w:rsidRDefault="00762220" w:rsidP="00762220">
      <w:pPr>
        <w:pStyle w:val="NormalnyWeb"/>
        <w:jc w:val="both"/>
      </w:pPr>
      <w:r>
        <w:t>2.</w:t>
      </w:r>
      <w:r>
        <w:tab/>
        <w:t xml:space="preserve">Rekrutacja do klas pierwszych szkoły podstawowej odbywa się odrębnie, zgodnie </w:t>
      </w:r>
      <w:r>
        <w:br/>
        <w:t>z art. 130-161 ustawy - Prawo oświatowe.</w:t>
      </w:r>
    </w:p>
    <w:p w:rsidR="00762220" w:rsidRDefault="00762220" w:rsidP="00762220">
      <w:pPr>
        <w:pStyle w:val="NormalnyWeb"/>
        <w:jc w:val="both"/>
      </w:pPr>
      <w:r>
        <w:t>3.</w:t>
      </w:r>
      <w:r>
        <w:tab/>
        <w:t>Niniejszy regulamin nie stanowi odrębnego postępowania rekrutacyjnego w rozumieniu ustawy.</w:t>
      </w:r>
    </w:p>
    <w:p w:rsidR="00762220" w:rsidRPr="00FF3681" w:rsidRDefault="00762220" w:rsidP="00762220">
      <w:pPr>
        <w:pStyle w:val="NormalnyWeb"/>
        <w:jc w:val="both"/>
      </w:pPr>
      <w:r>
        <w:t>4.</w:t>
      </w:r>
      <w:r>
        <w:tab/>
        <w:t>CLIL jest metodą pracy dydaktycznej polegającą na integrowaniu treści podstawy programowej z elementami języka obcego i nie stanowi oddziału dwujęzycznego w rozumieniu przepisów prawa.</w:t>
      </w:r>
    </w:p>
    <w:p w:rsidR="00762220" w:rsidRPr="00FF3681" w:rsidRDefault="00762220" w:rsidP="007622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Symbol" w:cs="Times New Roman"/>
          <w:sz w:val="24"/>
          <w:szCs w:val="24"/>
          <w:lang w:eastAsia="pl-PL"/>
        </w:rPr>
        <w:t xml:space="preserve">5.        </w:t>
      </w:r>
      <w:r w:rsidRPr="00FF36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Realizacja zajęć z wykorzystaniem elementów metody CLIL odbywa się w oparciu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F3681">
        <w:rPr>
          <w:rFonts w:ascii="Times New Roman" w:eastAsia="Times New Roman" w:hAnsi="Times New Roman" w:cs="Times New Roman"/>
          <w:sz w:val="24"/>
          <w:szCs w:val="24"/>
          <w:lang w:eastAsia="pl-PL"/>
        </w:rPr>
        <w:t>o obowiązującą podstawę programową kształcenia ogólnego dla szkoły podstawowej i nie narusza zakresu treści nauczania określonych w przepisach prawa oświatowego.</w:t>
      </w:r>
    </w:p>
    <w:p w:rsidR="00762220" w:rsidRDefault="00762220" w:rsidP="00762220">
      <w:pPr>
        <w:pStyle w:val="NormalnyWeb"/>
        <w:jc w:val="both"/>
      </w:pPr>
    </w:p>
    <w:p w:rsidR="00762220" w:rsidRDefault="00762220" w:rsidP="00762220">
      <w:pPr>
        <w:pStyle w:val="NormalnyWeb"/>
        <w:jc w:val="center"/>
      </w:pPr>
      <w:r>
        <w:t>§ 2 Zasady ogólne</w:t>
      </w:r>
    </w:p>
    <w:p w:rsidR="00762220" w:rsidRDefault="00762220" w:rsidP="00762220">
      <w:pPr>
        <w:pStyle w:val="NormalnyWeb"/>
        <w:jc w:val="both"/>
      </w:pPr>
      <w:r>
        <w:t>1.</w:t>
      </w:r>
      <w:r>
        <w:tab/>
        <w:t>Do klas pierwszych realizujących elementy metody CLIL mogą zostać przydzieleni uczniowie przyjęci do szkoły w wyniku postępowania rekrutacyjnego.</w:t>
      </w:r>
    </w:p>
    <w:p w:rsidR="00762220" w:rsidRDefault="00762220" w:rsidP="00762220">
      <w:pPr>
        <w:pStyle w:val="NormalnyWeb"/>
        <w:jc w:val="both"/>
      </w:pPr>
      <w:r>
        <w:t>2.</w:t>
      </w:r>
      <w:r>
        <w:tab/>
        <w:t>Udział w oddziale CLIL jest dobrowolny i wymaga złożenia przez rodziców deklaracji.</w:t>
      </w:r>
    </w:p>
    <w:p w:rsidR="00762220" w:rsidRDefault="00762220" w:rsidP="00762220">
      <w:pPr>
        <w:pStyle w:val="NormalnyWeb"/>
        <w:jc w:val="both"/>
      </w:pPr>
      <w:r>
        <w:lastRenderedPageBreak/>
        <w:t>3.</w:t>
      </w:r>
      <w:r>
        <w:tab/>
        <w:t>Przydział do klas CLIL ma charakter organizacyjny i nie może prowadzić do selekcji uczniów ani ograniczenia dostępu do oferty edukacyjnej szkoły.</w:t>
      </w:r>
    </w:p>
    <w:p w:rsidR="00762220" w:rsidRDefault="00762220" w:rsidP="00762220">
      <w:pPr>
        <w:pStyle w:val="NormalnyWeb"/>
        <w:jc w:val="both"/>
      </w:pPr>
    </w:p>
    <w:p w:rsidR="00762220" w:rsidRDefault="00762220" w:rsidP="00762220">
      <w:pPr>
        <w:pStyle w:val="NormalnyWeb"/>
        <w:jc w:val="center"/>
      </w:pPr>
      <w:r>
        <w:t>§ 3 Liczba miejsc</w:t>
      </w:r>
    </w:p>
    <w:p w:rsidR="00762220" w:rsidRDefault="00762220" w:rsidP="00762220">
      <w:pPr>
        <w:pStyle w:val="NormalnyWeb"/>
        <w:jc w:val="both"/>
      </w:pPr>
      <w:r>
        <w:t>1.</w:t>
      </w:r>
      <w:r>
        <w:tab/>
        <w:t>Liczba miejsc w klasach realizujących metodę CLIL wynika z zatwierdzonego arkusza organizacyjnego szkoły.</w:t>
      </w:r>
    </w:p>
    <w:p w:rsidR="00762220" w:rsidRDefault="00762220" w:rsidP="00762220">
      <w:pPr>
        <w:pStyle w:val="NormalnyWeb"/>
        <w:jc w:val="both"/>
      </w:pPr>
      <w:r>
        <w:t>2.</w:t>
      </w:r>
      <w:r>
        <w:tab/>
        <w:t>W roku szkolnym 2026/2027 planuje się utworzenie trzech klas pierwszych, w tym oddziałów realizujących elementy metody CLIL.</w:t>
      </w:r>
    </w:p>
    <w:p w:rsidR="00762220" w:rsidRDefault="00762220" w:rsidP="00762220">
      <w:pPr>
        <w:pStyle w:val="NormalnyWeb"/>
        <w:jc w:val="both"/>
      </w:pPr>
    </w:p>
    <w:p w:rsidR="00762220" w:rsidRDefault="00762220" w:rsidP="00762220">
      <w:pPr>
        <w:pStyle w:val="NormalnyWeb"/>
        <w:jc w:val="center"/>
      </w:pPr>
      <w:r>
        <w:t>§ 4 Zasady przydziału do klasy CLIL</w:t>
      </w:r>
    </w:p>
    <w:p w:rsidR="00762220" w:rsidRDefault="00762220" w:rsidP="00762220">
      <w:pPr>
        <w:pStyle w:val="NormalnyWeb"/>
        <w:jc w:val="both"/>
      </w:pPr>
      <w:r>
        <w:t>1.</w:t>
      </w:r>
      <w:r>
        <w:tab/>
        <w:t>W przypadku gdy liczba chętnych nie przekracza liczby miejsc - wszyscy zainteresowani uczniowie zostają przydzieleni do oddziału.</w:t>
      </w:r>
    </w:p>
    <w:p w:rsidR="00762220" w:rsidRDefault="00762220" w:rsidP="00762220">
      <w:pPr>
        <w:pStyle w:val="NormalnyWeb"/>
        <w:jc w:val="both"/>
      </w:pPr>
      <w:r>
        <w:t>2.</w:t>
      </w:r>
      <w:r>
        <w:tab/>
        <w:t>W przypadku większej liczby chętnych niż liczba miejsc:</w:t>
      </w:r>
    </w:p>
    <w:p w:rsidR="00762220" w:rsidRDefault="00762220" w:rsidP="00762220">
      <w:pPr>
        <w:pStyle w:val="NormalnyWeb"/>
        <w:jc w:val="both"/>
      </w:pPr>
      <w:r>
        <w:t xml:space="preserve">- przydział następuje z uwzględnieniem równomiernego rozłożenia liczby uczniów </w:t>
      </w:r>
      <w:r>
        <w:br/>
        <w:t>w oddziałach oraz innych obiektywnych względów organizacyjnych szkoły;</w:t>
      </w:r>
    </w:p>
    <w:p w:rsidR="00762220" w:rsidRDefault="00762220" w:rsidP="00762220">
      <w:pPr>
        <w:pStyle w:val="NormalnyWeb"/>
        <w:jc w:val="both"/>
      </w:pPr>
      <w:r>
        <w:t>-przydział nie może prowadzić do selekcji uczniów ani różnicowania dostępu do oferty edukacyjnej;</w:t>
      </w:r>
    </w:p>
    <w:p w:rsidR="00762220" w:rsidRDefault="00762220" w:rsidP="00762220">
      <w:pPr>
        <w:pStyle w:val="NormalnyWeb"/>
      </w:pPr>
      <w:r>
        <w:t>-deklaracje rodziców dotyczące udziału dziecka w oddziale CLIL są uwzględniane w miarę możliwości organizacyjnych szkoły.</w:t>
      </w:r>
    </w:p>
    <w:p w:rsidR="00762220" w:rsidRDefault="00762220" w:rsidP="00762220">
      <w:pPr>
        <w:pStyle w:val="NormalnyWeb"/>
      </w:pPr>
    </w:p>
    <w:p w:rsidR="00762220" w:rsidRDefault="00762220" w:rsidP="00762220">
      <w:pPr>
        <w:pStyle w:val="NormalnyWeb"/>
        <w:jc w:val="center"/>
      </w:pPr>
      <w:r>
        <w:t>§ 5 Charakter diagnozy</w:t>
      </w:r>
    </w:p>
    <w:p w:rsidR="00762220" w:rsidRDefault="00762220" w:rsidP="00762220">
      <w:pPr>
        <w:pStyle w:val="NormalnyWeb"/>
        <w:jc w:val="both"/>
      </w:pPr>
      <w:r>
        <w:t>1. Szkoła może przeprowadzić diagnozę gotowości dziecka do pracy z wykorzystaniem elementów języka obcego.</w:t>
      </w:r>
    </w:p>
    <w:p w:rsidR="00762220" w:rsidRDefault="00762220" w:rsidP="00762220">
      <w:pPr>
        <w:pStyle w:val="NormalnyWeb"/>
        <w:jc w:val="both"/>
      </w:pPr>
      <w:r>
        <w:t xml:space="preserve">2. </w:t>
      </w:r>
      <w:r>
        <w:tab/>
        <w:t>Diagnoza ma charakter informacyjny i wspierający oraz służy nauczycielom do              planowania pracy dydaktycznej.</w:t>
      </w:r>
    </w:p>
    <w:p w:rsidR="00762220" w:rsidRDefault="00762220" w:rsidP="00762220">
      <w:pPr>
        <w:pStyle w:val="NormalnyWeb"/>
        <w:jc w:val="both"/>
      </w:pPr>
      <w:r>
        <w:t>3.</w:t>
      </w:r>
      <w:r>
        <w:tab/>
        <w:t>Wyniki diagnozy nie stanowią kryterium przydziału ucznia do oddziału i nie mogą być podstawą różnicowania dostępu do oferty edukacyjnej.</w:t>
      </w:r>
    </w:p>
    <w:p w:rsidR="00762220" w:rsidRDefault="00762220" w:rsidP="00762220">
      <w:pPr>
        <w:pStyle w:val="NormalnyWeb"/>
        <w:jc w:val="both"/>
      </w:pPr>
      <w:r>
        <w:t>4.</w:t>
      </w:r>
      <w:r>
        <w:tab/>
        <w:t>Diagnoza nie jest egzaminem wstępnym i nie tworzy list rankingowych.</w:t>
      </w:r>
    </w:p>
    <w:p w:rsidR="00762220" w:rsidRDefault="00762220" w:rsidP="00762220">
      <w:pPr>
        <w:pStyle w:val="NormalnyWeb"/>
        <w:jc w:val="both"/>
      </w:pPr>
      <w:r>
        <w:t>5.        Rodzic wyraża pisemną zgodę na udział dziecka w diagnozie.</w:t>
      </w:r>
    </w:p>
    <w:p w:rsidR="00762220" w:rsidRDefault="00762220" w:rsidP="00762220">
      <w:pPr>
        <w:pStyle w:val="NormalnyWeb"/>
        <w:jc w:val="both"/>
      </w:pPr>
    </w:p>
    <w:p w:rsidR="00762220" w:rsidRDefault="00762220" w:rsidP="00762220">
      <w:pPr>
        <w:pStyle w:val="NormalnyWeb"/>
        <w:jc w:val="center"/>
      </w:pPr>
      <w:r>
        <w:lastRenderedPageBreak/>
        <w:t>§ 6 Harmonogram</w:t>
      </w:r>
    </w:p>
    <w:p w:rsidR="00762220" w:rsidRDefault="00762220" w:rsidP="00762220">
      <w:pPr>
        <w:pStyle w:val="NormalnyWeb"/>
        <w:jc w:val="both"/>
      </w:pPr>
      <w:r>
        <w:t>1.</w:t>
      </w:r>
      <w:r>
        <w:tab/>
        <w:t>Składanie deklaracji udziału dziecka w klasie CLIL: od 16 lutego 2026 r. do 6 marca 2026 r.</w:t>
      </w:r>
    </w:p>
    <w:p w:rsidR="00762220" w:rsidRDefault="00762220" w:rsidP="00762220">
      <w:pPr>
        <w:pStyle w:val="NormalnyWeb"/>
      </w:pPr>
      <w:r>
        <w:t>2.</w:t>
      </w:r>
      <w:r>
        <w:tab/>
        <w:t>Opublikowanie regulaminu na stronie internetowej szkoły: 16 lutego 2026 r.</w:t>
      </w:r>
    </w:p>
    <w:p w:rsidR="00762220" w:rsidRDefault="00762220" w:rsidP="00762220">
      <w:pPr>
        <w:pStyle w:val="NormalnyWeb"/>
      </w:pPr>
      <w:r>
        <w:t>3.</w:t>
      </w:r>
      <w:r>
        <w:tab/>
        <w:t>Przeprowadzenie diagnozy:</w:t>
      </w:r>
    </w:p>
    <w:p w:rsidR="00762220" w:rsidRDefault="00762220" w:rsidP="00762220">
      <w:pPr>
        <w:pStyle w:val="NormalnyWeb"/>
      </w:pPr>
      <w:r>
        <w:t xml:space="preserve">           -I termin - 23 marca 2026 r., godz. 10.15 (30 min.)</w:t>
      </w:r>
    </w:p>
    <w:p w:rsidR="00762220" w:rsidRDefault="00762220" w:rsidP="00762220">
      <w:pPr>
        <w:pStyle w:val="NormalnyWeb"/>
      </w:pPr>
      <w:r>
        <w:t xml:space="preserve">         -II termin - 30 marca 2026 r., godz. 10.15 (30 min.)</w:t>
      </w:r>
    </w:p>
    <w:p w:rsidR="00762220" w:rsidRDefault="00762220" w:rsidP="00762220">
      <w:pPr>
        <w:pStyle w:val="NormalnyWeb"/>
      </w:pPr>
      <w:r>
        <w:t>4.          Podanie do publicznej wiadomości informacji o przydziale uczniów do oddziałów klas pierwszych opartych na metodzie CLIL: 10 kwietnia 2026 r.</w:t>
      </w:r>
    </w:p>
    <w:p w:rsidR="00762220" w:rsidRDefault="00762220" w:rsidP="00762220">
      <w:pPr>
        <w:pStyle w:val="NormalnyWeb"/>
      </w:pPr>
    </w:p>
    <w:p w:rsidR="00762220" w:rsidRDefault="00762220" w:rsidP="00762220">
      <w:pPr>
        <w:pStyle w:val="NormalnyWeb"/>
        <w:jc w:val="center"/>
      </w:pPr>
      <w:r>
        <w:t>§ 7 Ochrona danych osobowych</w:t>
      </w:r>
    </w:p>
    <w:p w:rsidR="00762220" w:rsidRDefault="00762220" w:rsidP="00762220">
      <w:pPr>
        <w:pStyle w:val="NormalnyWeb"/>
        <w:jc w:val="both"/>
      </w:pPr>
      <w:r>
        <w:t>1.</w:t>
      </w:r>
      <w:r>
        <w:tab/>
        <w:t>Administratorem danych osobowych jest Zespół Szkół w Kostomłotach Drugich reprezentowany przez Dyrektora.</w:t>
      </w:r>
    </w:p>
    <w:p w:rsidR="00762220" w:rsidRDefault="00762220" w:rsidP="00762220">
      <w:pPr>
        <w:pStyle w:val="NormalnyWeb"/>
        <w:jc w:val="both"/>
      </w:pPr>
      <w:r>
        <w:t>2.</w:t>
      </w:r>
      <w:r>
        <w:tab/>
        <w:t>Dane przetwarzane są wyłącznie w celu organizacji oddziałów klas pierwszych oraz realizacji obowiązków wynikających z przepisów prawa.</w:t>
      </w:r>
    </w:p>
    <w:p w:rsidR="00762220" w:rsidRDefault="00762220" w:rsidP="00762220">
      <w:pPr>
        <w:pStyle w:val="NormalnyWeb"/>
        <w:jc w:val="both"/>
      </w:pPr>
      <w:r>
        <w:t>3.</w:t>
      </w:r>
      <w:r>
        <w:tab/>
        <w:t>Dane przetwarzane są zgodnie z art. 6 ust. 1 lit. c RODO oraz ustawą - Prawo oświatowe.</w:t>
      </w:r>
    </w:p>
    <w:p w:rsidR="00762220" w:rsidRDefault="00762220" w:rsidP="00762220">
      <w:pPr>
        <w:pStyle w:val="NormalnyWeb"/>
        <w:jc w:val="both"/>
      </w:pPr>
      <w:r>
        <w:t>4.</w:t>
      </w:r>
      <w:r>
        <w:tab/>
        <w:t>Rodzicom przysługuje prawo dostępu do danych, ich sprostowania oraz wniesienia skargi do Prezesa UODO.</w:t>
      </w:r>
    </w:p>
    <w:p w:rsidR="00762220" w:rsidRDefault="00762220" w:rsidP="00762220">
      <w:pPr>
        <w:pStyle w:val="NormalnyWeb"/>
        <w:jc w:val="both"/>
      </w:pPr>
    </w:p>
    <w:p w:rsidR="00762220" w:rsidRDefault="00762220" w:rsidP="00762220">
      <w:pPr>
        <w:pStyle w:val="NormalnyWeb"/>
        <w:jc w:val="center"/>
      </w:pPr>
      <w:r>
        <w:t>§ 8 Postanowienia końcowe</w:t>
      </w:r>
    </w:p>
    <w:p w:rsidR="00762220" w:rsidRDefault="00762220" w:rsidP="00762220">
      <w:pPr>
        <w:pStyle w:val="NormalnyWeb"/>
        <w:jc w:val="both"/>
      </w:pPr>
      <w:r>
        <w:t>1.</w:t>
      </w:r>
      <w:r>
        <w:tab/>
        <w:t>Przydział do oddziału CLIL ma charakter organizacyjny i nie stanowi decyzji administracyjnej.</w:t>
      </w:r>
    </w:p>
    <w:p w:rsidR="00762220" w:rsidRDefault="00762220" w:rsidP="00762220">
      <w:pPr>
        <w:pStyle w:val="NormalnyWeb"/>
        <w:jc w:val="both"/>
      </w:pPr>
      <w:r>
        <w:t>2.</w:t>
      </w:r>
      <w:r>
        <w:tab/>
        <w:t>Regulamin podaje się do publicznej wiadomości poprzez publikację na stronie internetowej szkoły.</w:t>
      </w:r>
    </w:p>
    <w:p w:rsidR="00762220" w:rsidRDefault="00762220" w:rsidP="00762220">
      <w:pPr>
        <w:pStyle w:val="NormalnyWeb"/>
        <w:jc w:val="right"/>
      </w:pPr>
    </w:p>
    <w:p w:rsidR="00762220" w:rsidRDefault="00762220" w:rsidP="00762220">
      <w:pPr>
        <w:pStyle w:val="NormalnyWeb"/>
        <w:jc w:val="right"/>
      </w:pPr>
    </w:p>
    <w:p w:rsidR="00762220" w:rsidRPr="00845C91" w:rsidRDefault="00762220" w:rsidP="00762220">
      <w:pPr>
        <w:pStyle w:val="NormalnyWeb"/>
        <w:jc w:val="right"/>
      </w:pPr>
      <w:r>
        <w:t>Agnieszka Wojtasińska</w:t>
      </w:r>
    </w:p>
    <w:p w:rsidR="006F7E4E" w:rsidRDefault="006F7E4E">
      <w:bookmarkStart w:id="0" w:name="_GoBack"/>
      <w:bookmarkEnd w:id="0"/>
    </w:p>
    <w:sectPr w:rsidR="006F7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44"/>
    <w:rsid w:val="006F7E4E"/>
    <w:rsid w:val="00762220"/>
    <w:rsid w:val="00C3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6F513-0768-4622-943D-49B527AF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22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62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2026-02-20T13:26:00Z</dcterms:created>
  <dcterms:modified xsi:type="dcterms:W3CDTF">2026-02-20T13:26:00Z</dcterms:modified>
</cp:coreProperties>
</file>