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8A03D1">
        <w:rPr>
          <w:rFonts w:ascii="Arial" w:eastAsia="Bookman Old Style" w:hAnsi="Arial" w:cs="Arial"/>
          <w:sz w:val="24"/>
          <w:szCs w:val="24"/>
        </w:rPr>
        <w:t>0</w:t>
      </w:r>
      <w:r w:rsidR="007F7625">
        <w:rPr>
          <w:rFonts w:ascii="Arial" w:eastAsia="Bookman Old Style" w:hAnsi="Arial" w:cs="Arial"/>
          <w:sz w:val="24"/>
          <w:szCs w:val="24"/>
        </w:rPr>
        <w:t>8</w:t>
      </w:r>
      <w:r w:rsidRPr="003D5B2C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7F7625">
        <w:rPr>
          <w:rFonts w:ascii="Arial" w:eastAsia="Bookman Old Style" w:hAnsi="Arial" w:cs="Arial"/>
          <w:sz w:val="24"/>
          <w:szCs w:val="24"/>
        </w:rPr>
        <w:t>4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8A03D1" w:rsidRPr="0051127F" w:rsidRDefault="008A03D1" w:rsidP="008A03D1">
      <w:pPr>
        <w:pStyle w:val="Nagwek7"/>
        <w:rPr>
          <w:rFonts w:cs="Arial"/>
          <w:b/>
        </w:rPr>
      </w:pPr>
      <w:r w:rsidRPr="0051127F">
        <w:rPr>
          <w:rFonts w:cs="Arial"/>
          <w:bCs/>
        </w:rPr>
        <w:t>B.</w:t>
      </w:r>
      <w:r>
        <w:rPr>
          <w:rFonts w:cs="Arial"/>
          <w:bCs/>
        </w:rPr>
        <w:t>WST.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>
        <w:rPr>
          <w:rFonts w:cs="Arial"/>
          <w:b/>
          <w:bCs/>
        </w:rPr>
        <w:t>.</w:t>
      </w:r>
      <w:r w:rsidR="007F7625">
        <w:rPr>
          <w:rFonts w:cs="Arial"/>
          <w:b/>
          <w:bCs/>
        </w:rPr>
        <w:t>168</w:t>
      </w:r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2016.ES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7F7625" w:rsidRPr="007F7625" w:rsidRDefault="0035329F" w:rsidP="007F7625">
      <w:pPr>
        <w:spacing w:after="0" w:line="276" w:lineRule="auto"/>
        <w:ind w:right="-108"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3D5B2C">
        <w:rPr>
          <w:rFonts w:ascii="Arial" w:hAnsi="Arial" w:cs="Arial"/>
          <w:sz w:val="24"/>
          <w:szCs w:val="24"/>
        </w:rPr>
        <w:t xml:space="preserve">Zgodnie z </w:t>
      </w:r>
      <w:r w:rsidRPr="003D5B2C">
        <w:rPr>
          <w:rFonts w:ascii="Arial" w:hAnsi="Arial" w:cs="Arial"/>
          <w:b/>
          <w:sz w:val="24"/>
          <w:szCs w:val="24"/>
        </w:rPr>
        <w:t>art. 72 ust. 6</w:t>
      </w:r>
      <w:r w:rsidRPr="003D5B2C">
        <w:rPr>
          <w:rFonts w:ascii="Arial" w:hAnsi="Arial" w:cs="Arial"/>
          <w:sz w:val="24"/>
          <w:szCs w:val="24"/>
        </w:rPr>
        <w:t xml:space="preserve"> ustawy </w:t>
      </w:r>
      <w:r w:rsidRPr="003D5B2C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</w:t>
      </w:r>
      <w:r w:rsidRPr="007F7625">
        <w:rPr>
          <w:rFonts w:ascii="Arial" w:hAnsi="Arial"/>
          <w:sz w:val="24"/>
          <w:szCs w:val="24"/>
        </w:rPr>
        <w:t xml:space="preserve">oraz ocenach oddziaływania na środowisko </w:t>
      </w:r>
      <w:r w:rsidRPr="007F7625">
        <w:rPr>
          <w:rFonts w:ascii="Arial" w:hAnsi="Arial"/>
          <w:i/>
          <w:sz w:val="24"/>
          <w:szCs w:val="24"/>
        </w:rPr>
        <w:t xml:space="preserve">(tekst jednolity: Dz.U. z 2013 roku </w:t>
      </w:r>
      <w:r w:rsidR="003D5B2C" w:rsidRPr="007F7625">
        <w:rPr>
          <w:rFonts w:ascii="Arial" w:hAnsi="Arial"/>
          <w:i/>
          <w:sz w:val="24"/>
          <w:szCs w:val="24"/>
        </w:rPr>
        <w:t xml:space="preserve">             </w:t>
      </w:r>
      <w:r w:rsidRPr="007F7625">
        <w:rPr>
          <w:rFonts w:ascii="Arial" w:hAnsi="Arial"/>
          <w:i/>
          <w:sz w:val="24"/>
          <w:szCs w:val="24"/>
        </w:rPr>
        <w:t>poz. 1235 z późniejszymi zmianami)</w:t>
      </w:r>
      <w:r w:rsidRPr="007F7625">
        <w:rPr>
          <w:rFonts w:ascii="Arial" w:hAnsi="Arial"/>
          <w:sz w:val="24"/>
          <w:szCs w:val="24"/>
        </w:rPr>
        <w:t xml:space="preserve"> </w:t>
      </w:r>
      <w:r w:rsidRPr="007F7625">
        <w:rPr>
          <w:rFonts w:ascii="Arial" w:hAnsi="Arial"/>
          <w:b/>
          <w:sz w:val="24"/>
          <w:szCs w:val="24"/>
        </w:rPr>
        <w:t>informuje się</w:t>
      </w:r>
      <w:r w:rsidRPr="007F7625">
        <w:rPr>
          <w:rFonts w:ascii="Arial" w:hAnsi="Arial"/>
          <w:sz w:val="24"/>
          <w:szCs w:val="24"/>
        </w:rPr>
        <w:t xml:space="preserve">, że została wydana </w:t>
      </w:r>
      <w:r w:rsidRPr="007F7625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7F7625">
        <w:rPr>
          <w:rFonts w:ascii="Arial" w:hAnsi="Arial"/>
          <w:b/>
          <w:sz w:val="24"/>
          <w:szCs w:val="24"/>
        </w:rPr>
        <w:t xml:space="preserve">Garwolińskiego Nr </w:t>
      </w:r>
      <w:r w:rsidR="007F7625" w:rsidRPr="007F7625">
        <w:rPr>
          <w:rFonts w:ascii="Arial" w:hAnsi="Arial"/>
          <w:b/>
          <w:sz w:val="24"/>
          <w:szCs w:val="24"/>
        </w:rPr>
        <w:t>224</w:t>
      </w:r>
      <w:r w:rsidRPr="007F7625">
        <w:rPr>
          <w:rFonts w:ascii="Arial" w:hAnsi="Arial"/>
          <w:b/>
          <w:sz w:val="24"/>
          <w:szCs w:val="24"/>
        </w:rPr>
        <w:t>/201</w:t>
      </w:r>
      <w:r w:rsidR="00122287" w:rsidRPr="007F7625">
        <w:rPr>
          <w:rFonts w:ascii="Arial" w:hAnsi="Arial"/>
          <w:b/>
          <w:sz w:val="24"/>
          <w:szCs w:val="24"/>
        </w:rPr>
        <w:t>6</w:t>
      </w:r>
      <w:r w:rsidRPr="007F7625">
        <w:rPr>
          <w:rFonts w:ascii="Arial" w:hAnsi="Arial"/>
          <w:b/>
          <w:sz w:val="24"/>
          <w:szCs w:val="24"/>
        </w:rPr>
        <w:t xml:space="preserve"> z d</w:t>
      </w:r>
      <w:r w:rsidR="00267E47" w:rsidRPr="007F7625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8A03D1" w:rsidRPr="007F7625">
        <w:rPr>
          <w:rFonts w:ascii="Arial" w:hAnsi="Arial" w:cs="Arial"/>
          <w:b/>
          <w:spacing w:val="-4"/>
          <w:sz w:val="24"/>
          <w:szCs w:val="24"/>
        </w:rPr>
        <w:t>0</w:t>
      </w:r>
      <w:r w:rsidR="007F7625" w:rsidRPr="007F7625">
        <w:rPr>
          <w:rFonts w:ascii="Arial" w:hAnsi="Arial" w:cs="Arial"/>
          <w:b/>
          <w:spacing w:val="-4"/>
          <w:sz w:val="24"/>
          <w:szCs w:val="24"/>
        </w:rPr>
        <w:t>8</w:t>
      </w:r>
      <w:r w:rsidR="00C54D94" w:rsidRPr="007F7625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7F7625">
        <w:rPr>
          <w:rFonts w:ascii="Arial" w:hAnsi="Arial" w:cs="Arial"/>
          <w:b/>
          <w:spacing w:val="-4"/>
          <w:sz w:val="24"/>
          <w:szCs w:val="24"/>
        </w:rPr>
        <w:t>0</w:t>
      </w:r>
      <w:r w:rsidR="007F7625" w:rsidRPr="007F7625">
        <w:rPr>
          <w:rFonts w:ascii="Arial" w:hAnsi="Arial" w:cs="Arial"/>
          <w:b/>
          <w:spacing w:val="-4"/>
          <w:sz w:val="24"/>
          <w:szCs w:val="24"/>
        </w:rPr>
        <w:t>4</w:t>
      </w:r>
      <w:r w:rsidRPr="007F7625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7F7625">
        <w:rPr>
          <w:rFonts w:ascii="Arial" w:hAnsi="Arial" w:cs="Arial"/>
          <w:b/>
          <w:spacing w:val="-4"/>
          <w:sz w:val="24"/>
          <w:szCs w:val="24"/>
        </w:rPr>
        <w:t>6</w:t>
      </w:r>
      <w:r w:rsidRPr="007F7625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7F7625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7F7625" w:rsidRPr="007F7625">
        <w:rPr>
          <w:rFonts w:ascii="Arial" w:hAnsi="Arial" w:cs="Arial"/>
          <w:spacing w:val="-4"/>
          <w:sz w:val="24"/>
          <w:szCs w:val="24"/>
        </w:rPr>
        <w:t xml:space="preserve"> na </w:t>
      </w:r>
      <w:r w:rsidR="007F7625" w:rsidRPr="007F7625">
        <w:rPr>
          <w:rFonts w:ascii="Arial" w:hAnsi="Arial" w:cs="Arial"/>
          <w:b/>
          <w:bCs/>
          <w:sz w:val="24"/>
          <w:szCs w:val="24"/>
        </w:rPr>
        <w:t>rozbudowę i przebudowę istniejącego budynku inwentarsko – gospodarczego (obora) do obsady 59 DJP wraz</w:t>
      </w:r>
      <w:r w:rsidR="007F7625" w:rsidRPr="007F7625">
        <w:rPr>
          <w:rFonts w:ascii="Arial" w:hAnsi="Arial" w:cs="Arial"/>
          <w:b/>
          <w:bCs/>
          <w:sz w:val="24"/>
          <w:szCs w:val="24"/>
        </w:rPr>
        <w:br/>
        <w:t>z urządzeniami towarzyszącymi: płytą gnojową o pow. 295 m</w:t>
      </w:r>
      <w:r w:rsidR="007F7625" w:rsidRPr="007F7625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7F7625" w:rsidRPr="007F7625">
        <w:rPr>
          <w:rFonts w:ascii="Arial" w:hAnsi="Arial" w:cs="Arial"/>
          <w:b/>
          <w:bCs/>
          <w:sz w:val="24"/>
          <w:szCs w:val="24"/>
        </w:rPr>
        <w:t>, zbiornikiem na gnojówkę o poj.  204 m</w:t>
      </w:r>
      <w:r w:rsidR="007F7625" w:rsidRPr="007F7625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7F7625" w:rsidRPr="007F7625">
        <w:rPr>
          <w:rFonts w:ascii="Arial" w:hAnsi="Arial" w:cs="Arial"/>
          <w:b/>
          <w:bCs/>
          <w:sz w:val="24"/>
          <w:szCs w:val="24"/>
        </w:rPr>
        <w:t>, zbiornikiem na ścieki socjalne o poj. 8,2 m</w:t>
      </w:r>
      <w:r w:rsidR="007F7625" w:rsidRPr="007F7625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7F7625" w:rsidRPr="007F7625">
        <w:rPr>
          <w:rFonts w:ascii="Arial" w:hAnsi="Arial" w:cs="Arial"/>
          <w:b/>
          <w:bCs/>
          <w:sz w:val="24"/>
          <w:szCs w:val="24"/>
        </w:rPr>
        <w:t xml:space="preserve"> oraz silosem paszowym o pojemności 91,7 m</w:t>
      </w:r>
      <w:r w:rsidR="007F7625" w:rsidRPr="007F7625">
        <w:rPr>
          <w:rFonts w:ascii="Arial" w:hAnsi="Arial" w:cs="Arial"/>
          <w:b/>
          <w:bCs/>
          <w:sz w:val="24"/>
          <w:szCs w:val="24"/>
          <w:vertAlign w:val="superscript"/>
        </w:rPr>
        <w:t xml:space="preserve">3 </w:t>
      </w:r>
      <w:r w:rsidR="007F7625" w:rsidRPr="007F7625">
        <w:rPr>
          <w:rFonts w:ascii="Arial" w:hAnsi="Arial" w:cs="Arial"/>
          <w:b/>
          <w:bCs/>
          <w:sz w:val="24"/>
          <w:szCs w:val="24"/>
        </w:rPr>
        <w:t xml:space="preserve">(ładowności 68 ton) </w:t>
      </w:r>
      <w:r w:rsidR="007F7625" w:rsidRPr="007F7625">
        <w:rPr>
          <w:rFonts w:ascii="Arial" w:hAnsi="Arial" w:cs="Arial"/>
          <w:bCs/>
          <w:sz w:val="24"/>
          <w:szCs w:val="24"/>
        </w:rPr>
        <w:t>na działce Nr</w:t>
      </w:r>
      <w:r w:rsidR="007F7625">
        <w:rPr>
          <w:rFonts w:ascii="Arial" w:hAnsi="Arial" w:cs="Arial"/>
          <w:bCs/>
          <w:sz w:val="24"/>
          <w:szCs w:val="24"/>
        </w:rPr>
        <w:t xml:space="preserve"> 173/2                          w miejscowości Korytnica </w:t>
      </w:r>
      <w:r w:rsidR="007F7625" w:rsidRPr="007F7625">
        <w:rPr>
          <w:rFonts w:ascii="Arial" w:hAnsi="Arial" w:cs="Arial"/>
          <w:bCs/>
          <w:sz w:val="24"/>
          <w:szCs w:val="24"/>
        </w:rPr>
        <w:t>gm. Trojanów</w:t>
      </w:r>
      <w:r w:rsidR="007F7625" w:rsidRPr="00A95159">
        <w:rPr>
          <w:rFonts w:ascii="Arial" w:hAnsi="Arial" w:cs="Arial"/>
          <w:bCs/>
          <w:sz w:val="28"/>
          <w:szCs w:val="28"/>
        </w:rPr>
        <w:t xml:space="preserve">. </w:t>
      </w:r>
    </w:p>
    <w:p w:rsidR="008A03D1" w:rsidRPr="008A03D1" w:rsidRDefault="008A03D1" w:rsidP="008A03D1">
      <w:pPr>
        <w:spacing w:after="0" w:line="240" w:lineRule="auto"/>
        <w:jc w:val="both"/>
        <w:rPr>
          <w:rFonts w:ascii="Arial" w:eastAsia="Bookman Old Style" w:hAnsi="Arial" w:cs="Arial"/>
          <w:sz w:val="16"/>
          <w:szCs w:val="16"/>
        </w:rPr>
      </w:pPr>
      <w:bookmarkStart w:id="0" w:name="_GoBack"/>
      <w:bookmarkEnd w:id="0"/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CB051E" w:rsidRPr="003D5B2C">
        <w:rPr>
          <w:rFonts w:ascii="Arial" w:eastAsia="Bookman Old Style" w:hAnsi="Arial" w:cs="Arial"/>
          <w:sz w:val="24"/>
          <w:szCs w:val="24"/>
        </w:rPr>
        <w:t>3</w:t>
      </w:r>
      <w:r w:rsidR="00A458A9" w:rsidRPr="003D5B2C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267E47"/>
    <w:rsid w:val="0035329F"/>
    <w:rsid w:val="00367530"/>
    <w:rsid w:val="003D5B2C"/>
    <w:rsid w:val="004F26C6"/>
    <w:rsid w:val="005C19E3"/>
    <w:rsid w:val="006F129C"/>
    <w:rsid w:val="007F68FA"/>
    <w:rsid w:val="007F7625"/>
    <w:rsid w:val="008A03D1"/>
    <w:rsid w:val="00A458A9"/>
    <w:rsid w:val="00B95751"/>
    <w:rsid w:val="00C54D94"/>
    <w:rsid w:val="00CB051E"/>
    <w:rsid w:val="00D0084D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16</cp:revision>
  <cp:lastPrinted>2015-11-23T13:38:00Z</cp:lastPrinted>
  <dcterms:created xsi:type="dcterms:W3CDTF">2015-05-14T12:20:00Z</dcterms:created>
  <dcterms:modified xsi:type="dcterms:W3CDTF">2016-04-08T13:11:00Z</dcterms:modified>
</cp:coreProperties>
</file>