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241DF0" w:rsidRPr="00241DF0" w14:paraId="78230A38" w14:textId="77777777" w:rsidTr="00241DF0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4558BBA2" w14:textId="77777777" w:rsidR="00241DF0" w:rsidRPr="00241DF0" w:rsidRDefault="00241DF0" w:rsidP="00241D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b/>
                <w:bCs/>
                <w:caps/>
                <w:sz w:val="24"/>
                <w:szCs w:val="24"/>
                <w:lang w:eastAsia="pl-PL"/>
              </w:rPr>
              <w:t>Delegacja z Białorusi w Powiecie Hajnowskim</w:t>
            </w:r>
          </w:p>
        </w:tc>
      </w:tr>
      <w:tr w:rsidR="00241DF0" w:rsidRPr="00241DF0" w14:paraId="78C9EEB4" w14:textId="77777777" w:rsidTr="00241DF0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34BF469" w14:textId="332B4C34" w:rsidR="00241DF0" w:rsidRPr="00241DF0" w:rsidRDefault="00241DF0" w:rsidP="00241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t>W dniach 1-2 sierpnia 2009r. delegacje z partnerskich rejonów Republiki Białoruś – Pużańskiego i Swisłockiego (wraz z artystami ludowymi i zespołami wokalnymi) gościły w naszym Powiecie na zaproszenie Starosty Hajnowskiego.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  <w:t xml:space="preserve">W trakcie wizyty przedstawiciele władz zaprzyjaźnionych rejonów spotkali się z samorządowcami powiatu Hajnowskiego. W czasie spotkania omówiono dotychczasowe kontakty partnerskie oraz kwestie współpracy w ramach projektu Programu Współpracy Transgranicznej Polska-Białoruś-Ukraina 2007-2013. 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  <w:t xml:space="preserve">Podczas III Jarmarku Żubra po raz kolejny wytwórcy ludowi z Białorusi mogli zaprezentować twórczość swoich regionów. Były obrazy z tworzyw sztucznych, wyroby ze słomy, malarstwo na szkle. Wytwórcy ze Swisłoczy prezentowali wyroby z wikliny i korzeni drzew. 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6C3981B9" wp14:editId="2BC4ACF0">
                  <wp:extent cx="5238750" cy="3933825"/>
                  <wp:effectExtent l="0" t="0" r="0" b="9525"/>
                  <wp:docPr id="13" name="Obraz 13" descr="http://www.arch.powiat.hajnowka.pl/archiwum/2009/sierpien/delegacjaII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9/sierpien/delegacjaII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C59E7" w14:textId="55627744" w:rsidR="00241DF0" w:rsidRPr="00241DF0" w:rsidRDefault="00241DF0" w:rsidP="00241D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lastRenderedPageBreak/>
              <w:drawing>
                <wp:inline distT="0" distB="0" distL="0" distR="0" wp14:anchorId="753282C6" wp14:editId="515C1A1C">
                  <wp:extent cx="5238750" cy="3933825"/>
                  <wp:effectExtent l="0" t="0" r="0" b="9525"/>
                  <wp:docPr id="12" name="Obraz 12" descr="http://www.arch.powiat.hajnowka.pl/archiwum/2009/sierpien/delegacjaII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9/sierpien/delegacjaII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41D333" w14:textId="68C545A9" w:rsidR="00241DF0" w:rsidRPr="00241DF0" w:rsidRDefault="00241DF0" w:rsidP="00241D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2DCFEDC7" wp14:editId="6B9FB3E5">
                  <wp:extent cx="5238750" cy="3933825"/>
                  <wp:effectExtent l="0" t="0" r="0" b="9525"/>
                  <wp:docPr id="11" name="Obraz 11" descr="http://www.arch.powiat.hajnowka.pl/archiwum/2009/sierpien/delegacjaII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9/sierpien/delegacjaII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  <w:t xml:space="preserve">Na scenie amfiteatru wystąpiły zespoły z Prużan i Swisłoczy z repertuarem pieśni ludowych 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lastRenderedPageBreak/>
              <w:t>charakterystycznych dla Białorusi.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1CE1AAE9" wp14:editId="6BCFB54F">
                  <wp:extent cx="5238750" cy="3933825"/>
                  <wp:effectExtent l="0" t="0" r="0" b="9525"/>
                  <wp:docPr id="10" name="Obraz 10" descr="http://www.arch.powiat.hajnowka.pl/archiwum/2009/sierpien/delegacjaII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9/sierpien/delegacjaII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503507" w14:textId="015331F7" w:rsidR="00241DF0" w:rsidRPr="00241DF0" w:rsidRDefault="00241DF0" w:rsidP="00241D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1866684A" wp14:editId="0225DB1A">
                  <wp:extent cx="5238750" cy="3933825"/>
                  <wp:effectExtent l="0" t="0" r="0" b="9525"/>
                  <wp:docPr id="9" name="Obraz 9" descr="http://www.arch.powiat.hajnowka.pl/archiwum/2009/sierpien/delegacjaII/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9/sierpien/delegacjaII/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93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lastRenderedPageBreak/>
              <w:t>Delegacja białoruska miała również okazję zapoznać się z turystycznymi atrakcjami naszego Powiatu. Piękno przyrody nad Zbiornikiem Wodnym Siemianówka goście podziwiali podczas odbywających się w tym dniu pokazów windsurfingowych i Turnieju Ekologiczno-Wędkarskiego im. A. Wakuluka.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2BBBA8D7" wp14:editId="063B56A8">
                  <wp:extent cx="5238750" cy="3495675"/>
                  <wp:effectExtent l="0" t="0" r="0" b="9525"/>
                  <wp:docPr id="8" name="Obraz 8" descr="http://www.arch.powiat.hajnowka.pl/archiwum/2009/sierpien/delegacjaII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9/sierpien/delegacjaII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F1DCB" w14:textId="3EBE580F" w:rsidR="00241DF0" w:rsidRPr="00241DF0" w:rsidRDefault="00241DF0" w:rsidP="00241D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5948FE4B" wp14:editId="0DD85194">
                  <wp:extent cx="5238750" cy="3495675"/>
                  <wp:effectExtent l="0" t="0" r="0" b="9525"/>
                  <wp:docPr id="7" name="Obraz 7" descr="http://www.arch.powiat.hajnowka.pl/archiwum/2009/sierpien/delegacjaII/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9/sierpien/delegacjaII/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  <w:t>W gospodarstwie agroturystycznym „Melisa” na Plancie prowadzonym przez Panią Helenę Charkiewicz goście zwiedzili izbę regionalną.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lastRenderedPageBreak/>
              <w:br/>
            </w: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60507A4E" wp14:editId="0FB0F32B">
                  <wp:extent cx="5238750" cy="3495675"/>
                  <wp:effectExtent l="0" t="0" r="0" b="9525"/>
                  <wp:docPr id="6" name="Obraz 6" descr="http://www.arch.powiat.hajnowka.pl/archiwum/2009/sierpien/delegacjaII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9/sierpien/delegacjaII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F6BCD5" w14:textId="545EF1E3" w:rsidR="00241DF0" w:rsidRPr="00241DF0" w:rsidRDefault="00241DF0" w:rsidP="00241D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0A70F43B" wp14:editId="17BD4DD0">
                  <wp:extent cx="5238750" cy="3495675"/>
                  <wp:effectExtent l="0" t="0" r="0" b="9525"/>
                  <wp:docPr id="5" name="Obraz 5" descr="http://www.arch.powiat.hajnowka.pl/archiwum/2009/sierpien/delegacjaII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9/sierpien/delegacjaII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  <w:t xml:space="preserve">Popołudniowa wyprawa kolejką wąskotorową do Topiła i spacer ścieżką edukacyjną pozwoliły przybliżyć gościom uroki Puszczy Białowieskiej. 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lastRenderedPageBreak/>
              <w:br/>
            </w: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2A563282" wp14:editId="5CF21C36">
                  <wp:extent cx="5238750" cy="3495675"/>
                  <wp:effectExtent l="0" t="0" r="0" b="9525"/>
                  <wp:docPr id="4" name="Obraz 4" descr="http://www.arch.powiat.hajnowka.pl/archiwum/2009/sierpien/delegacjaII/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9/sierpien/delegacjaII/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B6E0D1" w14:textId="61AEA708" w:rsidR="00241DF0" w:rsidRPr="00241DF0" w:rsidRDefault="00241DF0" w:rsidP="00241D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47DC6C1C" wp14:editId="4536C84A">
                  <wp:extent cx="5238750" cy="3495675"/>
                  <wp:effectExtent l="0" t="0" r="0" b="9525"/>
                  <wp:docPr id="3" name="Obraz 3" descr="http://www.arch.powiat.hajnowka.pl/archiwum/2009/sierpien/delegacjaII/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9/sierpien/delegacjaII/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  <w:t>Drugi dzień pobytu gości z Białorusi to udział w uroczyście obchodzonych Dniach Hajnówki w amfiteatrze hajnowskim oraz wyjazd do jedynego w kraju Supraskiego Muzeum Ikon, gdzie goście mogli podziwiać oryginalność ekspozycji. W muzeum wykorzystano multimedialne technologie, przeszłość przeplata się tu ze współczesnością tworząc wyjątkowy świat.</w:t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lastRenderedPageBreak/>
              <w:br/>
            </w: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6E2C4191" wp14:editId="0E561AF9">
                  <wp:extent cx="5238750" cy="3495675"/>
                  <wp:effectExtent l="0" t="0" r="0" b="9525"/>
                  <wp:docPr id="2" name="Obraz 2" descr="http://www.arch.powiat.hajnowka.pl/archiwum/2009/sierpien/delegacjaII/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9/sierpien/delegacjaII/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DB768F" w14:textId="1252B158" w:rsidR="00241DF0" w:rsidRPr="00241DF0" w:rsidRDefault="00241DF0" w:rsidP="00241D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noProof/>
                <w:sz w:val="20"/>
                <w:szCs w:val="20"/>
                <w:shd w:val="clear" w:color="auto" w:fill="FFFFFF"/>
                <w:lang w:eastAsia="pl-PL"/>
              </w:rPr>
              <w:drawing>
                <wp:inline distT="0" distB="0" distL="0" distR="0" wp14:anchorId="32DC37E3" wp14:editId="0AFFCC71">
                  <wp:extent cx="5238750" cy="3495675"/>
                  <wp:effectExtent l="0" t="0" r="0" b="9525"/>
                  <wp:docPr id="1" name="Obraz 1" descr="http://www.arch.powiat.hajnowka.pl/archiwum/2009/sierpien/delegacjaII/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9/sierpien/delegacjaII/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9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</w: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br/>
              <w:t> </w:t>
            </w:r>
          </w:p>
          <w:p w14:paraId="0F60347A" w14:textId="77777777" w:rsidR="00241DF0" w:rsidRPr="00241DF0" w:rsidRDefault="00241DF0" w:rsidP="00241DF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1DF0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pl-PL"/>
              </w:rPr>
              <w:t>DR</w:t>
            </w:r>
          </w:p>
        </w:tc>
      </w:tr>
    </w:tbl>
    <w:p w14:paraId="62FFA55D" w14:textId="77777777" w:rsidR="0077008A" w:rsidRDefault="0077008A">
      <w:bookmarkStart w:id="0" w:name="_GoBack"/>
      <w:bookmarkEnd w:id="0"/>
    </w:p>
    <w:sectPr w:rsidR="00770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8A"/>
    <w:rsid w:val="00241DF0"/>
    <w:rsid w:val="0077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68A4A-2200-4418-A6D0-3D6F9F0E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41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6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2018-11-07T13:11:00Z</dcterms:created>
  <dcterms:modified xsi:type="dcterms:W3CDTF">2018-11-07T13:11:00Z</dcterms:modified>
</cp:coreProperties>
</file>