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AF4" w14:textId="363DE8B1" w:rsidR="008C4F91" w:rsidRDefault="00654228" w:rsidP="006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228">
        <w:rPr>
          <w:rFonts w:ascii="Times New Roman" w:hAnsi="Times New Roman" w:cs="Times New Roman"/>
          <w:b/>
          <w:bCs/>
          <w:sz w:val="24"/>
          <w:szCs w:val="24"/>
        </w:rPr>
        <w:t>Wykaz szkół i placówek niepublicznych na dzień 30.0</w:t>
      </w:r>
      <w:r w:rsidR="00957D0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54228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2974"/>
        <w:gridCol w:w="2974"/>
        <w:gridCol w:w="2975"/>
      </w:tblGrid>
      <w:tr w:rsidR="00654228" w14:paraId="3683E44F" w14:textId="77777777" w:rsidTr="00654228">
        <w:tc>
          <w:tcPr>
            <w:tcW w:w="570" w:type="dxa"/>
          </w:tcPr>
          <w:p w14:paraId="26A3300A" w14:textId="19E6FAA6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4" w:type="dxa"/>
          </w:tcPr>
          <w:p w14:paraId="5D76B251" w14:textId="7C0B7101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szkoły lub placówki</w:t>
            </w:r>
            <w:r w:rsidR="00F1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niepublicznej</w:t>
            </w:r>
          </w:p>
        </w:tc>
        <w:tc>
          <w:tcPr>
            <w:tcW w:w="2974" w:type="dxa"/>
          </w:tcPr>
          <w:p w14:paraId="2DA3C098" w14:textId="0EEC685C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szkoły lub placówki</w:t>
            </w:r>
          </w:p>
        </w:tc>
        <w:tc>
          <w:tcPr>
            <w:tcW w:w="2975" w:type="dxa"/>
          </w:tcPr>
          <w:p w14:paraId="7E2041A9" w14:textId="13B0225B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Adresy szkół/placówek</w:t>
            </w:r>
            <w:r w:rsidR="0022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oraz innych lokalizacji prowadzenia zajęć dydaktycznych, wychowawczych, jeżeli ich utworzenie zostało przewidziane</w:t>
            </w:r>
          </w:p>
        </w:tc>
      </w:tr>
      <w:tr w:rsidR="00654228" w14:paraId="1CDADD25" w14:textId="77777777" w:rsidTr="00654228">
        <w:tc>
          <w:tcPr>
            <w:tcW w:w="570" w:type="dxa"/>
          </w:tcPr>
          <w:p w14:paraId="7CDA8489" w14:textId="1E2BBB9F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</w:tcPr>
          <w:p w14:paraId="661B73CD" w14:textId="73EAD0A5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Liceum Ogólnokształcące w Zambrowie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Zakładu Doskonalenia Zawodowego w Białymstoku</w:t>
            </w:r>
          </w:p>
        </w:tc>
        <w:tc>
          <w:tcPr>
            <w:tcW w:w="2974" w:type="dxa"/>
          </w:tcPr>
          <w:p w14:paraId="46367F60" w14:textId="4B966B66" w:rsidR="00654228" w:rsidRPr="00654228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czteroletnie </w:t>
            </w:r>
            <w:r w:rsidR="00F114D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54228" w:rsidRPr="00654228">
              <w:rPr>
                <w:rFonts w:ascii="Times New Roman" w:hAnsi="Times New Roman" w:cs="Times New Roman"/>
                <w:sz w:val="24"/>
                <w:szCs w:val="24"/>
              </w:rPr>
              <w:t>iceum ogólnokształcące</w:t>
            </w:r>
          </w:p>
        </w:tc>
        <w:tc>
          <w:tcPr>
            <w:tcW w:w="2975" w:type="dxa"/>
          </w:tcPr>
          <w:p w14:paraId="321561F5" w14:textId="34868007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Aleja Wojska Polskiego 5</w:t>
            </w:r>
          </w:p>
          <w:p w14:paraId="33C1620A" w14:textId="64A6E375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18-300 Zambrów</w:t>
            </w:r>
          </w:p>
        </w:tc>
      </w:tr>
      <w:tr w:rsidR="00654228" w14:paraId="4D1055FB" w14:textId="77777777" w:rsidTr="00654228">
        <w:tc>
          <w:tcPr>
            <w:tcW w:w="570" w:type="dxa"/>
          </w:tcPr>
          <w:p w14:paraId="1362A12C" w14:textId="02D8B3D3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</w:tcPr>
          <w:p w14:paraId="49CDC876" w14:textId="37729086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Szkoła Policealna w Zambrowie Zakładu Doskonalenia zawodowego w Białymstoku</w:t>
            </w:r>
          </w:p>
        </w:tc>
        <w:tc>
          <w:tcPr>
            <w:tcW w:w="2974" w:type="dxa"/>
          </w:tcPr>
          <w:p w14:paraId="76902889" w14:textId="7E50820B" w:rsidR="00654228" w:rsidRPr="00654228" w:rsidRDefault="00F114D9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4228" w:rsidRPr="00654228">
              <w:rPr>
                <w:rFonts w:ascii="Times New Roman" w:hAnsi="Times New Roman" w:cs="Times New Roman"/>
                <w:sz w:val="24"/>
                <w:szCs w:val="24"/>
              </w:rPr>
              <w:t>zkoła policealna dla osób posiadających wykształcenie średnie lub średnie branżowe, o okresie nauczania nie dłuższym niż 2,5 roku</w:t>
            </w:r>
          </w:p>
        </w:tc>
        <w:tc>
          <w:tcPr>
            <w:tcW w:w="2975" w:type="dxa"/>
          </w:tcPr>
          <w:p w14:paraId="6C1D50BC" w14:textId="77777777" w:rsidR="00957D05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 xml:space="preserve">Aleja Wojska Polskiego 5 </w:t>
            </w:r>
          </w:p>
          <w:p w14:paraId="13700F86" w14:textId="487C8594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 xml:space="preserve">18-300 Zambrów </w:t>
            </w:r>
          </w:p>
        </w:tc>
      </w:tr>
      <w:tr w:rsidR="00654228" w14:paraId="3D0B6949" w14:textId="77777777" w:rsidTr="00654228">
        <w:tc>
          <w:tcPr>
            <w:tcW w:w="570" w:type="dxa"/>
          </w:tcPr>
          <w:p w14:paraId="06BF50E9" w14:textId="4B53F0D6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</w:tcPr>
          <w:p w14:paraId="748F9C22" w14:textId="07399916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Nr 3 im. Janusza Korczaka w Zambrowie </w:t>
            </w:r>
          </w:p>
        </w:tc>
        <w:tc>
          <w:tcPr>
            <w:tcW w:w="2974" w:type="dxa"/>
          </w:tcPr>
          <w:p w14:paraId="4465CBF9" w14:textId="3DCE78D2" w:rsidR="00654228" w:rsidRPr="00654228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trzyletnia </w:t>
            </w:r>
            <w:r w:rsidR="00654228" w:rsidRPr="00654228"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  <w:tc>
          <w:tcPr>
            <w:tcW w:w="2975" w:type="dxa"/>
          </w:tcPr>
          <w:p w14:paraId="47AE3AE6" w14:textId="27E6489D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 xml:space="preserve">Aleja Wojska Polskiego </w:t>
            </w:r>
            <w:r w:rsidR="00957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04EE09C" w14:textId="1C934611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18-300 Zambrów</w:t>
            </w:r>
          </w:p>
        </w:tc>
      </w:tr>
    </w:tbl>
    <w:p w14:paraId="7E177574" w14:textId="3A77DA29" w:rsidR="00654228" w:rsidRDefault="00654228" w:rsidP="006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92186" w14:textId="4B0D1F21" w:rsidR="00654228" w:rsidRDefault="00654228" w:rsidP="006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Placówki oświatowe niepubliczne w formach pozaszkolnych na dzień 30.0</w:t>
      </w:r>
      <w:r w:rsidR="00957D05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2969"/>
        <w:gridCol w:w="2977"/>
        <w:gridCol w:w="2977"/>
      </w:tblGrid>
      <w:tr w:rsidR="00F23B10" w14:paraId="31210C7A" w14:textId="77777777" w:rsidTr="00F23B10">
        <w:tc>
          <w:tcPr>
            <w:tcW w:w="570" w:type="dxa"/>
          </w:tcPr>
          <w:p w14:paraId="741884CD" w14:textId="0A90881B" w:rsidR="00F23B10" w:rsidRDefault="00F23B10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9" w:type="dxa"/>
          </w:tcPr>
          <w:p w14:paraId="6BABA302" w14:textId="43AF0746" w:rsidR="00F23B10" w:rsidRDefault="00F23B10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szkoły lub placówki</w:t>
            </w:r>
            <w:r w:rsidR="00F1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niepublicznej</w:t>
            </w:r>
          </w:p>
        </w:tc>
        <w:tc>
          <w:tcPr>
            <w:tcW w:w="2977" w:type="dxa"/>
          </w:tcPr>
          <w:p w14:paraId="32996B5B" w14:textId="176004E2" w:rsidR="00F23B10" w:rsidRDefault="00F23B10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szkoły lub placówki</w:t>
            </w:r>
          </w:p>
        </w:tc>
        <w:tc>
          <w:tcPr>
            <w:tcW w:w="2977" w:type="dxa"/>
          </w:tcPr>
          <w:p w14:paraId="42B83DA0" w14:textId="4DBF5C44" w:rsidR="00F23B10" w:rsidRDefault="002261C9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Adresy szkół/placówek oraz innych lokalizacji prowadzenia zajęć dydaktycznych, wychowawczych, jeżeli ich utworzenie zostało przewidziane </w:t>
            </w:r>
          </w:p>
        </w:tc>
      </w:tr>
      <w:tr w:rsidR="00F23B10" w14:paraId="4440832D" w14:textId="77777777" w:rsidTr="00F23B10">
        <w:tc>
          <w:tcPr>
            <w:tcW w:w="570" w:type="dxa"/>
          </w:tcPr>
          <w:p w14:paraId="5BE866A1" w14:textId="68572DF2" w:rsidR="00F23B10" w:rsidRPr="00F23B10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14:paraId="7DB6252C" w14:textId="481E6685" w:rsidR="00F23B10" w:rsidRPr="00F23B10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 xml:space="preserve">Ośrodek Kształcenia Zawodowego w Zambrowie Zakładu Doskonalenia Zawodowego w Białymstoku   </w:t>
            </w:r>
          </w:p>
        </w:tc>
        <w:tc>
          <w:tcPr>
            <w:tcW w:w="2977" w:type="dxa"/>
          </w:tcPr>
          <w:p w14:paraId="4FBCFE65" w14:textId="46BF8D4B" w:rsidR="00F23B10" w:rsidRPr="00F23B10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niepubliczna placówka kształcenia ustawicznego</w:t>
            </w:r>
          </w:p>
        </w:tc>
        <w:tc>
          <w:tcPr>
            <w:tcW w:w="2977" w:type="dxa"/>
          </w:tcPr>
          <w:p w14:paraId="0874D8BE" w14:textId="77777777" w:rsidR="000F2ED1" w:rsidRPr="00654228" w:rsidRDefault="000F2ED1" w:rsidP="000F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Aleja Wojska Polskiego 5</w:t>
            </w:r>
          </w:p>
          <w:p w14:paraId="20785ACF" w14:textId="05ABB4D7" w:rsidR="00F23B10" w:rsidRPr="00F23B10" w:rsidRDefault="000F2ED1" w:rsidP="000F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18-300 Zambrów</w:t>
            </w:r>
          </w:p>
        </w:tc>
      </w:tr>
      <w:tr w:rsidR="00F23B10" w14:paraId="448B3992" w14:textId="77777777" w:rsidTr="00F23B10">
        <w:tc>
          <w:tcPr>
            <w:tcW w:w="570" w:type="dxa"/>
          </w:tcPr>
          <w:p w14:paraId="79F5363A" w14:textId="5DE2A8C9" w:rsidR="00F23B10" w:rsidRPr="00F114D9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14:paraId="4F2E49F4" w14:textId="3D744512" w:rsidR="00F23B10" w:rsidRPr="00F23B10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Ośrodek Szkolenia w Koszalinie Pomorskiej Instytucji Gospodarki Budżetowej „POMERANIA” w Koszalinie</w:t>
            </w:r>
          </w:p>
        </w:tc>
        <w:tc>
          <w:tcPr>
            <w:tcW w:w="2977" w:type="dxa"/>
          </w:tcPr>
          <w:p w14:paraId="3DD7EB49" w14:textId="408D78B3" w:rsidR="00F23B10" w:rsidRPr="00F23B10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niepubliczna placówka kształcenia ustawicznego</w:t>
            </w:r>
          </w:p>
        </w:tc>
        <w:tc>
          <w:tcPr>
            <w:tcW w:w="2977" w:type="dxa"/>
          </w:tcPr>
          <w:p w14:paraId="1F6A1A9A" w14:textId="658A2DC0" w:rsidR="00F23B10" w:rsidRPr="00F23B10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Czerwony Bór 23, 18-400 Łomża</w:t>
            </w:r>
          </w:p>
        </w:tc>
      </w:tr>
      <w:tr w:rsidR="000F2ED1" w14:paraId="32243377" w14:textId="77777777" w:rsidTr="00F23B10">
        <w:tc>
          <w:tcPr>
            <w:tcW w:w="570" w:type="dxa"/>
          </w:tcPr>
          <w:p w14:paraId="440393F7" w14:textId="5525ED92" w:rsidR="000F2ED1" w:rsidRPr="00F114D9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14:paraId="585044F1" w14:textId="2FC57FC4" w:rsidR="000F2ED1" w:rsidRPr="00F23B10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Akademia Wizażu i Stylizacji Make -UP Art.</w:t>
            </w:r>
          </w:p>
        </w:tc>
        <w:tc>
          <w:tcPr>
            <w:tcW w:w="2977" w:type="dxa"/>
          </w:tcPr>
          <w:p w14:paraId="1A71C611" w14:textId="251E362E" w:rsidR="000F2ED1" w:rsidRPr="00F23B10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niepubli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czna </w:t>
            </w: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placówka kształcenia ustawicznego</w:t>
            </w:r>
          </w:p>
        </w:tc>
        <w:tc>
          <w:tcPr>
            <w:tcW w:w="2977" w:type="dxa"/>
          </w:tcPr>
          <w:p w14:paraId="19C83EF6" w14:textId="0BF15A05" w:rsidR="000F2ED1" w:rsidRDefault="000F2ED1" w:rsidP="00F2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ul. I. Paderewskiego 6 lok. 38.</w:t>
            </w:r>
          </w:p>
        </w:tc>
      </w:tr>
    </w:tbl>
    <w:p w14:paraId="63B2893D" w14:textId="77777777" w:rsidR="00F23B10" w:rsidRPr="00654228" w:rsidRDefault="00F23B10" w:rsidP="006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3B10" w:rsidRPr="0065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49"/>
    <w:rsid w:val="000F2ED1"/>
    <w:rsid w:val="002261C9"/>
    <w:rsid w:val="00245549"/>
    <w:rsid w:val="00654228"/>
    <w:rsid w:val="008C4F91"/>
    <w:rsid w:val="00957D05"/>
    <w:rsid w:val="00F114D9"/>
    <w:rsid w:val="00F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727D"/>
  <w15:chartTrackingRefBased/>
  <w15:docId w15:val="{EB92F08E-B321-4FE6-967A-FD30495F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BCZ. Czajkowska</dc:creator>
  <cp:keywords/>
  <dc:description/>
  <cp:lastModifiedBy>Beata BCZ. Czajkowska</cp:lastModifiedBy>
  <cp:revision>9</cp:revision>
  <dcterms:created xsi:type="dcterms:W3CDTF">2022-08-31T12:23:00Z</dcterms:created>
  <dcterms:modified xsi:type="dcterms:W3CDTF">2022-10-06T08:22:00Z</dcterms:modified>
</cp:coreProperties>
</file>