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FEAF4" w14:textId="363DE8B1" w:rsidR="008C4F91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228">
        <w:rPr>
          <w:rFonts w:ascii="Times New Roman" w:hAnsi="Times New Roman" w:cs="Times New Roman"/>
          <w:b/>
          <w:bCs/>
          <w:sz w:val="24"/>
          <w:szCs w:val="24"/>
        </w:rPr>
        <w:t>Wykaz szkół i placówek niepublicznych na dzień 30.0</w:t>
      </w:r>
      <w:r w:rsidR="00957D0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>.2022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74"/>
        <w:gridCol w:w="2974"/>
        <w:gridCol w:w="2975"/>
      </w:tblGrid>
      <w:tr w:rsidR="00654228" w14:paraId="3683E44F" w14:textId="77777777" w:rsidTr="00654228">
        <w:tc>
          <w:tcPr>
            <w:tcW w:w="570" w:type="dxa"/>
          </w:tcPr>
          <w:p w14:paraId="26A3300A" w14:textId="19E6FAA6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74" w:type="dxa"/>
          </w:tcPr>
          <w:p w14:paraId="5D76B251" w14:textId="7C0B710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4" w:type="dxa"/>
          </w:tcPr>
          <w:p w14:paraId="2DA3C098" w14:textId="0EEC685C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5" w:type="dxa"/>
          </w:tcPr>
          <w:p w14:paraId="7E2041A9" w14:textId="13B0225B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Adresy szkół/placówek</w:t>
            </w:r>
            <w:r w:rsidR="00226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oraz innych lokalizacji prowadzenia zajęć dydaktycznych, wychowawczych, jeżeli ich utworzenie zostało przewidziane</w:t>
            </w:r>
          </w:p>
        </w:tc>
      </w:tr>
      <w:tr w:rsidR="00654228" w14:paraId="1CDADD25" w14:textId="77777777" w:rsidTr="00654228">
        <w:tc>
          <w:tcPr>
            <w:tcW w:w="570" w:type="dxa"/>
          </w:tcPr>
          <w:p w14:paraId="7CDA8489" w14:textId="1E2BBB9F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4" w:type="dxa"/>
          </w:tcPr>
          <w:p w14:paraId="661B73CD" w14:textId="73EAD0A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Liceum Ogólnokształcące w Zambrowie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Zakładu Doskonalenia Zawodowego w Białymstoku</w:t>
            </w:r>
          </w:p>
        </w:tc>
        <w:tc>
          <w:tcPr>
            <w:tcW w:w="2974" w:type="dxa"/>
          </w:tcPr>
          <w:p w14:paraId="46367F60" w14:textId="4B966B66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czteroletnie </w:t>
            </w:r>
            <w:r w:rsidR="00F114D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iceum ogólnokształcące</w:t>
            </w:r>
          </w:p>
        </w:tc>
        <w:tc>
          <w:tcPr>
            <w:tcW w:w="2975" w:type="dxa"/>
          </w:tcPr>
          <w:p w14:paraId="321561F5" w14:textId="34868007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33C1620A" w14:textId="64A6E37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654228" w14:paraId="4D1055FB" w14:textId="77777777" w:rsidTr="00654228">
        <w:tc>
          <w:tcPr>
            <w:tcW w:w="570" w:type="dxa"/>
          </w:tcPr>
          <w:p w14:paraId="1362A12C" w14:textId="02D8B3D3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4" w:type="dxa"/>
          </w:tcPr>
          <w:p w14:paraId="49CDC876" w14:textId="3772908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Szkoła Policealna w Zambrowie Zakładu Doskonalenia zawodowego w Białymstoku</w:t>
            </w:r>
          </w:p>
        </w:tc>
        <w:tc>
          <w:tcPr>
            <w:tcW w:w="2974" w:type="dxa"/>
          </w:tcPr>
          <w:p w14:paraId="76902889" w14:textId="7E50820B" w:rsidR="00654228" w:rsidRPr="00654228" w:rsidRDefault="00F114D9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zkoła policealna dla osób posiadających wykształcenie średnie lub średnie branżowe, o okresie nauczania nie dłuższym niż 2,5 roku</w:t>
            </w:r>
          </w:p>
        </w:tc>
        <w:tc>
          <w:tcPr>
            <w:tcW w:w="2975" w:type="dxa"/>
          </w:tcPr>
          <w:p w14:paraId="6C1D50BC" w14:textId="77777777" w:rsidR="00957D05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Aleja Wojska Polskiego 5 </w:t>
            </w:r>
          </w:p>
          <w:p w14:paraId="13700F86" w14:textId="487C8594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18-300 Zambrów </w:t>
            </w:r>
          </w:p>
        </w:tc>
      </w:tr>
      <w:tr w:rsidR="00654228" w14:paraId="3D0B6949" w14:textId="77777777" w:rsidTr="00654228">
        <w:tc>
          <w:tcPr>
            <w:tcW w:w="570" w:type="dxa"/>
          </w:tcPr>
          <w:p w14:paraId="06BF50E9" w14:textId="4B53F0D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4" w:type="dxa"/>
          </w:tcPr>
          <w:p w14:paraId="748F9C22" w14:textId="0739991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Branżowa Szkoła I Stopnia Nr 3 im. Janusza Korczaka w Zambrowie </w:t>
            </w:r>
          </w:p>
        </w:tc>
        <w:tc>
          <w:tcPr>
            <w:tcW w:w="2974" w:type="dxa"/>
          </w:tcPr>
          <w:p w14:paraId="4465CBF9" w14:textId="3DCE78D2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trzyletnia 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branżowa szkoła I stopnia</w:t>
            </w:r>
          </w:p>
        </w:tc>
        <w:tc>
          <w:tcPr>
            <w:tcW w:w="2975" w:type="dxa"/>
          </w:tcPr>
          <w:p w14:paraId="47AE3AE6" w14:textId="27E6489D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Aleja Wojska Polskiego </w:t>
            </w:r>
            <w:r w:rsidR="00957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04EE09C" w14:textId="1C93461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</w:tbl>
    <w:p w14:paraId="7E177574" w14:textId="3A77DA29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92186" w14:textId="4B0D1F21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Placówki oświatowe niepubliczne w formach pozaszkolnych na dzień 30.0</w:t>
      </w:r>
      <w:r w:rsidR="00957D05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.2022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69"/>
        <w:gridCol w:w="2977"/>
        <w:gridCol w:w="2977"/>
      </w:tblGrid>
      <w:tr w:rsidR="00F23B10" w14:paraId="31210C7A" w14:textId="77777777" w:rsidTr="00F23B10">
        <w:tc>
          <w:tcPr>
            <w:tcW w:w="570" w:type="dxa"/>
          </w:tcPr>
          <w:p w14:paraId="741884CD" w14:textId="0A90881B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69" w:type="dxa"/>
          </w:tcPr>
          <w:p w14:paraId="6BABA302" w14:textId="43AF0746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7" w:type="dxa"/>
          </w:tcPr>
          <w:p w14:paraId="32996B5B" w14:textId="176004E2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7" w:type="dxa"/>
          </w:tcPr>
          <w:p w14:paraId="42B83DA0" w14:textId="4DBF5C44" w:rsidR="00F23B10" w:rsidRDefault="002261C9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Adresy szkół/placówek oraz innych lokalizacji prowadzenia zajęć dydaktycznych, wychowawczych, jeżeli ich utworzenie zostało przewidziane </w:t>
            </w:r>
          </w:p>
        </w:tc>
      </w:tr>
      <w:tr w:rsidR="00F23B10" w14:paraId="4440832D" w14:textId="77777777" w:rsidTr="00F23B10">
        <w:tc>
          <w:tcPr>
            <w:tcW w:w="570" w:type="dxa"/>
          </w:tcPr>
          <w:p w14:paraId="5BE866A1" w14:textId="68572DF2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9" w:type="dxa"/>
          </w:tcPr>
          <w:p w14:paraId="7DB6252C" w14:textId="481E6685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Ośrodek Kształcenia Zawodowego w Zambrowie Zakładu Doskonalenia Zawodowego w Białymstoku   </w:t>
            </w:r>
          </w:p>
        </w:tc>
        <w:tc>
          <w:tcPr>
            <w:tcW w:w="2977" w:type="dxa"/>
          </w:tcPr>
          <w:p w14:paraId="4FBCFE65" w14:textId="46BF8D4B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0874D8BE" w14:textId="77777777" w:rsidR="000F2ED1" w:rsidRPr="00654228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20785ACF" w14:textId="05ABB4D7" w:rsidR="00F23B10" w:rsidRPr="00F23B10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F23B10" w14:paraId="448B3992" w14:textId="77777777" w:rsidTr="00F23B10">
        <w:tc>
          <w:tcPr>
            <w:tcW w:w="570" w:type="dxa"/>
          </w:tcPr>
          <w:p w14:paraId="79F5363A" w14:textId="5DE2A8C9" w:rsidR="00F23B10" w:rsidRPr="00F114D9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4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9" w:type="dxa"/>
          </w:tcPr>
          <w:p w14:paraId="4F2E49F4" w14:textId="3D744512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Ośrodek Szkolenia w Koszalinie Pomorskiej Instytucji Gospodarki Budżetowej „POMERANIA” w Koszalinie</w:t>
            </w:r>
          </w:p>
        </w:tc>
        <w:tc>
          <w:tcPr>
            <w:tcW w:w="2977" w:type="dxa"/>
          </w:tcPr>
          <w:p w14:paraId="3DD7EB49" w14:textId="408D78B3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1F6A1A9A" w14:textId="658A2DC0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Czerwony Bór 23, 18-400 Łomża</w:t>
            </w:r>
          </w:p>
        </w:tc>
      </w:tr>
      <w:tr w:rsidR="000F2ED1" w14:paraId="32243377" w14:textId="77777777" w:rsidTr="00F23B10">
        <w:tc>
          <w:tcPr>
            <w:tcW w:w="570" w:type="dxa"/>
          </w:tcPr>
          <w:p w14:paraId="440393F7" w14:textId="5525ED92" w:rsidR="000F2ED1" w:rsidRPr="00F114D9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69" w:type="dxa"/>
          </w:tcPr>
          <w:p w14:paraId="585044F1" w14:textId="2FC57FC4" w:rsidR="000F2ED1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Akademia Wizażu i Stylizacji Make -UP Art.</w:t>
            </w:r>
          </w:p>
        </w:tc>
        <w:tc>
          <w:tcPr>
            <w:tcW w:w="2977" w:type="dxa"/>
          </w:tcPr>
          <w:p w14:paraId="1A71C611" w14:textId="251E362E" w:rsidR="000F2ED1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czna </w:t>
            </w: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placówka kształcenia ustawicznego</w:t>
            </w:r>
          </w:p>
        </w:tc>
        <w:tc>
          <w:tcPr>
            <w:tcW w:w="2977" w:type="dxa"/>
          </w:tcPr>
          <w:p w14:paraId="19C83EF6" w14:textId="0BF15A05" w:rsidR="000F2ED1" w:rsidRDefault="000F2ED1" w:rsidP="00F23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ul. I. Paderewskiego 6 lok. 38.</w:t>
            </w:r>
          </w:p>
        </w:tc>
      </w:tr>
    </w:tbl>
    <w:p w14:paraId="63B2893D" w14:textId="77777777" w:rsidR="00F23B10" w:rsidRPr="00654228" w:rsidRDefault="00F23B10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23B10" w:rsidRPr="00654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49"/>
    <w:rsid w:val="000F2ED1"/>
    <w:rsid w:val="002261C9"/>
    <w:rsid w:val="00245549"/>
    <w:rsid w:val="00654228"/>
    <w:rsid w:val="008C4F91"/>
    <w:rsid w:val="00957D05"/>
    <w:rsid w:val="00F114D9"/>
    <w:rsid w:val="00F2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727D"/>
  <w15:chartTrackingRefBased/>
  <w15:docId w15:val="{EB92F08E-B321-4FE6-967A-FD30495F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BCZ. Czajkowska</dc:creator>
  <cp:keywords/>
  <dc:description/>
  <cp:lastModifiedBy>Beata BCZ. Czajkowska</cp:lastModifiedBy>
  <cp:revision>9</cp:revision>
  <dcterms:created xsi:type="dcterms:W3CDTF">2022-08-31T12:23:00Z</dcterms:created>
  <dcterms:modified xsi:type="dcterms:W3CDTF">2022-10-06T08:22:00Z</dcterms:modified>
</cp:coreProperties>
</file>