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FEE" w:rsidRPr="0082157D" w:rsidRDefault="00AD5FEE" w:rsidP="00AD5FEE">
      <w:pPr>
        <w:tabs>
          <w:tab w:val="left" w:pos="4395"/>
          <w:tab w:val="left" w:pos="4962"/>
          <w:tab w:val="left" w:pos="11199"/>
        </w:tabs>
        <w:spacing w:after="160" w:line="256" w:lineRule="auto"/>
        <w:rPr>
          <w:rFonts w:eastAsia="Calibri"/>
          <w:sz w:val="22"/>
          <w:szCs w:val="22"/>
          <w:lang w:eastAsia="en-US"/>
        </w:rPr>
      </w:pPr>
      <w:r>
        <w:rPr>
          <w:rFonts w:eastAsia="Calibri"/>
          <w:sz w:val="22"/>
          <w:szCs w:val="22"/>
          <w:lang w:eastAsia="en-US"/>
        </w:rPr>
        <w:tab/>
        <w:t xml:space="preserve">    </w:t>
      </w:r>
      <w:r w:rsidRPr="0082157D">
        <w:rPr>
          <w:rFonts w:eastAsia="Calibri"/>
          <w:sz w:val="22"/>
          <w:szCs w:val="22"/>
          <w:lang w:eastAsia="en-US"/>
        </w:rPr>
        <w:t xml:space="preserve">Załącznik Nr 2 do Zaproszenia do składania ofert </w:t>
      </w:r>
    </w:p>
    <w:p w:rsidR="00AD5FEE" w:rsidRPr="0082157D" w:rsidRDefault="00AD5FEE" w:rsidP="00AD5FEE">
      <w:pPr>
        <w:tabs>
          <w:tab w:val="left" w:pos="4395"/>
          <w:tab w:val="left" w:pos="4962"/>
        </w:tabs>
        <w:spacing w:after="160" w:line="256" w:lineRule="auto"/>
        <w:rPr>
          <w:rFonts w:eastAsia="Calibri"/>
          <w:b/>
          <w:sz w:val="22"/>
          <w:szCs w:val="22"/>
          <w:lang w:eastAsia="en-US"/>
        </w:rPr>
      </w:pPr>
      <w:r w:rsidRPr="0082157D">
        <w:rPr>
          <w:rFonts w:eastAsia="Calibri"/>
          <w:b/>
          <w:sz w:val="22"/>
          <w:szCs w:val="22"/>
          <w:lang w:eastAsia="en-US"/>
        </w:rPr>
        <w:t>PROJEKTOWANE POSTANOWIENIA UMOWY</w:t>
      </w:r>
    </w:p>
    <w:p w:rsidR="00AD5FEE" w:rsidRPr="0082157D" w:rsidRDefault="00AD5FEE" w:rsidP="00AD5FEE">
      <w:pPr>
        <w:tabs>
          <w:tab w:val="left" w:pos="4395"/>
          <w:tab w:val="left" w:pos="4962"/>
        </w:tabs>
        <w:spacing w:after="160" w:line="256" w:lineRule="auto"/>
        <w:rPr>
          <w:rFonts w:eastAsia="Calibri"/>
          <w:b/>
          <w:lang w:eastAsia="en-US"/>
        </w:rPr>
      </w:pPr>
      <w:r>
        <w:rPr>
          <w:rFonts w:eastAsia="Calibri"/>
          <w:b/>
          <w:sz w:val="28"/>
          <w:szCs w:val="28"/>
          <w:lang w:eastAsia="en-US"/>
        </w:rPr>
        <w:t xml:space="preserve">                                      </w:t>
      </w:r>
      <w:r w:rsidRPr="0082157D">
        <w:rPr>
          <w:rFonts w:eastAsia="Calibri"/>
          <w:b/>
          <w:lang w:eastAsia="en-US"/>
        </w:rPr>
        <w:t>UMOWA NR ……../2021</w:t>
      </w:r>
    </w:p>
    <w:p w:rsidR="00AD5FEE" w:rsidRDefault="00AD5FEE" w:rsidP="00AD5FEE">
      <w:pPr>
        <w:spacing w:after="160" w:line="256" w:lineRule="auto"/>
        <w:rPr>
          <w:rFonts w:eastAsia="Calibri"/>
          <w:sz w:val="22"/>
          <w:szCs w:val="22"/>
          <w:lang w:eastAsia="en-US"/>
        </w:rPr>
      </w:pPr>
      <w:r>
        <w:rPr>
          <w:rFonts w:eastAsia="Calibri"/>
          <w:sz w:val="22"/>
          <w:szCs w:val="22"/>
          <w:lang w:eastAsia="en-US"/>
        </w:rPr>
        <w:t>zawarta w dniu …………………………. pomiędzy ………………………………………………., NIP: …………………………., REGON ……………………., zwanym dalej Zamawiającym, reprezentowanym przez:</w:t>
      </w:r>
    </w:p>
    <w:p w:rsidR="00AD5FEE" w:rsidRDefault="00AD5FEE" w:rsidP="00AD5FEE">
      <w:pPr>
        <w:spacing w:after="160" w:line="256" w:lineRule="auto"/>
        <w:rPr>
          <w:rFonts w:eastAsia="Calibri"/>
          <w:sz w:val="22"/>
          <w:szCs w:val="22"/>
          <w:lang w:eastAsia="en-US"/>
        </w:rPr>
      </w:pPr>
      <w:r>
        <w:rPr>
          <w:rFonts w:eastAsia="Calibri"/>
          <w:sz w:val="22"/>
          <w:szCs w:val="22"/>
          <w:lang w:eastAsia="en-US"/>
        </w:rPr>
        <w:t>………………………………………………………………………….. ,</w:t>
      </w:r>
    </w:p>
    <w:p w:rsidR="00AD5FEE" w:rsidRDefault="00AD5FEE" w:rsidP="00AD5FEE">
      <w:pPr>
        <w:spacing w:after="160" w:line="256" w:lineRule="auto"/>
        <w:rPr>
          <w:rFonts w:eastAsia="Calibri"/>
          <w:sz w:val="22"/>
          <w:szCs w:val="22"/>
          <w:lang w:eastAsia="en-US"/>
        </w:rPr>
      </w:pPr>
      <w:r>
        <w:rPr>
          <w:rFonts w:eastAsia="Calibri"/>
          <w:sz w:val="22"/>
          <w:szCs w:val="22"/>
          <w:lang w:eastAsia="en-US"/>
        </w:rPr>
        <w:t>……………………………………………………………………………,</w:t>
      </w:r>
    </w:p>
    <w:p w:rsidR="00AD5FEE" w:rsidRDefault="00AD5FEE" w:rsidP="00AD5FEE">
      <w:pPr>
        <w:spacing w:after="160" w:line="256" w:lineRule="auto"/>
        <w:rPr>
          <w:rFonts w:eastAsia="Calibri"/>
          <w:sz w:val="22"/>
          <w:szCs w:val="22"/>
          <w:lang w:eastAsia="en-US"/>
        </w:rPr>
      </w:pPr>
      <w:r>
        <w:rPr>
          <w:rFonts w:eastAsia="Calibri"/>
          <w:sz w:val="22"/>
          <w:szCs w:val="22"/>
          <w:lang w:eastAsia="en-US"/>
        </w:rPr>
        <w:t xml:space="preserve">przy kontrasygnacie ………………………………… – Skarbnika Powiatu </w:t>
      </w:r>
    </w:p>
    <w:p w:rsidR="00AD5FEE" w:rsidRDefault="00AD5FEE" w:rsidP="00AD5FEE">
      <w:pPr>
        <w:spacing w:after="160" w:line="256" w:lineRule="auto"/>
        <w:rPr>
          <w:rFonts w:eastAsia="Calibri"/>
          <w:sz w:val="22"/>
          <w:szCs w:val="22"/>
          <w:lang w:eastAsia="en-US"/>
        </w:rPr>
      </w:pPr>
      <w:r>
        <w:rPr>
          <w:rFonts w:eastAsia="Calibri"/>
          <w:sz w:val="22"/>
          <w:szCs w:val="22"/>
          <w:lang w:eastAsia="en-US"/>
        </w:rPr>
        <w:t>i ………………………………………….-Głównego księgowego PZds.OSZiPO.</w:t>
      </w:r>
    </w:p>
    <w:p w:rsidR="00AD5FEE" w:rsidRDefault="00AD5FEE" w:rsidP="00AD5FEE">
      <w:pPr>
        <w:spacing w:after="160" w:line="256" w:lineRule="auto"/>
        <w:rPr>
          <w:rFonts w:eastAsia="Calibri"/>
          <w:sz w:val="22"/>
          <w:szCs w:val="22"/>
          <w:lang w:eastAsia="en-US"/>
        </w:rPr>
      </w:pPr>
      <w:r>
        <w:rPr>
          <w:rFonts w:eastAsia="Calibri"/>
          <w:sz w:val="22"/>
          <w:szCs w:val="22"/>
          <w:lang w:eastAsia="en-US"/>
        </w:rPr>
        <w:t>a firmą: …………………………………, reprezentowaną przez …………………………… zwanego dalej Wykonawcą,</w:t>
      </w:r>
    </w:p>
    <w:p w:rsidR="00AD5FEE" w:rsidRDefault="00AD5FEE" w:rsidP="00AD5FEE">
      <w:pPr>
        <w:spacing w:after="160" w:line="256" w:lineRule="auto"/>
        <w:rPr>
          <w:rFonts w:eastAsia="Calibri"/>
          <w:sz w:val="22"/>
          <w:szCs w:val="22"/>
          <w:lang w:eastAsia="en-US"/>
        </w:rPr>
      </w:pPr>
      <w:r>
        <w:rPr>
          <w:rFonts w:eastAsia="Calibri"/>
          <w:sz w:val="22"/>
          <w:szCs w:val="22"/>
          <w:lang w:eastAsia="en-US"/>
        </w:rPr>
        <w:t>zaś wspólnie zwanych dalej „Stronami”</w:t>
      </w:r>
    </w:p>
    <w:p w:rsidR="00AD5FEE" w:rsidRDefault="00AD5FEE" w:rsidP="00AD5FEE">
      <w:pPr>
        <w:spacing w:after="160" w:line="256" w:lineRule="auto"/>
        <w:rPr>
          <w:rFonts w:eastAsia="Calibri"/>
          <w:sz w:val="22"/>
          <w:szCs w:val="22"/>
          <w:lang w:eastAsia="en-US"/>
        </w:rPr>
      </w:pPr>
      <w:r>
        <w:rPr>
          <w:rFonts w:eastAsia="Calibri"/>
          <w:sz w:val="22"/>
          <w:szCs w:val="22"/>
          <w:lang w:eastAsia="en-US"/>
        </w:rPr>
        <w:t>Strony zawierają Umowę o następującej treści:</w:t>
      </w:r>
    </w:p>
    <w:p w:rsidR="00AD5FEE" w:rsidRDefault="00AD5FEE" w:rsidP="00AD5FEE">
      <w:pPr>
        <w:spacing w:after="160" w:line="256" w:lineRule="auto"/>
        <w:ind w:left="-425" w:hanging="142"/>
        <w:rPr>
          <w:rFonts w:eastAsia="Calibri"/>
          <w:b/>
          <w:sz w:val="22"/>
          <w:szCs w:val="22"/>
          <w:lang w:eastAsia="en-US"/>
        </w:rPr>
      </w:pPr>
      <w:r>
        <w:rPr>
          <w:rFonts w:eastAsia="Calibri"/>
          <w:b/>
          <w:sz w:val="22"/>
          <w:szCs w:val="22"/>
          <w:lang w:eastAsia="en-US"/>
        </w:rPr>
        <w:t xml:space="preserve">                                                                                                  § 1.</w:t>
      </w: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TRYB POSTĘPOWANIA</w:t>
      </w:r>
    </w:p>
    <w:p w:rsidR="00AD5FEE" w:rsidRDefault="00AD5FEE" w:rsidP="00AD5FEE">
      <w:pPr>
        <w:widowControl w:val="0"/>
        <w:suppressAutoHyphens/>
        <w:rPr>
          <w:rFonts w:eastAsia="HG Mincho Light J"/>
          <w:color w:val="000000"/>
          <w:lang w:eastAsia="ar-SA"/>
        </w:rPr>
      </w:pPr>
      <w:r>
        <w:rPr>
          <w:rFonts w:eastAsia="HG Mincho Light J"/>
          <w:color w:val="000000"/>
          <w:lang w:eastAsia="ar-SA"/>
        </w:rPr>
        <w:t>Niniejszą umowę zawarto z pominięciem Ustawy z dnia 11.09.2019r. Prawo Zamówień Publicznych (Dz.U. z 2021r.poz. 1129)</w:t>
      </w:r>
    </w:p>
    <w:p w:rsidR="00AD5FEE" w:rsidRDefault="00AD5FEE" w:rsidP="00AD5FEE">
      <w:pPr>
        <w:widowControl w:val="0"/>
        <w:suppressAutoHyphens/>
        <w:rPr>
          <w:rFonts w:eastAsia="Calibri"/>
          <w:b/>
          <w:sz w:val="22"/>
          <w:szCs w:val="22"/>
          <w:lang w:eastAsia="en-US"/>
        </w:rPr>
      </w:pP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 2.              </w:t>
      </w:r>
    </w:p>
    <w:p w:rsidR="00AD5FEE" w:rsidRDefault="00AD5FEE" w:rsidP="00AD5FEE">
      <w:pPr>
        <w:tabs>
          <w:tab w:val="left" w:pos="11199"/>
        </w:tabs>
        <w:spacing w:after="160" w:line="256" w:lineRule="auto"/>
        <w:rPr>
          <w:rFonts w:eastAsia="Calibri"/>
          <w:b/>
          <w:sz w:val="22"/>
          <w:szCs w:val="22"/>
          <w:lang w:eastAsia="en-US"/>
        </w:rPr>
      </w:pPr>
      <w:r>
        <w:rPr>
          <w:rFonts w:eastAsia="Calibri"/>
          <w:b/>
          <w:sz w:val="22"/>
          <w:szCs w:val="22"/>
          <w:lang w:eastAsia="en-US"/>
        </w:rPr>
        <w:t xml:space="preserve">                                                                       PRZEDMIOT UMOWY   </w:t>
      </w:r>
    </w:p>
    <w:p w:rsidR="00AD5FEE" w:rsidRPr="00975FCD" w:rsidRDefault="00AD5FEE" w:rsidP="00AD5FEE">
      <w:pPr>
        <w:pStyle w:val="Akapitzlist"/>
        <w:numPr>
          <w:ilvl w:val="0"/>
          <w:numId w:val="24"/>
        </w:numPr>
        <w:rPr>
          <w:rFonts w:eastAsia="Calibri"/>
          <w:b/>
          <w:lang w:eastAsia="en-US"/>
        </w:rPr>
      </w:pPr>
      <w:r w:rsidRPr="007C4BAD">
        <w:rPr>
          <w:rFonts w:eastAsia="Calibri"/>
          <w:lang w:eastAsia="en-US"/>
        </w:rPr>
        <w:t>Zamawiający zleca, a Wykonawca zobowiązuje się do wykonania:</w:t>
      </w:r>
      <w:r w:rsidRPr="007C4BAD">
        <w:t xml:space="preserve"> „</w:t>
      </w:r>
      <w:r w:rsidRPr="00975FCD">
        <w:rPr>
          <w:b/>
        </w:rPr>
        <w:t>Wykonanie dokumentacji projektowo- kosztorysowej</w:t>
      </w:r>
      <w:r>
        <w:t xml:space="preserve"> </w:t>
      </w:r>
      <w:r w:rsidRPr="00975FCD">
        <w:rPr>
          <w:b/>
        </w:rPr>
        <w:t xml:space="preserve">modernizacji budynku </w:t>
      </w:r>
      <w:r>
        <w:rPr>
          <w:b/>
        </w:rPr>
        <w:t xml:space="preserve">„B” </w:t>
      </w:r>
      <w:r w:rsidRPr="00975FCD">
        <w:rPr>
          <w:b/>
        </w:rPr>
        <w:t>Zespołu Szkól im. Żołnierzy Armii Krajowej w Makowie Mazowieckim”.</w:t>
      </w:r>
    </w:p>
    <w:p w:rsidR="007C4BAD" w:rsidRPr="007C4BAD" w:rsidRDefault="00AD5FEE" w:rsidP="00F009FE">
      <w:pPr>
        <w:pStyle w:val="Akapitzlist"/>
        <w:numPr>
          <w:ilvl w:val="0"/>
          <w:numId w:val="24"/>
        </w:numPr>
      </w:pPr>
      <w:r w:rsidRPr="007C4BAD">
        <w:rPr>
          <w:rFonts w:eastAsia="Calibri"/>
          <w:lang w:eastAsia="en-US"/>
        </w:rPr>
        <w:t>Przedmiot umowy obejmuje:</w:t>
      </w:r>
      <w:r>
        <w:t xml:space="preserve"> „</w:t>
      </w:r>
      <w:r w:rsidRPr="007C4BAD">
        <w:rPr>
          <w:b/>
        </w:rPr>
        <w:t>Wykonanie dokumentacji projektowo- kosztorysowej</w:t>
      </w:r>
      <w:r>
        <w:t xml:space="preserve">  </w:t>
      </w:r>
      <w:r w:rsidRPr="007C4BAD">
        <w:rPr>
          <w:b/>
        </w:rPr>
        <w:t>modernizacji  budynku „B” Zespołu Szkól im. Żołnierzy Armii Krajowej w Makowie Mazowieckim”.</w:t>
      </w:r>
    </w:p>
    <w:p w:rsidR="00AD5FEE" w:rsidRDefault="00AD5FEE" w:rsidP="00F009FE">
      <w:pPr>
        <w:pStyle w:val="Akapitzlist"/>
        <w:numPr>
          <w:ilvl w:val="0"/>
          <w:numId w:val="24"/>
        </w:numPr>
      </w:pPr>
      <w:r w:rsidRPr="00F147F9">
        <w:t>Przedmiot zamówienia obejmuje wykonanie dokumentacji projektowo- kosztorysowej oddzielnie</w:t>
      </w:r>
      <w:r>
        <w:t xml:space="preserve"> dla każdego z poniższych etapów:</w:t>
      </w:r>
    </w:p>
    <w:p w:rsidR="00AD5FEE" w:rsidRDefault="00AD5FEE" w:rsidP="00AD5FEE">
      <w:r>
        <w:t xml:space="preserve">            - Etap I: Termomodernizacja budynku „B” Zespołu Szkół</w:t>
      </w:r>
      <w:r w:rsidRPr="007C7677">
        <w:rPr>
          <w:b/>
        </w:rPr>
        <w:t xml:space="preserve"> </w:t>
      </w:r>
      <w:r w:rsidRPr="00F147F9">
        <w:t xml:space="preserve">im. Żołnierzy Armii </w:t>
      </w:r>
    </w:p>
    <w:p w:rsidR="00AD5FEE" w:rsidRDefault="00AD5FEE" w:rsidP="00AD5FEE">
      <w:r>
        <w:t xml:space="preserve">              Krajowej </w:t>
      </w:r>
      <w:r w:rsidRPr="00F147F9">
        <w:t>w Makowie Mazowieckim</w:t>
      </w:r>
      <w:r>
        <w:t>,</w:t>
      </w:r>
    </w:p>
    <w:p w:rsidR="001E3FAB" w:rsidRDefault="00AD5FEE" w:rsidP="00AD5FEE">
      <w:r>
        <w:t xml:space="preserve">            - Etap II: Modernizacja sal lekcyjnych budy</w:t>
      </w:r>
      <w:r w:rsidR="001E3FAB">
        <w:t>n</w:t>
      </w:r>
      <w:r>
        <w:t>ku „B” Zespołu Szkół</w:t>
      </w:r>
      <w:r w:rsidRPr="007C7677">
        <w:rPr>
          <w:b/>
        </w:rPr>
        <w:t xml:space="preserve"> </w:t>
      </w:r>
      <w:r w:rsidRPr="00F147F9">
        <w:t>im. Żołnierzy</w:t>
      </w:r>
    </w:p>
    <w:p w:rsidR="00AD5FEE" w:rsidRDefault="001E3FAB" w:rsidP="00AD5FEE">
      <w:r>
        <w:t xml:space="preserve">          </w:t>
      </w:r>
      <w:r w:rsidR="00AD5FEE" w:rsidRPr="00F147F9">
        <w:t xml:space="preserve"> </w:t>
      </w:r>
      <w:r>
        <w:t xml:space="preserve">   </w:t>
      </w:r>
      <w:r w:rsidR="00AD5FEE" w:rsidRPr="00F147F9">
        <w:t xml:space="preserve">Armii </w:t>
      </w:r>
      <w:bookmarkStart w:id="0" w:name="_GoBack"/>
      <w:bookmarkEnd w:id="0"/>
      <w:r w:rsidR="00AD5FEE">
        <w:t xml:space="preserve">Krajowej </w:t>
      </w:r>
      <w:r w:rsidR="00AD5FEE" w:rsidRPr="00F147F9">
        <w:t>w Makowie Mazowieckim</w:t>
      </w:r>
      <w:r w:rsidR="00AD5FEE">
        <w:t>,</w:t>
      </w:r>
    </w:p>
    <w:p w:rsidR="00AD5FEE" w:rsidRDefault="00AD5FEE" w:rsidP="00AD5FEE">
      <w:r>
        <w:t xml:space="preserve">            - Etap III: Modernizacja Sali gimnastycznej budynku „B Zespołu Szkół</w:t>
      </w:r>
      <w:r w:rsidRPr="007C7677">
        <w:rPr>
          <w:b/>
        </w:rPr>
        <w:t xml:space="preserve"> </w:t>
      </w:r>
      <w:r w:rsidRPr="00F147F9">
        <w:t>im. Żołnierzy</w:t>
      </w:r>
    </w:p>
    <w:p w:rsidR="007C4BAD" w:rsidRDefault="00AD5FEE" w:rsidP="007C4BAD">
      <w:r>
        <w:t xml:space="preserve">              </w:t>
      </w:r>
      <w:r w:rsidRPr="00F147F9">
        <w:t>Armii Krajowej w Makowie Mazowieckim</w:t>
      </w:r>
      <w:r w:rsidR="007C4BAD">
        <w:t>.</w:t>
      </w:r>
    </w:p>
    <w:p w:rsidR="00AD5FEE" w:rsidRPr="007C4BAD" w:rsidRDefault="00AD5FEE" w:rsidP="007C4BAD">
      <w:pPr>
        <w:pStyle w:val="Akapitzlist"/>
        <w:numPr>
          <w:ilvl w:val="0"/>
          <w:numId w:val="24"/>
        </w:numPr>
      </w:pPr>
      <w:r w:rsidRPr="007C4BAD">
        <w:rPr>
          <w:b/>
          <w:lang w:eastAsia="en-US"/>
        </w:rPr>
        <w:t xml:space="preserve">Dokumentacja projektowo - kosztorysowa dla każdego z powyższych etapów </w:t>
      </w:r>
    </w:p>
    <w:p w:rsidR="00AD5FEE" w:rsidRDefault="00AD5FEE" w:rsidP="00AD5FEE">
      <w:pPr>
        <w:spacing w:after="160" w:line="256" w:lineRule="auto"/>
        <w:ind w:left="360"/>
        <w:contextualSpacing/>
        <w:rPr>
          <w:b/>
          <w:lang w:eastAsia="en-US"/>
        </w:rPr>
      </w:pPr>
      <w:r>
        <w:rPr>
          <w:b/>
          <w:lang w:eastAsia="en-US"/>
        </w:rPr>
        <w:t xml:space="preserve">      składać się będzie z elementów:  </w:t>
      </w:r>
    </w:p>
    <w:p w:rsidR="00AD5FEE" w:rsidRDefault="00AD5FEE" w:rsidP="00AD5FEE">
      <w:pPr>
        <w:spacing w:after="160" w:line="256" w:lineRule="auto"/>
        <w:ind w:left="360"/>
        <w:contextualSpacing/>
        <w:rPr>
          <w:rFonts w:eastAsiaTheme="minorHAnsi"/>
          <w:lang w:eastAsia="en-US"/>
        </w:rPr>
      </w:pPr>
      <w:r>
        <w:rPr>
          <w:b/>
          <w:lang w:eastAsia="en-US"/>
        </w:rPr>
        <w:t xml:space="preserve">      </w:t>
      </w:r>
      <w:r>
        <w:rPr>
          <w:lang w:eastAsia="en-US"/>
        </w:rPr>
        <w:t xml:space="preserve"> </w:t>
      </w:r>
      <w:r w:rsidRPr="00DB5F03">
        <w:rPr>
          <w:lang w:eastAsia="en-US"/>
        </w:rPr>
        <w:t>1</w:t>
      </w:r>
      <w:r>
        <w:rPr>
          <w:b/>
          <w:lang w:eastAsia="en-US"/>
        </w:rPr>
        <w:t xml:space="preserve">.  </w:t>
      </w:r>
      <w:r w:rsidRPr="00DB5F03">
        <w:rPr>
          <w:rFonts w:eastAsiaTheme="minorHAnsi"/>
          <w:lang w:eastAsia="en-US"/>
        </w:rPr>
        <w:t xml:space="preserve">Projekt w branży architektoniczno – budowlanej, obejmujący roboty remontowe, </w:t>
      </w:r>
    </w:p>
    <w:p w:rsidR="00AD5FEE" w:rsidRDefault="00AD5FEE"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lang w:eastAsia="en-US"/>
        </w:rPr>
      </w:pPr>
      <w:r>
        <w:rPr>
          <w:rFonts w:eastAsiaTheme="minorHAnsi"/>
          <w:lang w:eastAsia="en-US"/>
        </w:rPr>
        <w:t xml:space="preserve">                  </w:t>
      </w:r>
      <w:r w:rsidRPr="00DB5F03">
        <w:rPr>
          <w:rFonts w:eastAsiaTheme="minorHAnsi"/>
          <w:lang w:eastAsia="en-US"/>
        </w:rPr>
        <w:t xml:space="preserve">termomodernizacyjne, przebudowy i nowe elementy wynikające z konieczności </w:t>
      </w:r>
    </w:p>
    <w:p w:rsidR="007C4BAD" w:rsidRDefault="007C4BAD"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lang w:eastAsia="en-US"/>
        </w:rPr>
      </w:pPr>
    </w:p>
    <w:p w:rsidR="007C4BAD" w:rsidRDefault="007C4BAD"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lang w:eastAsia="en-US"/>
        </w:rPr>
      </w:pPr>
    </w:p>
    <w:p w:rsidR="007C4BAD" w:rsidRDefault="007C4BAD"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lang w:eastAsia="en-US"/>
        </w:rPr>
      </w:pPr>
    </w:p>
    <w:p w:rsidR="00AD5FEE" w:rsidRDefault="00AD5FEE"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lang w:eastAsia="en-US"/>
        </w:rPr>
      </w:pPr>
      <w:r>
        <w:rPr>
          <w:rFonts w:eastAsia="Calibri"/>
          <w:sz w:val="20"/>
          <w:szCs w:val="20"/>
          <w:lang w:eastAsia="en-US"/>
        </w:rPr>
        <w:lastRenderedPageBreak/>
        <w:t xml:space="preserve">                                                                                                   Załącznik Nr 2 do Zaproszenia do składania ofert</w:t>
      </w:r>
    </w:p>
    <w:p w:rsidR="00AD5FEE" w:rsidRDefault="00AD5FEE"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lang w:eastAsia="en-US"/>
        </w:rPr>
      </w:pPr>
      <w:r>
        <w:rPr>
          <w:rFonts w:eastAsiaTheme="minorHAnsi"/>
          <w:lang w:eastAsia="en-US"/>
        </w:rPr>
        <w:t xml:space="preserve">  </w:t>
      </w:r>
      <w:r w:rsidRPr="00DB5F03">
        <w:rPr>
          <w:rFonts w:eastAsiaTheme="minorHAnsi"/>
          <w:lang w:eastAsia="en-US"/>
        </w:rPr>
        <w:t xml:space="preserve"> </w:t>
      </w:r>
      <w:r>
        <w:rPr>
          <w:rFonts w:eastAsiaTheme="minorHAnsi"/>
          <w:lang w:eastAsia="en-US"/>
        </w:rPr>
        <w:t xml:space="preserve">              </w:t>
      </w:r>
    </w:p>
    <w:p w:rsidR="00AD5FEE" w:rsidRDefault="00AD5FEE"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lang w:eastAsia="en-US"/>
        </w:rPr>
      </w:pPr>
    </w:p>
    <w:p w:rsidR="00AD5FEE" w:rsidRDefault="00AD5FEE"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lang w:eastAsia="en-US"/>
        </w:rPr>
      </w:pPr>
      <w:r>
        <w:rPr>
          <w:rFonts w:eastAsiaTheme="minorHAnsi"/>
          <w:lang w:eastAsia="en-US"/>
        </w:rPr>
        <w:t xml:space="preserve">                  </w:t>
      </w:r>
      <w:r w:rsidRPr="00DB5F03">
        <w:rPr>
          <w:rFonts w:eastAsiaTheme="minorHAnsi"/>
          <w:lang w:eastAsia="en-US"/>
        </w:rPr>
        <w:t>do</w:t>
      </w:r>
      <w:r>
        <w:rPr>
          <w:rFonts w:eastAsiaTheme="minorHAnsi"/>
          <w:lang w:eastAsia="en-US"/>
        </w:rPr>
        <w:t xml:space="preserve">stosowania budynku </w:t>
      </w:r>
      <w:r w:rsidRPr="00DB5F03">
        <w:rPr>
          <w:rFonts w:eastAsiaTheme="minorHAnsi"/>
          <w:lang w:eastAsia="en-US"/>
        </w:rPr>
        <w:t>do obowiązujących wymagań z</w:t>
      </w:r>
      <w:r>
        <w:rPr>
          <w:rFonts w:eastAsiaTheme="minorHAnsi"/>
          <w:lang w:eastAsia="en-US"/>
        </w:rPr>
        <w:t xml:space="preserve"> </w:t>
      </w:r>
      <w:r w:rsidRPr="00DB5F03">
        <w:rPr>
          <w:rFonts w:eastAsiaTheme="minorHAnsi"/>
          <w:lang w:eastAsia="en-US"/>
        </w:rPr>
        <w:t>zakresu: bezpieczeństwa</w:t>
      </w:r>
    </w:p>
    <w:p w:rsidR="00AD5FEE" w:rsidRDefault="00AD5FEE"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lang w:eastAsia="en-US"/>
        </w:rPr>
      </w:pPr>
      <w:r>
        <w:rPr>
          <w:rFonts w:eastAsiaTheme="minorHAnsi"/>
          <w:lang w:eastAsia="en-US"/>
        </w:rPr>
        <w:t xml:space="preserve">                </w:t>
      </w:r>
      <w:r w:rsidRPr="00DB5F03">
        <w:rPr>
          <w:rFonts w:eastAsiaTheme="minorHAnsi"/>
          <w:lang w:eastAsia="en-US"/>
        </w:rPr>
        <w:t xml:space="preserve"> </w:t>
      </w:r>
      <w:r>
        <w:rPr>
          <w:rFonts w:eastAsiaTheme="minorHAnsi"/>
          <w:lang w:eastAsia="en-US"/>
        </w:rPr>
        <w:t xml:space="preserve"> </w:t>
      </w:r>
      <w:r w:rsidRPr="00DB5F03">
        <w:rPr>
          <w:rFonts w:eastAsiaTheme="minorHAnsi"/>
          <w:lang w:eastAsia="en-US"/>
        </w:rPr>
        <w:t>ppoż., higieniczno-sanitarnego</w:t>
      </w:r>
      <w:r>
        <w:rPr>
          <w:rFonts w:eastAsiaTheme="minorHAnsi"/>
          <w:lang w:eastAsia="en-US"/>
        </w:rPr>
        <w:t xml:space="preserve"> </w:t>
      </w:r>
      <w:r w:rsidRPr="00DB5F03">
        <w:rPr>
          <w:rFonts w:eastAsiaTheme="minorHAnsi"/>
          <w:lang w:eastAsia="en-US"/>
        </w:rPr>
        <w:t>oraz obs</w:t>
      </w:r>
      <w:r>
        <w:rPr>
          <w:rFonts w:eastAsiaTheme="minorHAnsi"/>
          <w:lang w:eastAsia="en-US"/>
        </w:rPr>
        <w:t>ługi osób niepełnosprawnych (</w:t>
      </w:r>
      <w:r w:rsidRPr="00DB5F03">
        <w:rPr>
          <w:rFonts w:eastAsiaTheme="minorHAnsi"/>
          <w:lang w:eastAsia="en-US"/>
        </w:rPr>
        <w:t xml:space="preserve"> bez</w:t>
      </w:r>
    </w:p>
    <w:p w:rsidR="00AD5FEE" w:rsidRDefault="00AD5FEE"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lang w:eastAsia="en-US"/>
        </w:rPr>
      </w:pPr>
      <w:r>
        <w:rPr>
          <w:rFonts w:eastAsiaTheme="minorHAnsi"/>
          <w:lang w:eastAsia="en-US"/>
        </w:rPr>
        <w:t xml:space="preserve">                  projektu </w:t>
      </w:r>
      <w:r w:rsidRPr="00DB5F03">
        <w:rPr>
          <w:rFonts w:eastAsiaTheme="minorHAnsi"/>
          <w:lang w:eastAsia="en-US"/>
        </w:rPr>
        <w:t>windy).</w:t>
      </w:r>
    </w:p>
    <w:p w:rsidR="00AD5FEE" w:rsidRDefault="00AD5FEE"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0"/>
          <w:lang w:eastAsia="en-US"/>
        </w:rPr>
      </w:pPr>
      <w:r>
        <w:rPr>
          <w:rFonts w:eastAsiaTheme="minorHAnsi"/>
          <w:lang w:eastAsia="en-US"/>
        </w:rPr>
        <w:t xml:space="preserve">                  </w:t>
      </w:r>
      <w:r w:rsidRPr="00DB5F03">
        <w:rPr>
          <w:rFonts w:eastAsiaTheme="minorHAnsi"/>
          <w:lang w:eastAsia="en-US"/>
        </w:rPr>
        <w:t>Koordynacja całości projektu</w:t>
      </w:r>
      <w:r>
        <w:rPr>
          <w:lang w:eastAsia="en-US"/>
        </w:rPr>
        <w:t xml:space="preserve">                                        </w:t>
      </w:r>
      <w:r>
        <w:rPr>
          <w:szCs w:val="20"/>
          <w:lang w:eastAsia="en-US"/>
        </w:rPr>
        <w:t>- 4 egz. ( wersja papierowa)</w:t>
      </w:r>
    </w:p>
    <w:p w:rsidR="00AD5FEE" w:rsidRDefault="00AD5FEE"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0"/>
          <w:lang w:eastAsia="en-US"/>
        </w:rPr>
      </w:pPr>
    </w:p>
    <w:p w:rsidR="00AD5FEE" w:rsidRDefault="007C4BAD"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Pr>
          <w:lang w:eastAsia="en-US"/>
        </w:rPr>
        <w:t xml:space="preserve">           </w:t>
      </w:r>
      <w:r w:rsidR="00AD5FEE">
        <w:rPr>
          <w:lang w:eastAsia="en-US"/>
        </w:rPr>
        <w:t xml:space="preserve">2. Projekt przeróbek instalacji elektrycznych i sanitarnych, w zakresie uzależnionym  </w:t>
      </w:r>
    </w:p>
    <w:p w:rsidR="00AD5FEE" w:rsidRDefault="00AD5FEE"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Pr>
          <w:lang w:eastAsia="en-US"/>
        </w:rPr>
        <w:t xml:space="preserve">                od potrzeby                                                                      </w:t>
      </w:r>
      <w:r>
        <w:rPr>
          <w:szCs w:val="20"/>
          <w:lang w:eastAsia="en-US"/>
        </w:rPr>
        <w:t>- 4 egz. (wersja papierowa)</w:t>
      </w:r>
    </w:p>
    <w:p w:rsidR="00AD5FEE" w:rsidRDefault="00AD5FEE"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p>
    <w:p w:rsidR="00AD5FEE" w:rsidRDefault="007C4BAD"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Pr>
          <w:lang w:eastAsia="en-US"/>
        </w:rPr>
        <w:t xml:space="preserve">           </w:t>
      </w:r>
      <w:r w:rsidR="00AD5FEE">
        <w:rPr>
          <w:lang w:eastAsia="en-US"/>
        </w:rPr>
        <w:t>3.</w:t>
      </w:r>
      <w:r w:rsidR="00AD5FEE">
        <w:rPr>
          <w:rFonts w:eastAsiaTheme="minorHAnsi"/>
          <w:lang w:eastAsia="en-US"/>
        </w:rPr>
        <w:t xml:space="preserve"> Uzgodnienia </w:t>
      </w:r>
      <w:r w:rsidR="00AD5FEE" w:rsidRPr="00DB5F03">
        <w:rPr>
          <w:rFonts w:eastAsiaTheme="minorHAnsi"/>
          <w:lang w:eastAsia="en-US"/>
        </w:rPr>
        <w:t>dokumentacji z rzeczoznawcami</w:t>
      </w:r>
      <w:r w:rsidR="00AD5FEE">
        <w:rPr>
          <w:lang w:eastAsia="en-US"/>
        </w:rPr>
        <w:t xml:space="preserve">               </w:t>
      </w:r>
      <w:r w:rsidR="00AD5FEE">
        <w:rPr>
          <w:szCs w:val="20"/>
          <w:lang w:eastAsia="en-US"/>
        </w:rPr>
        <w:t>- 4 egz. (wersja papierowa)</w:t>
      </w:r>
    </w:p>
    <w:p w:rsidR="00AD5FEE" w:rsidRDefault="00AD5FEE"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p>
    <w:p w:rsidR="00AD5FEE" w:rsidRDefault="007C4BAD"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Pr>
          <w:lang w:eastAsia="en-US"/>
        </w:rPr>
        <w:t xml:space="preserve">           </w:t>
      </w:r>
      <w:r w:rsidR="00AD5FEE">
        <w:rPr>
          <w:lang w:eastAsia="en-US"/>
        </w:rPr>
        <w:t xml:space="preserve">4.  Przedmiary, kosztorysy inwestorskie i specyfikacje wykonania robót </w:t>
      </w:r>
    </w:p>
    <w:p w:rsidR="00AD5FEE" w:rsidRDefault="00AD5FEE" w:rsidP="00AD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0"/>
          <w:lang w:eastAsia="en-US"/>
        </w:rPr>
      </w:pPr>
      <w:r>
        <w:rPr>
          <w:lang w:eastAsia="en-US"/>
        </w:rPr>
        <w:t xml:space="preserve">                                                                                                           </w:t>
      </w:r>
      <w:r>
        <w:rPr>
          <w:szCs w:val="20"/>
          <w:lang w:eastAsia="en-US"/>
        </w:rPr>
        <w:t>- 4 egz. (wersja papierowa)</w:t>
      </w:r>
    </w:p>
    <w:p w:rsidR="00AD5FEE" w:rsidRPr="00CA0351" w:rsidRDefault="007C4BAD" w:rsidP="00AD5FEE">
      <w:pPr>
        <w:autoSpaceDE w:val="0"/>
        <w:autoSpaceDN w:val="0"/>
        <w:adjustRightInd w:val="0"/>
        <w:rPr>
          <w:rFonts w:eastAsiaTheme="minorHAnsi"/>
          <w:lang w:eastAsia="en-US"/>
        </w:rPr>
      </w:pPr>
      <w:r>
        <w:rPr>
          <w:szCs w:val="20"/>
          <w:lang w:eastAsia="en-US"/>
        </w:rPr>
        <w:t xml:space="preserve">           </w:t>
      </w:r>
      <w:r w:rsidR="00AD5FEE">
        <w:rPr>
          <w:szCs w:val="20"/>
          <w:lang w:eastAsia="en-US"/>
        </w:rPr>
        <w:t xml:space="preserve">5. </w:t>
      </w:r>
      <w:r w:rsidR="00AD5FEE" w:rsidRPr="00CA0351">
        <w:rPr>
          <w:rFonts w:eastAsiaTheme="minorHAnsi"/>
          <w:lang w:eastAsia="en-US"/>
        </w:rPr>
        <w:t>Projekty i kosztorysy sanitarne, w tym:</w:t>
      </w:r>
    </w:p>
    <w:p w:rsidR="00AD5FEE" w:rsidRDefault="00AD5FEE" w:rsidP="00AD5FEE">
      <w:pPr>
        <w:autoSpaceDE w:val="0"/>
        <w:autoSpaceDN w:val="0"/>
        <w:adjustRightInd w:val="0"/>
        <w:rPr>
          <w:rFonts w:eastAsiaTheme="minorHAnsi"/>
          <w:lang w:eastAsia="en-US"/>
        </w:rPr>
      </w:pPr>
      <w:r>
        <w:rPr>
          <w:rFonts w:eastAsiaTheme="minorHAnsi"/>
          <w:lang w:eastAsia="en-US"/>
        </w:rPr>
        <w:t xml:space="preserve">                </w:t>
      </w:r>
      <w:r w:rsidRPr="00CA0351">
        <w:rPr>
          <w:rFonts w:eastAsiaTheme="minorHAnsi"/>
          <w:lang w:eastAsia="en-US"/>
        </w:rPr>
        <w:t>1.</w:t>
      </w:r>
      <w:r>
        <w:rPr>
          <w:rFonts w:eastAsiaTheme="minorHAnsi"/>
          <w:lang w:eastAsia="en-US"/>
        </w:rPr>
        <w:t xml:space="preserve"> </w:t>
      </w:r>
      <w:r w:rsidRPr="00CA0351">
        <w:rPr>
          <w:rFonts w:eastAsiaTheme="minorHAnsi"/>
          <w:lang w:eastAsia="en-US"/>
        </w:rPr>
        <w:t>Projekt modernizacji instalacji zimnej, ciepłej wody i</w:t>
      </w:r>
      <w:r>
        <w:rPr>
          <w:rFonts w:eastAsiaTheme="minorHAnsi"/>
          <w:lang w:eastAsia="en-US"/>
        </w:rPr>
        <w:t xml:space="preserve"> </w:t>
      </w:r>
      <w:r w:rsidRPr="00CA0351">
        <w:rPr>
          <w:rFonts w:eastAsiaTheme="minorHAnsi"/>
          <w:lang w:eastAsia="en-US"/>
        </w:rPr>
        <w:t xml:space="preserve">cyrkulacji , kanalizacji </w:t>
      </w:r>
    </w:p>
    <w:p w:rsidR="009721FA" w:rsidRDefault="00AD5FEE" w:rsidP="009721FA">
      <w:pPr>
        <w:autoSpaceDE w:val="0"/>
        <w:autoSpaceDN w:val="0"/>
        <w:adjustRightInd w:val="0"/>
        <w:rPr>
          <w:rFonts w:eastAsiaTheme="minorHAnsi"/>
          <w:lang w:eastAsia="en-US"/>
        </w:rPr>
      </w:pPr>
      <w:r>
        <w:rPr>
          <w:rFonts w:eastAsiaTheme="minorHAnsi"/>
          <w:lang w:eastAsia="en-US"/>
        </w:rPr>
        <w:t xml:space="preserve">                    sanitarnej</w:t>
      </w:r>
      <w:r>
        <w:rPr>
          <w:rFonts w:eastAsia="Calibri"/>
          <w:sz w:val="22"/>
          <w:szCs w:val="22"/>
          <w:lang w:eastAsia="en-US"/>
        </w:rPr>
        <w:t xml:space="preserve"> </w:t>
      </w:r>
      <w:r w:rsidRPr="00CA0351">
        <w:rPr>
          <w:rFonts w:eastAsiaTheme="minorHAnsi"/>
          <w:lang w:eastAsia="en-US"/>
        </w:rPr>
        <w:t>oraz centralnego</w:t>
      </w:r>
      <w:r>
        <w:rPr>
          <w:rFonts w:eastAsiaTheme="minorHAnsi"/>
          <w:lang w:eastAsia="en-US"/>
        </w:rPr>
        <w:t xml:space="preserve"> </w:t>
      </w:r>
      <w:r w:rsidRPr="00CA0351">
        <w:rPr>
          <w:rFonts w:eastAsiaTheme="minorHAnsi"/>
          <w:lang w:eastAsia="en-US"/>
        </w:rPr>
        <w:t xml:space="preserve">ogrzewania dla Szkoły </w:t>
      </w:r>
      <w:r>
        <w:rPr>
          <w:rFonts w:eastAsiaTheme="minorHAnsi"/>
          <w:lang w:eastAsia="en-US"/>
        </w:rPr>
        <w:t>oraz Sali gimnastycznej,</w:t>
      </w:r>
    </w:p>
    <w:p w:rsidR="00AD5FEE" w:rsidRPr="00AD5FEE" w:rsidRDefault="009721FA" w:rsidP="009721FA">
      <w:pPr>
        <w:autoSpaceDE w:val="0"/>
        <w:autoSpaceDN w:val="0"/>
        <w:adjustRightInd w:val="0"/>
        <w:rPr>
          <w:rFonts w:eastAsiaTheme="minorHAnsi"/>
          <w:lang w:eastAsia="en-US"/>
        </w:rPr>
      </w:pPr>
      <w:r>
        <w:rPr>
          <w:rFonts w:eastAsiaTheme="minorHAnsi"/>
          <w:lang w:eastAsia="en-US"/>
        </w:rPr>
        <w:t xml:space="preserve">                2.</w:t>
      </w:r>
      <w:r w:rsidR="00AD5FEE" w:rsidRPr="00AD5FEE">
        <w:rPr>
          <w:rFonts w:eastAsiaTheme="minorHAnsi"/>
          <w:lang w:eastAsia="en-US"/>
        </w:rPr>
        <w:t>Projekt modernizacji bądź budowy nowej instalacji hydrantowej Ppoż. dla Szkoły</w:t>
      </w:r>
    </w:p>
    <w:p w:rsidR="00AD5FEE" w:rsidRPr="00CA0351" w:rsidRDefault="009721FA" w:rsidP="00AD5FEE">
      <w:pPr>
        <w:pStyle w:val="Akapitzlist"/>
        <w:autoSpaceDE w:val="0"/>
        <w:autoSpaceDN w:val="0"/>
        <w:adjustRightInd w:val="0"/>
        <w:rPr>
          <w:rFonts w:eastAsiaTheme="minorHAnsi"/>
          <w:lang w:eastAsia="en-US"/>
        </w:rPr>
      </w:pPr>
      <w:r>
        <w:rPr>
          <w:rFonts w:eastAsiaTheme="minorHAnsi"/>
          <w:lang w:eastAsia="en-US"/>
        </w:rPr>
        <w:t xml:space="preserve">       </w:t>
      </w:r>
      <w:r w:rsidR="00AD5FEE" w:rsidRPr="00AD5FEE">
        <w:rPr>
          <w:rFonts w:eastAsiaTheme="minorHAnsi"/>
          <w:lang w:eastAsia="en-US"/>
        </w:rPr>
        <w:t>oraz</w:t>
      </w:r>
      <w:r w:rsidR="00AD5FEE">
        <w:rPr>
          <w:rFonts w:eastAsiaTheme="minorHAnsi"/>
          <w:lang w:eastAsia="en-US"/>
        </w:rPr>
        <w:t xml:space="preserve"> sali gimnastycznej</w:t>
      </w:r>
    </w:p>
    <w:p w:rsidR="00AD5FEE" w:rsidRDefault="00AD5FEE" w:rsidP="00AD5FEE">
      <w:pPr>
        <w:autoSpaceDE w:val="0"/>
        <w:autoSpaceDN w:val="0"/>
        <w:adjustRightInd w:val="0"/>
        <w:rPr>
          <w:rFonts w:eastAsiaTheme="minorHAnsi"/>
          <w:lang w:eastAsia="en-US"/>
        </w:rPr>
      </w:pPr>
      <w:r>
        <w:rPr>
          <w:rFonts w:eastAsiaTheme="minorHAnsi"/>
          <w:lang w:eastAsia="en-US"/>
        </w:rPr>
        <w:t xml:space="preserve">                </w:t>
      </w:r>
      <w:r w:rsidRPr="00CA0351">
        <w:rPr>
          <w:rFonts w:eastAsiaTheme="minorHAnsi"/>
          <w:lang w:eastAsia="en-US"/>
        </w:rPr>
        <w:t>3.</w:t>
      </w:r>
      <w:r>
        <w:rPr>
          <w:rFonts w:eastAsiaTheme="minorHAnsi"/>
          <w:lang w:eastAsia="en-US"/>
        </w:rPr>
        <w:t xml:space="preserve"> </w:t>
      </w:r>
      <w:r w:rsidRPr="00CA0351">
        <w:rPr>
          <w:rFonts w:eastAsiaTheme="minorHAnsi"/>
          <w:lang w:eastAsia="en-US"/>
        </w:rPr>
        <w:t>Projekt instalac</w:t>
      </w:r>
      <w:r>
        <w:rPr>
          <w:rFonts w:eastAsiaTheme="minorHAnsi"/>
          <w:lang w:eastAsia="en-US"/>
        </w:rPr>
        <w:t>ji wentylacji mechanicznej dla s</w:t>
      </w:r>
      <w:r w:rsidRPr="00CA0351">
        <w:rPr>
          <w:rFonts w:eastAsiaTheme="minorHAnsi"/>
          <w:lang w:eastAsia="en-US"/>
        </w:rPr>
        <w:t>ali</w:t>
      </w:r>
      <w:r>
        <w:rPr>
          <w:rFonts w:eastAsiaTheme="minorHAnsi"/>
          <w:lang w:eastAsia="en-US"/>
        </w:rPr>
        <w:t xml:space="preserve"> </w:t>
      </w:r>
      <w:r w:rsidRPr="00CA0351">
        <w:rPr>
          <w:rFonts w:eastAsiaTheme="minorHAnsi"/>
          <w:lang w:eastAsia="en-US"/>
        </w:rPr>
        <w:t>gimnastycznej</w:t>
      </w:r>
    </w:p>
    <w:p w:rsidR="00AD5FEE" w:rsidRDefault="00AD5FEE" w:rsidP="00AD5FEE">
      <w:pPr>
        <w:autoSpaceDE w:val="0"/>
        <w:autoSpaceDN w:val="0"/>
        <w:adjustRightInd w:val="0"/>
        <w:rPr>
          <w:szCs w:val="20"/>
          <w:lang w:eastAsia="en-US"/>
        </w:rPr>
      </w:pPr>
      <w:r>
        <w:rPr>
          <w:lang w:eastAsia="en-US"/>
        </w:rPr>
        <w:t xml:space="preserve">                                                                                                          </w:t>
      </w:r>
      <w:r>
        <w:rPr>
          <w:szCs w:val="20"/>
          <w:lang w:eastAsia="en-US"/>
        </w:rPr>
        <w:t>- 4 egz. (wersja papierowa)</w:t>
      </w:r>
    </w:p>
    <w:p w:rsidR="00AD5FEE" w:rsidRDefault="007C4BAD" w:rsidP="00AD5FEE">
      <w:pPr>
        <w:autoSpaceDE w:val="0"/>
        <w:autoSpaceDN w:val="0"/>
        <w:adjustRightInd w:val="0"/>
        <w:rPr>
          <w:rFonts w:eastAsiaTheme="minorHAnsi"/>
          <w:lang w:eastAsia="en-US"/>
        </w:rPr>
      </w:pPr>
      <w:r>
        <w:rPr>
          <w:szCs w:val="20"/>
          <w:lang w:eastAsia="en-US"/>
        </w:rPr>
        <w:t xml:space="preserve">            </w:t>
      </w:r>
      <w:r w:rsidR="00AD5FEE">
        <w:rPr>
          <w:szCs w:val="20"/>
          <w:lang w:eastAsia="en-US"/>
        </w:rPr>
        <w:t>6.</w:t>
      </w:r>
      <w:r w:rsidR="00AD5FEE">
        <w:rPr>
          <w:lang w:eastAsia="en-US"/>
        </w:rPr>
        <w:t xml:space="preserve"> </w:t>
      </w:r>
      <w:r w:rsidR="00AD5FEE" w:rsidRPr="00CA0351">
        <w:rPr>
          <w:rFonts w:eastAsiaTheme="minorHAnsi"/>
          <w:lang w:eastAsia="en-US"/>
        </w:rPr>
        <w:t>Projekty i kosztorysy elektryczne, w tym:</w:t>
      </w:r>
    </w:p>
    <w:p w:rsidR="00AD5FEE" w:rsidRDefault="00AD5FEE" w:rsidP="00AD5FEE">
      <w:pPr>
        <w:autoSpaceDE w:val="0"/>
        <w:autoSpaceDN w:val="0"/>
        <w:adjustRightInd w:val="0"/>
        <w:rPr>
          <w:rFonts w:eastAsiaTheme="minorHAnsi"/>
          <w:lang w:eastAsia="en-US"/>
        </w:rPr>
      </w:pPr>
      <w:r>
        <w:rPr>
          <w:rFonts w:eastAsiaTheme="minorHAnsi"/>
          <w:lang w:eastAsia="en-US"/>
        </w:rPr>
        <w:t xml:space="preserve">                 </w:t>
      </w:r>
      <w:r w:rsidRPr="00CA0351">
        <w:rPr>
          <w:rFonts w:eastAsiaTheme="minorHAnsi"/>
          <w:lang w:eastAsia="en-US"/>
        </w:rPr>
        <w:t xml:space="preserve">1. projekt elektryczny oraz oddymiania 2 budynki ( szkoła, sala </w:t>
      </w:r>
      <w:r>
        <w:rPr>
          <w:rFonts w:eastAsiaTheme="minorHAnsi"/>
          <w:lang w:eastAsia="en-US"/>
        </w:rPr>
        <w:t xml:space="preserve">gimnastyczna ) </w:t>
      </w:r>
    </w:p>
    <w:p w:rsidR="00AD5FEE" w:rsidRDefault="00AD5FEE" w:rsidP="00AD5FEE">
      <w:pPr>
        <w:autoSpaceDE w:val="0"/>
        <w:autoSpaceDN w:val="0"/>
        <w:adjustRightInd w:val="0"/>
        <w:rPr>
          <w:rFonts w:eastAsiaTheme="minorHAnsi"/>
          <w:lang w:eastAsia="en-US"/>
        </w:rPr>
      </w:pPr>
      <w:r>
        <w:rPr>
          <w:rFonts w:eastAsiaTheme="minorHAnsi"/>
          <w:lang w:eastAsia="en-US"/>
        </w:rPr>
        <w:t xml:space="preserve">                 </w:t>
      </w:r>
      <w:r w:rsidRPr="00CA0351">
        <w:rPr>
          <w:rFonts w:eastAsiaTheme="minorHAnsi"/>
          <w:lang w:eastAsia="en-US"/>
        </w:rPr>
        <w:t xml:space="preserve">2. projekt instalacji komputerowej </w:t>
      </w:r>
    </w:p>
    <w:p w:rsidR="00AD5FEE" w:rsidRPr="00CA0351" w:rsidRDefault="00AD5FEE" w:rsidP="00AD5FEE">
      <w:pPr>
        <w:autoSpaceDE w:val="0"/>
        <w:autoSpaceDN w:val="0"/>
        <w:adjustRightInd w:val="0"/>
        <w:rPr>
          <w:rFonts w:eastAsiaTheme="minorHAnsi"/>
          <w:lang w:eastAsia="en-US"/>
        </w:rPr>
      </w:pPr>
      <w:r>
        <w:rPr>
          <w:rFonts w:eastAsiaTheme="minorHAnsi"/>
          <w:lang w:eastAsia="en-US"/>
        </w:rPr>
        <w:t xml:space="preserve">                 3. projekt instalacji alarmowej</w:t>
      </w:r>
    </w:p>
    <w:p w:rsidR="00AD5FEE" w:rsidRDefault="00AD5FEE" w:rsidP="00AD5FEE">
      <w:pPr>
        <w:autoSpaceDE w:val="0"/>
        <w:autoSpaceDN w:val="0"/>
        <w:adjustRightInd w:val="0"/>
        <w:rPr>
          <w:rFonts w:eastAsiaTheme="minorHAnsi"/>
          <w:lang w:eastAsia="en-US"/>
        </w:rPr>
      </w:pPr>
      <w:r>
        <w:rPr>
          <w:rFonts w:eastAsiaTheme="minorHAnsi"/>
          <w:lang w:eastAsia="en-US"/>
        </w:rPr>
        <w:t xml:space="preserve">                 </w:t>
      </w:r>
      <w:r w:rsidRPr="00CA0351">
        <w:rPr>
          <w:rFonts w:eastAsiaTheme="minorHAnsi"/>
          <w:lang w:eastAsia="en-US"/>
        </w:rPr>
        <w:t xml:space="preserve">4. projekt </w:t>
      </w:r>
      <w:r>
        <w:rPr>
          <w:rFonts w:eastAsiaTheme="minorHAnsi"/>
          <w:lang w:eastAsia="en-US"/>
        </w:rPr>
        <w:t>instalacji ppoż.</w:t>
      </w:r>
    </w:p>
    <w:p w:rsidR="00AD5FEE" w:rsidRDefault="00AD5FEE" w:rsidP="00AD5FEE">
      <w:pPr>
        <w:autoSpaceDE w:val="0"/>
        <w:autoSpaceDN w:val="0"/>
        <w:adjustRightInd w:val="0"/>
        <w:rPr>
          <w:szCs w:val="20"/>
          <w:lang w:eastAsia="en-US"/>
        </w:rPr>
      </w:pPr>
      <w:r>
        <w:rPr>
          <w:rFonts w:eastAsiaTheme="minorHAnsi"/>
          <w:lang w:eastAsia="en-US"/>
        </w:rPr>
        <w:t xml:space="preserve">                                                                                                          </w:t>
      </w:r>
      <w:r>
        <w:rPr>
          <w:szCs w:val="20"/>
          <w:lang w:eastAsia="en-US"/>
        </w:rPr>
        <w:t>- 4 egz. (wersja papierowa)</w:t>
      </w:r>
    </w:p>
    <w:p w:rsidR="00AD5FEE" w:rsidRDefault="00AD5FEE" w:rsidP="00AD5FEE">
      <w:pPr>
        <w:autoSpaceDE w:val="0"/>
        <w:autoSpaceDN w:val="0"/>
        <w:adjustRightInd w:val="0"/>
        <w:rPr>
          <w:szCs w:val="20"/>
          <w:lang w:eastAsia="en-US"/>
        </w:rPr>
      </w:pPr>
    </w:p>
    <w:p w:rsidR="009721FA" w:rsidRDefault="007C4BAD" w:rsidP="00AD5FEE">
      <w:pPr>
        <w:autoSpaceDE w:val="0"/>
        <w:autoSpaceDN w:val="0"/>
        <w:adjustRightInd w:val="0"/>
        <w:rPr>
          <w:rFonts w:eastAsiaTheme="minorHAnsi"/>
          <w:lang w:eastAsia="en-US"/>
        </w:rPr>
      </w:pPr>
      <w:r>
        <w:rPr>
          <w:szCs w:val="20"/>
          <w:lang w:eastAsia="en-US"/>
        </w:rPr>
        <w:t xml:space="preserve">             </w:t>
      </w:r>
      <w:r w:rsidR="00AD5FEE">
        <w:rPr>
          <w:szCs w:val="20"/>
          <w:lang w:eastAsia="en-US"/>
        </w:rPr>
        <w:t>7.</w:t>
      </w:r>
      <w:r w:rsidR="00AD5FEE">
        <w:rPr>
          <w:rFonts w:eastAsiaTheme="minorHAnsi"/>
          <w:lang w:eastAsia="en-US"/>
        </w:rPr>
        <w:t xml:space="preserve"> </w:t>
      </w:r>
      <w:r w:rsidR="00AD5FEE" w:rsidRPr="00976350">
        <w:rPr>
          <w:rFonts w:eastAsiaTheme="minorHAnsi"/>
          <w:lang w:eastAsia="en-US"/>
        </w:rPr>
        <w:t>Eksp</w:t>
      </w:r>
      <w:r w:rsidR="00AD5FEE">
        <w:rPr>
          <w:rFonts w:eastAsiaTheme="minorHAnsi"/>
          <w:lang w:eastAsia="en-US"/>
        </w:rPr>
        <w:t>ertyza ppoż. zatwierdzona w Komendzie Wojewódzkiej</w:t>
      </w:r>
      <w:r w:rsidR="00AD5FEE" w:rsidRPr="00976350">
        <w:rPr>
          <w:rFonts w:eastAsiaTheme="minorHAnsi"/>
          <w:lang w:eastAsia="en-US"/>
        </w:rPr>
        <w:t xml:space="preserve"> P</w:t>
      </w:r>
      <w:r w:rsidR="00AD5FEE">
        <w:rPr>
          <w:rFonts w:eastAsiaTheme="minorHAnsi"/>
          <w:lang w:eastAsia="en-US"/>
        </w:rPr>
        <w:t xml:space="preserve">aństwowej </w:t>
      </w:r>
      <w:r w:rsidR="00AD5FEE" w:rsidRPr="00976350">
        <w:rPr>
          <w:rFonts w:eastAsiaTheme="minorHAnsi"/>
          <w:lang w:eastAsia="en-US"/>
        </w:rPr>
        <w:t>S</w:t>
      </w:r>
      <w:r w:rsidR="00AD5FEE">
        <w:rPr>
          <w:rFonts w:eastAsiaTheme="minorHAnsi"/>
          <w:lang w:eastAsia="en-US"/>
        </w:rPr>
        <w:t xml:space="preserve">traży </w:t>
      </w:r>
    </w:p>
    <w:p w:rsidR="009721FA" w:rsidRDefault="009721FA" w:rsidP="00AD5FEE">
      <w:pPr>
        <w:autoSpaceDE w:val="0"/>
        <w:autoSpaceDN w:val="0"/>
        <w:adjustRightInd w:val="0"/>
        <w:rPr>
          <w:rFonts w:eastAsiaTheme="minorHAnsi"/>
          <w:lang w:eastAsia="en-US"/>
        </w:rPr>
      </w:pPr>
      <w:r>
        <w:rPr>
          <w:rFonts w:eastAsiaTheme="minorHAnsi"/>
          <w:lang w:eastAsia="en-US"/>
        </w:rPr>
        <w:t xml:space="preserve">           </w:t>
      </w:r>
      <w:r w:rsidR="007C4BAD">
        <w:rPr>
          <w:rFonts w:eastAsiaTheme="minorHAnsi"/>
          <w:lang w:eastAsia="en-US"/>
        </w:rPr>
        <w:t xml:space="preserve">      </w:t>
      </w:r>
      <w:r w:rsidR="00AD5FEE" w:rsidRPr="00976350">
        <w:rPr>
          <w:rFonts w:eastAsiaTheme="minorHAnsi"/>
          <w:lang w:eastAsia="en-US"/>
        </w:rPr>
        <w:t>P</w:t>
      </w:r>
      <w:r w:rsidR="00AD5FEE">
        <w:rPr>
          <w:rFonts w:eastAsiaTheme="minorHAnsi"/>
          <w:lang w:eastAsia="en-US"/>
        </w:rPr>
        <w:t>ożarnej</w:t>
      </w:r>
      <w:r>
        <w:rPr>
          <w:rFonts w:eastAsiaTheme="minorHAnsi"/>
          <w:lang w:eastAsia="en-US"/>
        </w:rPr>
        <w:t xml:space="preserve"> </w:t>
      </w:r>
      <w:r w:rsidR="00AD5FEE" w:rsidRPr="00976350">
        <w:rPr>
          <w:rFonts w:eastAsiaTheme="minorHAnsi"/>
          <w:lang w:eastAsia="en-US"/>
        </w:rPr>
        <w:t>jeśli z oględzin i pomiarów wyniknie, że obiekt nie spełnia</w:t>
      </w:r>
      <w:r w:rsidR="00AD5FEE">
        <w:rPr>
          <w:rFonts w:eastAsiaTheme="minorHAnsi"/>
          <w:lang w:eastAsia="en-US"/>
        </w:rPr>
        <w:t xml:space="preserve"> </w:t>
      </w:r>
    </w:p>
    <w:p w:rsidR="009721FA" w:rsidRDefault="007C4BAD" w:rsidP="00AD5FEE">
      <w:pPr>
        <w:autoSpaceDE w:val="0"/>
        <w:autoSpaceDN w:val="0"/>
        <w:adjustRightInd w:val="0"/>
        <w:rPr>
          <w:rFonts w:eastAsiaTheme="minorHAnsi"/>
          <w:lang w:eastAsia="en-US"/>
        </w:rPr>
      </w:pPr>
      <w:r>
        <w:rPr>
          <w:rFonts w:eastAsiaTheme="minorHAnsi"/>
          <w:lang w:eastAsia="en-US"/>
        </w:rPr>
        <w:t xml:space="preserve">                 </w:t>
      </w:r>
      <w:r w:rsidR="00AD5FEE" w:rsidRPr="00976350">
        <w:rPr>
          <w:rFonts w:eastAsiaTheme="minorHAnsi"/>
          <w:lang w:eastAsia="en-US"/>
        </w:rPr>
        <w:t xml:space="preserve">obowiązujących przepisów </w:t>
      </w:r>
      <w:r w:rsidR="00AD5FEE" w:rsidRPr="001F27F1">
        <w:rPr>
          <w:rFonts w:eastAsiaTheme="minorHAnsi"/>
          <w:lang w:eastAsia="en-US"/>
        </w:rPr>
        <w:t>ppoż.  jest konieczność jego dostosowania</w:t>
      </w:r>
    </w:p>
    <w:p w:rsidR="00AD5FEE" w:rsidRDefault="009721FA" w:rsidP="00AD5FEE">
      <w:pPr>
        <w:autoSpaceDE w:val="0"/>
        <w:autoSpaceDN w:val="0"/>
        <w:adjustRightInd w:val="0"/>
        <w:rPr>
          <w:rFonts w:eastAsiaTheme="minorHAnsi"/>
          <w:lang w:eastAsia="en-US"/>
        </w:rPr>
      </w:pPr>
      <w:r>
        <w:rPr>
          <w:rFonts w:eastAsiaTheme="minorHAnsi"/>
          <w:lang w:eastAsia="en-US"/>
        </w:rPr>
        <w:t xml:space="preserve">                                               </w:t>
      </w:r>
      <w:r w:rsidR="00AD5FEE">
        <w:rPr>
          <w:rFonts w:eastAsiaTheme="minorHAnsi"/>
          <w:lang w:eastAsia="en-US"/>
        </w:rPr>
        <w:t xml:space="preserve">                                 </w:t>
      </w:r>
      <w:r>
        <w:rPr>
          <w:rFonts w:eastAsiaTheme="minorHAnsi"/>
          <w:lang w:eastAsia="en-US"/>
        </w:rPr>
        <w:t xml:space="preserve">                           </w:t>
      </w:r>
      <w:r w:rsidR="00AD5FEE">
        <w:rPr>
          <w:szCs w:val="20"/>
          <w:lang w:eastAsia="en-US"/>
        </w:rPr>
        <w:t>- 4 egz. (wersja papierowa)</w:t>
      </w:r>
    </w:p>
    <w:p w:rsidR="00AD5FEE" w:rsidRPr="009721FA" w:rsidRDefault="00AD5FEE" w:rsidP="00AD5FEE">
      <w:pPr>
        <w:autoSpaceDE w:val="0"/>
        <w:autoSpaceDN w:val="0"/>
        <w:adjustRightInd w:val="0"/>
        <w:rPr>
          <w:szCs w:val="20"/>
          <w:lang w:eastAsia="en-US"/>
        </w:rPr>
      </w:pPr>
      <w:r>
        <w:rPr>
          <w:rFonts w:eastAsiaTheme="minorHAnsi"/>
          <w:lang w:eastAsia="en-US"/>
        </w:rPr>
        <w:t xml:space="preserve">              </w:t>
      </w:r>
      <w:r w:rsidRPr="001F27F1">
        <w:rPr>
          <w:rFonts w:eastAsiaTheme="minorHAnsi"/>
          <w:lang w:eastAsia="en-US"/>
        </w:rPr>
        <w:t>8.</w:t>
      </w:r>
      <w:r>
        <w:rPr>
          <w:rFonts w:eastAsiaTheme="minorHAnsi"/>
          <w:lang w:eastAsia="en-US"/>
        </w:rPr>
        <w:t xml:space="preserve"> </w:t>
      </w:r>
      <w:r w:rsidRPr="009C4668">
        <w:rPr>
          <w:rFonts w:eastAsiaTheme="minorHAnsi"/>
          <w:lang w:eastAsia="en-US"/>
        </w:rPr>
        <w:t>Inwentaryzacja architektoniczna d/c projektowych</w:t>
      </w:r>
      <w:r w:rsidR="009721FA">
        <w:rPr>
          <w:rFonts w:eastAsiaTheme="minorHAnsi"/>
          <w:lang w:eastAsia="en-US"/>
        </w:rPr>
        <w:t xml:space="preserve">  </w:t>
      </w:r>
      <w:r>
        <w:rPr>
          <w:rFonts w:eastAsiaTheme="minorHAnsi"/>
          <w:lang w:eastAsia="en-US"/>
        </w:rPr>
        <w:t xml:space="preserve"> </w:t>
      </w:r>
      <w:r w:rsidR="009721FA">
        <w:rPr>
          <w:rFonts w:eastAsiaTheme="minorHAnsi"/>
          <w:lang w:eastAsia="en-US"/>
        </w:rPr>
        <w:t xml:space="preserve">     </w:t>
      </w:r>
      <w:r w:rsidR="009721FA">
        <w:rPr>
          <w:szCs w:val="20"/>
          <w:lang w:eastAsia="en-US"/>
        </w:rPr>
        <w:t>- 4 egz. (wersja papierowa)</w:t>
      </w:r>
    </w:p>
    <w:p w:rsidR="009721FA" w:rsidRDefault="00AD5FEE" w:rsidP="00AD5FEE">
      <w:pPr>
        <w:spacing w:line="360" w:lineRule="auto"/>
        <w:rPr>
          <w:rFonts w:eastAsiaTheme="minorHAnsi"/>
          <w:lang w:eastAsia="en-US"/>
        </w:rPr>
      </w:pPr>
      <w:r>
        <w:rPr>
          <w:rFonts w:eastAsiaTheme="minorHAnsi"/>
          <w:lang w:eastAsia="en-US"/>
        </w:rPr>
        <w:t xml:space="preserve">              9</w:t>
      </w:r>
      <w:r w:rsidRPr="009C4668">
        <w:rPr>
          <w:rFonts w:eastAsiaTheme="minorHAnsi"/>
          <w:lang w:eastAsia="en-US"/>
        </w:rPr>
        <w:t>. Audyt energetyczny</w:t>
      </w:r>
      <w:r>
        <w:rPr>
          <w:rFonts w:eastAsiaTheme="minorHAnsi"/>
          <w:lang w:eastAsia="en-US"/>
        </w:rPr>
        <w:t xml:space="preserve">                                    </w:t>
      </w:r>
      <w:r w:rsidR="009721FA">
        <w:rPr>
          <w:rFonts w:eastAsiaTheme="minorHAnsi"/>
          <w:lang w:eastAsia="en-US"/>
        </w:rPr>
        <w:t xml:space="preserve">                   </w:t>
      </w:r>
      <w:r>
        <w:rPr>
          <w:rFonts w:eastAsiaTheme="minorHAnsi"/>
          <w:lang w:eastAsia="en-US"/>
        </w:rPr>
        <w:t xml:space="preserve"> - 4 egz. (wersja papierowa)</w:t>
      </w:r>
      <w:r w:rsidR="009721FA">
        <w:rPr>
          <w:rFonts w:eastAsiaTheme="minorHAnsi"/>
          <w:lang w:eastAsia="en-US"/>
        </w:rPr>
        <w:t xml:space="preserve"> </w:t>
      </w:r>
    </w:p>
    <w:p w:rsidR="00AD5FEE" w:rsidRDefault="009721FA" w:rsidP="00AD5FEE">
      <w:pPr>
        <w:spacing w:line="360" w:lineRule="auto"/>
        <w:rPr>
          <w:szCs w:val="20"/>
          <w:lang w:eastAsia="en-US"/>
        </w:rPr>
      </w:pPr>
      <w:r>
        <w:rPr>
          <w:rFonts w:eastAsiaTheme="minorHAnsi"/>
          <w:lang w:eastAsia="en-US"/>
        </w:rPr>
        <w:t xml:space="preserve">       </w:t>
      </w:r>
      <w:r>
        <w:rPr>
          <w:szCs w:val="20"/>
          <w:lang w:eastAsia="en-US"/>
        </w:rPr>
        <w:t xml:space="preserve">     </w:t>
      </w:r>
      <w:r w:rsidR="007C4BAD">
        <w:rPr>
          <w:szCs w:val="20"/>
          <w:lang w:eastAsia="en-US"/>
        </w:rPr>
        <w:t xml:space="preserve"> </w:t>
      </w:r>
      <w:r>
        <w:rPr>
          <w:szCs w:val="20"/>
          <w:lang w:eastAsia="en-US"/>
        </w:rPr>
        <w:t xml:space="preserve"> 10.</w:t>
      </w:r>
      <w:r w:rsidR="00AD5FEE">
        <w:rPr>
          <w:szCs w:val="20"/>
          <w:lang w:eastAsia="en-US"/>
        </w:rPr>
        <w:t>Wersja elektroniczna dok</w:t>
      </w:r>
      <w:r>
        <w:rPr>
          <w:szCs w:val="20"/>
          <w:lang w:eastAsia="en-US"/>
        </w:rPr>
        <w:t xml:space="preserve">umentacji  </w:t>
      </w:r>
      <w:r>
        <w:rPr>
          <w:szCs w:val="20"/>
          <w:lang w:eastAsia="en-US"/>
        </w:rPr>
        <w:tab/>
      </w:r>
      <w:r>
        <w:rPr>
          <w:szCs w:val="20"/>
          <w:lang w:eastAsia="en-US"/>
        </w:rPr>
        <w:tab/>
        <w:t xml:space="preserve">            </w:t>
      </w:r>
      <w:r w:rsidR="00AD5FEE">
        <w:rPr>
          <w:szCs w:val="20"/>
          <w:lang w:eastAsia="en-US"/>
        </w:rPr>
        <w:t>- 1 egz.</w:t>
      </w:r>
      <w:r w:rsidR="00AD5FEE">
        <w:rPr>
          <w:szCs w:val="20"/>
          <w:lang w:eastAsia="en-US"/>
        </w:rPr>
        <w:tab/>
      </w:r>
    </w:p>
    <w:p w:rsidR="00AD5FEE" w:rsidRPr="006A4413" w:rsidRDefault="007C4BAD" w:rsidP="00AD5FEE">
      <w:pPr>
        <w:spacing w:line="360" w:lineRule="auto"/>
        <w:rPr>
          <w:b/>
          <w:szCs w:val="20"/>
          <w:lang w:eastAsia="en-US"/>
        </w:rPr>
      </w:pPr>
      <w:r>
        <w:rPr>
          <w:b/>
          <w:szCs w:val="20"/>
          <w:lang w:eastAsia="en-US"/>
        </w:rPr>
        <w:t xml:space="preserve">5. </w:t>
      </w:r>
      <w:r w:rsidR="00AD5FEE" w:rsidRPr="006A4413">
        <w:rPr>
          <w:b/>
          <w:szCs w:val="20"/>
          <w:lang w:eastAsia="en-US"/>
        </w:rPr>
        <w:t>Z dokumentacji projektwo-kosztorysowej wyłączne są:</w:t>
      </w:r>
    </w:p>
    <w:p w:rsidR="00AD5FEE" w:rsidRDefault="007C4BAD" w:rsidP="00AD5FEE">
      <w:pPr>
        <w:autoSpaceDE w:val="0"/>
        <w:autoSpaceDN w:val="0"/>
        <w:adjustRightInd w:val="0"/>
        <w:rPr>
          <w:rFonts w:ascii="ArialMT" w:eastAsiaTheme="minorHAnsi" w:hAnsi="ArialMT" w:cs="ArialMT"/>
          <w:sz w:val="28"/>
          <w:szCs w:val="28"/>
          <w:lang w:eastAsia="en-US"/>
        </w:rPr>
      </w:pPr>
      <w:r>
        <w:rPr>
          <w:rFonts w:eastAsiaTheme="minorHAnsi"/>
          <w:lang w:eastAsia="en-US"/>
        </w:rPr>
        <w:t xml:space="preserve">    </w:t>
      </w:r>
      <w:r w:rsidR="00AD5FEE">
        <w:rPr>
          <w:rFonts w:eastAsiaTheme="minorHAnsi"/>
          <w:lang w:eastAsia="en-US"/>
        </w:rPr>
        <w:t>1. Przyłącza i instalacje.</w:t>
      </w:r>
    </w:p>
    <w:p w:rsidR="00AD5FEE" w:rsidRPr="001F27F1" w:rsidRDefault="007C4BAD" w:rsidP="00AD5FEE">
      <w:pPr>
        <w:autoSpaceDE w:val="0"/>
        <w:autoSpaceDN w:val="0"/>
        <w:adjustRightInd w:val="0"/>
        <w:rPr>
          <w:rFonts w:eastAsiaTheme="minorHAnsi"/>
          <w:lang w:eastAsia="en-US"/>
        </w:rPr>
      </w:pPr>
      <w:r>
        <w:rPr>
          <w:rFonts w:eastAsiaTheme="minorHAnsi"/>
          <w:lang w:eastAsia="en-US"/>
        </w:rPr>
        <w:t xml:space="preserve">    </w:t>
      </w:r>
      <w:r w:rsidR="00AD5FEE" w:rsidRPr="001F27F1">
        <w:rPr>
          <w:rFonts w:eastAsiaTheme="minorHAnsi"/>
          <w:lang w:eastAsia="en-US"/>
        </w:rPr>
        <w:t>2. CO i ciepła woda z istniejącego węzła cieplnego, nie będącego własnością</w:t>
      </w:r>
      <w:r w:rsidR="00AD5FEE">
        <w:rPr>
          <w:rFonts w:eastAsiaTheme="minorHAnsi"/>
          <w:lang w:eastAsia="en-US"/>
        </w:rPr>
        <w:t xml:space="preserve"> </w:t>
      </w:r>
      <w:r w:rsidR="00AD5FEE" w:rsidRPr="001F27F1">
        <w:rPr>
          <w:rFonts w:eastAsiaTheme="minorHAnsi"/>
          <w:lang w:eastAsia="en-US"/>
        </w:rPr>
        <w:t>Inwestora.</w:t>
      </w:r>
    </w:p>
    <w:p w:rsidR="00AD5FEE" w:rsidRDefault="007C4BAD" w:rsidP="00AD5FEE">
      <w:pPr>
        <w:autoSpaceDE w:val="0"/>
        <w:autoSpaceDN w:val="0"/>
        <w:adjustRightInd w:val="0"/>
        <w:rPr>
          <w:rFonts w:eastAsiaTheme="minorHAnsi"/>
          <w:lang w:eastAsia="en-US"/>
        </w:rPr>
      </w:pPr>
      <w:r>
        <w:rPr>
          <w:rFonts w:eastAsiaTheme="minorHAnsi"/>
          <w:lang w:eastAsia="en-US"/>
        </w:rPr>
        <w:t xml:space="preserve">    </w:t>
      </w:r>
      <w:r w:rsidR="00AD5FEE">
        <w:rPr>
          <w:rFonts w:eastAsiaTheme="minorHAnsi"/>
          <w:lang w:eastAsia="en-US"/>
        </w:rPr>
        <w:t>3</w:t>
      </w:r>
      <w:r w:rsidR="00AD5FEE" w:rsidRPr="006A4413">
        <w:rPr>
          <w:rFonts w:eastAsiaTheme="minorHAnsi"/>
          <w:lang w:eastAsia="en-US"/>
        </w:rPr>
        <w:t>. Wycena nie obejmuje otoczenia budynku w zakresie przebudowy układu</w:t>
      </w:r>
      <w:r w:rsidR="00AD5FEE">
        <w:rPr>
          <w:rFonts w:eastAsiaTheme="minorHAnsi"/>
          <w:lang w:eastAsia="en-US"/>
        </w:rPr>
        <w:t xml:space="preserve"> p</w:t>
      </w:r>
      <w:r w:rsidR="00AD5FEE" w:rsidRPr="006A4413">
        <w:rPr>
          <w:rFonts w:eastAsiaTheme="minorHAnsi"/>
          <w:lang w:eastAsia="en-US"/>
        </w:rPr>
        <w:t xml:space="preserve">arkingów </w:t>
      </w:r>
    </w:p>
    <w:p w:rsidR="00A55645" w:rsidRDefault="00AD5FEE" w:rsidP="00A55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lang w:eastAsia="en-US"/>
        </w:rPr>
      </w:pPr>
      <w:r>
        <w:rPr>
          <w:rFonts w:eastAsiaTheme="minorHAnsi"/>
          <w:lang w:eastAsia="en-US"/>
        </w:rPr>
        <w:t xml:space="preserve">   </w:t>
      </w:r>
      <w:r w:rsidR="007C4BAD">
        <w:rPr>
          <w:rFonts w:eastAsiaTheme="minorHAnsi"/>
          <w:lang w:eastAsia="en-US"/>
        </w:rPr>
        <w:t xml:space="preserve">    </w:t>
      </w:r>
      <w:r>
        <w:rPr>
          <w:rFonts w:eastAsiaTheme="minorHAnsi"/>
          <w:lang w:eastAsia="en-US"/>
        </w:rPr>
        <w:t xml:space="preserve"> </w:t>
      </w:r>
      <w:r w:rsidRPr="006A4413">
        <w:rPr>
          <w:rFonts w:eastAsiaTheme="minorHAnsi"/>
          <w:lang w:eastAsia="en-US"/>
        </w:rPr>
        <w:t>i chodników.</w:t>
      </w:r>
    </w:p>
    <w:p w:rsidR="00AD5FEE" w:rsidRPr="00A55645" w:rsidRDefault="00A55645" w:rsidP="00A55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lang w:eastAsia="en-US"/>
        </w:rPr>
      </w:pPr>
      <w:r>
        <w:rPr>
          <w:rFonts w:eastAsiaTheme="minorHAnsi"/>
          <w:lang w:eastAsia="en-US"/>
        </w:rPr>
        <w:t>6.</w:t>
      </w:r>
      <w:r w:rsidR="00AD5FEE" w:rsidRPr="00A55645">
        <w:rPr>
          <w:rFonts w:eastAsiaTheme="minorHAnsi"/>
          <w:b/>
          <w:lang w:eastAsia="en-US"/>
        </w:rPr>
        <w:t>Inwestor dostarcza mapy d/c projektowych.</w:t>
      </w:r>
    </w:p>
    <w:p w:rsidR="00A55645" w:rsidRDefault="00A55645" w:rsidP="00AD5FEE">
      <w:pPr>
        <w:autoSpaceDE w:val="0"/>
        <w:autoSpaceDN w:val="0"/>
        <w:adjustRightInd w:val="0"/>
        <w:rPr>
          <w:rFonts w:eastAsiaTheme="minorHAnsi"/>
          <w:b/>
          <w:lang w:eastAsia="en-US"/>
        </w:rPr>
      </w:pPr>
    </w:p>
    <w:p w:rsidR="00A55645" w:rsidRDefault="00A55645" w:rsidP="00A55645">
      <w:pPr>
        <w:spacing w:after="160" w:line="256" w:lineRule="auto"/>
        <w:rPr>
          <w:rFonts w:eastAsia="Calibri"/>
          <w:b/>
          <w:sz w:val="22"/>
          <w:szCs w:val="22"/>
          <w:lang w:eastAsia="en-US"/>
        </w:rPr>
      </w:pPr>
      <w:r>
        <w:rPr>
          <w:rFonts w:eastAsiaTheme="minorHAnsi"/>
          <w:b/>
          <w:lang w:eastAsia="en-US"/>
        </w:rPr>
        <w:tab/>
      </w:r>
      <w:r>
        <w:rPr>
          <w:rFonts w:eastAsiaTheme="minorHAnsi"/>
          <w:b/>
          <w:lang w:eastAsia="en-US"/>
        </w:rPr>
        <w:tab/>
      </w:r>
      <w:r>
        <w:rPr>
          <w:rFonts w:eastAsiaTheme="minorHAnsi"/>
          <w:b/>
          <w:lang w:eastAsia="en-US"/>
        </w:rPr>
        <w:tab/>
      </w:r>
      <w:r>
        <w:rPr>
          <w:rFonts w:eastAsiaTheme="minorHAnsi"/>
          <w:b/>
          <w:lang w:eastAsia="en-US"/>
        </w:rPr>
        <w:tab/>
      </w:r>
      <w:r>
        <w:rPr>
          <w:rFonts w:eastAsiaTheme="minorHAnsi"/>
          <w:b/>
          <w:lang w:eastAsia="en-US"/>
        </w:rPr>
        <w:tab/>
      </w:r>
      <w:r>
        <w:rPr>
          <w:rFonts w:eastAsia="Calibri"/>
          <w:b/>
          <w:sz w:val="22"/>
          <w:szCs w:val="22"/>
          <w:lang w:eastAsia="en-US"/>
        </w:rPr>
        <w:t xml:space="preserve">        § 3.              </w:t>
      </w:r>
    </w:p>
    <w:p w:rsidR="00A55645" w:rsidRDefault="00A55645" w:rsidP="00AD5FEE">
      <w:pPr>
        <w:autoSpaceDE w:val="0"/>
        <w:autoSpaceDN w:val="0"/>
        <w:adjustRightInd w:val="0"/>
        <w:rPr>
          <w:rFonts w:eastAsiaTheme="minorHAnsi"/>
          <w:b/>
          <w:lang w:eastAsia="en-US"/>
        </w:rPr>
      </w:pPr>
      <w:r>
        <w:rPr>
          <w:rFonts w:eastAsiaTheme="minorHAnsi"/>
          <w:b/>
          <w:lang w:eastAsia="en-US"/>
        </w:rPr>
        <w:tab/>
      </w:r>
      <w:r>
        <w:rPr>
          <w:rFonts w:eastAsiaTheme="minorHAnsi"/>
          <w:b/>
          <w:lang w:eastAsia="en-US"/>
        </w:rPr>
        <w:tab/>
      </w:r>
      <w:r>
        <w:rPr>
          <w:rFonts w:eastAsiaTheme="minorHAnsi"/>
          <w:b/>
          <w:lang w:eastAsia="en-US"/>
        </w:rPr>
        <w:tab/>
      </w:r>
      <w:r>
        <w:rPr>
          <w:rFonts w:eastAsiaTheme="minorHAnsi"/>
          <w:b/>
          <w:lang w:eastAsia="en-US"/>
        </w:rPr>
        <w:tab/>
        <w:t>OBOWIĄZKI  WYKONAWCY</w:t>
      </w:r>
    </w:p>
    <w:p w:rsidR="0030383F" w:rsidRDefault="00AD5FEE" w:rsidP="00AD5FEE">
      <w:pPr>
        <w:autoSpaceDE w:val="0"/>
        <w:autoSpaceDN w:val="0"/>
        <w:adjustRightInd w:val="0"/>
        <w:rPr>
          <w:rFonts w:eastAsia="Calibri"/>
          <w:sz w:val="22"/>
          <w:szCs w:val="22"/>
          <w:lang w:eastAsia="en-US"/>
        </w:rPr>
      </w:pPr>
      <w:r>
        <w:rPr>
          <w:rFonts w:eastAsiaTheme="minorHAnsi"/>
          <w:b/>
          <w:lang w:eastAsia="en-US"/>
        </w:rPr>
        <w:t xml:space="preserve">1. </w:t>
      </w:r>
      <w:r w:rsidRPr="002036BE">
        <w:rPr>
          <w:rFonts w:eastAsia="Calibri"/>
          <w:sz w:val="22"/>
          <w:szCs w:val="22"/>
          <w:lang w:eastAsia="en-US"/>
        </w:rPr>
        <w:t>W ramach zawartej Umowy Wykonawca jest zobowiązany podjąć wszelkie czynności zmierzające</w:t>
      </w:r>
    </w:p>
    <w:p w:rsidR="00AD5FEE" w:rsidRPr="002036BE" w:rsidRDefault="0030383F" w:rsidP="00AD5FEE">
      <w:pPr>
        <w:autoSpaceDE w:val="0"/>
        <w:autoSpaceDN w:val="0"/>
        <w:adjustRightInd w:val="0"/>
        <w:rPr>
          <w:rFonts w:eastAsiaTheme="minorHAnsi"/>
          <w:b/>
          <w:lang w:eastAsia="en-US"/>
        </w:rPr>
      </w:pPr>
      <w:r>
        <w:rPr>
          <w:rFonts w:eastAsia="Calibri"/>
          <w:sz w:val="22"/>
          <w:szCs w:val="22"/>
          <w:lang w:eastAsia="en-US"/>
        </w:rPr>
        <w:t xml:space="preserve">    </w:t>
      </w:r>
      <w:r w:rsidRPr="002036BE">
        <w:rPr>
          <w:rFonts w:eastAsia="Calibri"/>
          <w:sz w:val="22"/>
          <w:szCs w:val="22"/>
          <w:lang w:eastAsia="en-US"/>
        </w:rPr>
        <w:t>D</w:t>
      </w:r>
      <w:r w:rsidR="00AD5FEE" w:rsidRPr="002036BE">
        <w:rPr>
          <w:rFonts w:eastAsia="Calibri"/>
          <w:sz w:val="22"/>
          <w:szCs w:val="22"/>
          <w:lang w:eastAsia="en-US"/>
        </w:rPr>
        <w:t>o należytego   wykonania przedmiotu umowy, a w szczególności:</w:t>
      </w:r>
    </w:p>
    <w:p w:rsidR="00A55645" w:rsidRDefault="00AD5FEE" w:rsidP="00AD5FEE">
      <w:pPr>
        <w:numPr>
          <w:ilvl w:val="0"/>
          <w:numId w:val="1"/>
        </w:numPr>
        <w:spacing w:after="160" w:line="256" w:lineRule="auto"/>
        <w:contextualSpacing/>
        <w:rPr>
          <w:rFonts w:eastAsia="Calibri"/>
          <w:sz w:val="22"/>
          <w:szCs w:val="22"/>
          <w:lang w:eastAsia="en-US"/>
        </w:rPr>
      </w:pPr>
      <w:r w:rsidRPr="00C915A6">
        <w:rPr>
          <w:rFonts w:eastAsia="Calibri"/>
          <w:sz w:val="22"/>
          <w:szCs w:val="22"/>
          <w:lang w:eastAsia="en-US"/>
        </w:rPr>
        <w:t xml:space="preserve">wykonać dokumentację projektową zgodnie art. 34 ustawy z dnia 7 lipca 1994 r. Prawo budowlane (Dz. U. z 2020 r., poz. 1333 t.j.) i z Rozporządzeniem Ministra Infrastruktury z </w:t>
      </w:r>
    </w:p>
    <w:p w:rsidR="00A55645" w:rsidRDefault="00A55645" w:rsidP="00A55645">
      <w:pPr>
        <w:spacing w:after="160" w:line="256" w:lineRule="auto"/>
        <w:ind w:left="927"/>
        <w:contextualSpacing/>
        <w:rPr>
          <w:rFonts w:eastAsia="Calibri"/>
          <w:sz w:val="22"/>
          <w:szCs w:val="22"/>
          <w:lang w:eastAsia="en-US"/>
        </w:rPr>
      </w:pPr>
      <w:r>
        <w:rPr>
          <w:rFonts w:eastAsia="Calibri"/>
          <w:sz w:val="20"/>
          <w:szCs w:val="20"/>
          <w:lang w:eastAsia="en-US"/>
        </w:rPr>
        <w:lastRenderedPageBreak/>
        <w:t xml:space="preserve">                                                                                  Załącznik Nr 2 do Zaproszenia do składania ofert</w:t>
      </w:r>
    </w:p>
    <w:p w:rsidR="00A55645" w:rsidRDefault="00A55645" w:rsidP="00A55645">
      <w:pPr>
        <w:spacing w:after="160" w:line="256" w:lineRule="auto"/>
        <w:ind w:left="927"/>
        <w:contextualSpacing/>
        <w:rPr>
          <w:rFonts w:eastAsia="Calibri"/>
          <w:sz w:val="22"/>
          <w:szCs w:val="22"/>
          <w:lang w:eastAsia="en-US"/>
        </w:rPr>
      </w:pPr>
    </w:p>
    <w:p w:rsidR="00AD5FEE" w:rsidRPr="00A55645" w:rsidRDefault="00AD5FEE" w:rsidP="00A55645">
      <w:pPr>
        <w:spacing w:after="160" w:line="256" w:lineRule="auto"/>
        <w:ind w:left="927"/>
        <w:contextualSpacing/>
        <w:rPr>
          <w:rFonts w:eastAsia="Calibri"/>
          <w:sz w:val="20"/>
          <w:szCs w:val="20"/>
          <w:lang w:eastAsia="en-US"/>
        </w:rPr>
      </w:pPr>
      <w:r w:rsidRPr="00C915A6">
        <w:rPr>
          <w:rFonts w:eastAsia="Calibri"/>
          <w:sz w:val="22"/>
          <w:szCs w:val="22"/>
          <w:lang w:eastAsia="en-US"/>
        </w:rPr>
        <w:t>dnia 2 września 2004</w:t>
      </w:r>
      <w:r>
        <w:rPr>
          <w:rFonts w:eastAsia="Calibri"/>
          <w:sz w:val="22"/>
          <w:szCs w:val="22"/>
          <w:lang w:eastAsia="en-US"/>
        </w:rPr>
        <w:t>r.</w:t>
      </w:r>
      <w:r w:rsidRPr="00C915A6">
        <w:rPr>
          <w:rFonts w:eastAsia="Calibri"/>
          <w:sz w:val="22"/>
          <w:szCs w:val="22"/>
          <w:lang w:eastAsia="en-US"/>
        </w:rPr>
        <w:t xml:space="preserve"> w sprawie szczegółowego zakresu i formy dokumentacji projektowej, specyfikacji technicznej wykonania i odbioru robót budowlanych oraz prog</w:t>
      </w:r>
      <w:r w:rsidR="00A55645">
        <w:rPr>
          <w:rFonts w:eastAsia="Calibri"/>
          <w:sz w:val="22"/>
          <w:szCs w:val="22"/>
          <w:lang w:eastAsia="en-US"/>
        </w:rPr>
        <w:t>ramu funkcjonalno – użytkowego</w:t>
      </w:r>
      <w:r w:rsidR="00A55645">
        <w:rPr>
          <w:rFonts w:eastAsia="Calibri"/>
          <w:sz w:val="20"/>
          <w:szCs w:val="20"/>
          <w:lang w:eastAsia="en-US"/>
        </w:rPr>
        <w:t xml:space="preserve"> p</w:t>
      </w:r>
      <w:r w:rsidRPr="00C915A6">
        <w:rPr>
          <w:rFonts w:eastAsia="Calibri"/>
          <w:sz w:val="22"/>
          <w:szCs w:val="22"/>
          <w:lang w:eastAsia="en-US"/>
        </w:rPr>
        <w:t>oz. 1129 tj. oraz z poszanowaniem wymogów ustawy Prawo zamówień publicznych. Dokumentacja Dz. U. 2013r.,projektowa powinna określać tec</w:t>
      </w:r>
      <w:r w:rsidR="00A55645">
        <w:rPr>
          <w:rFonts w:eastAsia="Calibri"/>
          <w:sz w:val="22"/>
          <w:szCs w:val="22"/>
          <w:lang w:eastAsia="en-US"/>
        </w:rPr>
        <w:t>hnologię robót, użyte materiały</w:t>
      </w:r>
      <w:r w:rsidRPr="00C915A6">
        <w:rPr>
          <w:rFonts w:eastAsia="Calibri"/>
          <w:sz w:val="22"/>
          <w:szCs w:val="22"/>
          <w:lang w:eastAsia="en-US"/>
        </w:rPr>
        <w:t xml:space="preserve"> zastosowane urządzenia w sposób umożliwiający zachowanie uczciwej konkurencji, określać parametry techniczne i funkcjonalne przyjętych rozwiązań materiałowych, wybranej technologii i urządzeń, winna </w:t>
      </w:r>
      <w:r>
        <w:rPr>
          <w:rFonts w:eastAsia="Calibri"/>
          <w:sz w:val="22"/>
          <w:szCs w:val="22"/>
          <w:lang w:eastAsia="en-US"/>
        </w:rPr>
        <w:t xml:space="preserve">  </w:t>
      </w:r>
      <w:r w:rsidRPr="00C915A6">
        <w:rPr>
          <w:rFonts w:eastAsia="Calibri"/>
          <w:sz w:val="22"/>
          <w:szCs w:val="22"/>
          <w:lang w:eastAsia="en-US"/>
        </w:rPr>
        <w:t>wskazywać rozwiązania zagospodarowania odpadów;</w:t>
      </w:r>
    </w:p>
    <w:p w:rsidR="00AD5FEE" w:rsidRPr="002036BE" w:rsidRDefault="00AD5FEE" w:rsidP="00AD5FEE">
      <w:pPr>
        <w:pStyle w:val="Akapitzlist"/>
        <w:numPr>
          <w:ilvl w:val="0"/>
          <w:numId w:val="1"/>
        </w:numPr>
        <w:spacing w:after="160" w:line="256" w:lineRule="auto"/>
        <w:rPr>
          <w:rFonts w:eastAsia="Calibri"/>
          <w:sz w:val="22"/>
          <w:szCs w:val="22"/>
          <w:lang w:eastAsia="en-US"/>
        </w:rPr>
      </w:pPr>
      <w:r w:rsidRPr="002036BE">
        <w:rPr>
          <w:rFonts w:eastAsia="Calibri"/>
          <w:sz w:val="22"/>
          <w:szCs w:val="22"/>
          <w:lang w:eastAsia="en-US"/>
        </w:rPr>
        <w:t xml:space="preserve">opracować projekt spełniający wymagania formalno – prawne niezbędne do uzyskania pozwolenia na budowę;   </w:t>
      </w:r>
    </w:p>
    <w:p w:rsidR="000D0BB8" w:rsidRDefault="00AD5FEE" w:rsidP="000D0BB8">
      <w:pPr>
        <w:pStyle w:val="Akapitzlist"/>
        <w:numPr>
          <w:ilvl w:val="0"/>
          <w:numId w:val="1"/>
        </w:numPr>
        <w:spacing w:after="160" w:line="256" w:lineRule="auto"/>
        <w:ind w:left="891"/>
        <w:jc w:val="both"/>
        <w:rPr>
          <w:rFonts w:eastAsia="Calibri"/>
          <w:sz w:val="22"/>
          <w:szCs w:val="22"/>
          <w:lang w:eastAsia="en-US"/>
        </w:rPr>
      </w:pPr>
      <w:r w:rsidRPr="0030383F">
        <w:rPr>
          <w:rFonts w:eastAsia="Calibri"/>
          <w:sz w:val="22"/>
          <w:szCs w:val="22"/>
          <w:lang w:eastAsia="en-US"/>
        </w:rPr>
        <w:t>uzyskać niezbędne dokumenty i opinie konieczne do otrzymania stosownych pozwoleń                            i uzgodnień wymaganych w ustawie Prawo Budowlane oraz w aktach wykonawczych.</w:t>
      </w:r>
    </w:p>
    <w:p w:rsidR="00A55645" w:rsidRDefault="000D0BB8" w:rsidP="00A55645">
      <w:pPr>
        <w:spacing w:after="160" w:line="256" w:lineRule="auto"/>
        <w:ind w:left="360"/>
        <w:rPr>
          <w:rFonts w:eastAsia="Calibri"/>
          <w:sz w:val="22"/>
          <w:szCs w:val="22"/>
          <w:lang w:eastAsia="en-US"/>
        </w:rPr>
      </w:pPr>
      <w:r>
        <w:rPr>
          <w:rFonts w:eastAsia="Calibri"/>
          <w:sz w:val="22"/>
          <w:szCs w:val="22"/>
          <w:lang w:eastAsia="en-US"/>
        </w:rPr>
        <w:t>2.</w:t>
      </w:r>
      <w:r w:rsidR="00A55645">
        <w:rPr>
          <w:rFonts w:eastAsia="Calibri"/>
          <w:sz w:val="22"/>
          <w:szCs w:val="22"/>
          <w:lang w:eastAsia="en-US"/>
        </w:rPr>
        <w:t xml:space="preserve"> </w:t>
      </w:r>
      <w:r w:rsidR="00AD5FEE" w:rsidRPr="000D0BB8">
        <w:rPr>
          <w:rFonts w:eastAsia="Calibri"/>
          <w:sz w:val="22"/>
          <w:szCs w:val="22"/>
          <w:lang w:eastAsia="en-US"/>
        </w:rPr>
        <w:t>Specyfikacja Techniczna Wykonania i Odbioru R</w:t>
      </w:r>
      <w:r w:rsidR="00A55645">
        <w:rPr>
          <w:rFonts w:eastAsia="Calibri"/>
          <w:sz w:val="22"/>
          <w:szCs w:val="22"/>
          <w:lang w:eastAsia="en-US"/>
        </w:rPr>
        <w:t xml:space="preserve">obót opracowana musi być zgodni z        </w:t>
      </w:r>
      <w:r w:rsidR="00AD5FEE" w:rsidRPr="000D0BB8">
        <w:rPr>
          <w:rFonts w:eastAsia="Calibri"/>
          <w:sz w:val="22"/>
          <w:szCs w:val="22"/>
          <w:lang w:eastAsia="en-US"/>
        </w:rPr>
        <w:t>Rozporządzeniem Ministra Infrastruktury w sprawie szczegółowego zakresu i formy</w:t>
      </w:r>
      <w:r>
        <w:rPr>
          <w:rFonts w:eastAsia="Calibri"/>
          <w:sz w:val="22"/>
          <w:szCs w:val="22"/>
          <w:lang w:eastAsia="en-US"/>
        </w:rPr>
        <w:t xml:space="preserve">   </w:t>
      </w:r>
      <w:r w:rsidR="00AD5FEE" w:rsidRPr="000D0BB8">
        <w:rPr>
          <w:rFonts w:eastAsia="Calibri"/>
          <w:sz w:val="22"/>
          <w:szCs w:val="22"/>
          <w:lang w:eastAsia="en-US"/>
        </w:rPr>
        <w:t xml:space="preserve"> dokumentacji</w:t>
      </w:r>
      <w:r>
        <w:rPr>
          <w:rFonts w:eastAsia="Calibri"/>
          <w:sz w:val="22"/>
          <w:szCs w:val="22"/>
          <w:lang w:eastAsia="en-US"/>
        </w:rPr>
        <w:t xml:space="preserve"> </w:t>
      </w:r>
      <w:r w:rsidR="00AD5FEE" w:rsidRPr="000D0BB8">
        <w:rPr>
          <w:rFonts w:eastAsia="Calibri"/>
          <w:sz w:val="22"/>
          <w:szCs w:val="22"/>
          <w:lang w:eastAsia="en-US"/>
        </w:rPr>
        <w:t>projektowej, specyfikacji technicznej wykonania i odbioru robót budowlanych oraz programu</w:t>
      </w:r>
      <w:r w:rsidR="0030383F" w:rsidRPr="000D0BB8">
        <w:rPr>
          <w:rFonts w:eastAsia="Calibri"/>
          <w:sz w:val="22"/>
          <w:szCs w:val="22"/>
          <w:lang w:eastAsia="en-US"/>
        </w:rPr>
        <w:t xml:space="preserve"> </w:t>
      </w:r>
      <w:r w:rsidR="00A55645">
        <w:rPr>
          <w:rFonts w:eastAsia="Calibri"/>
          <w:sz w:val="22"/>
          <w:szCs w:val="22"/>
          <w:lang w:eastAsia="en-US"/>
        </w:rPr>
        <w:t>funkcjonalno – użytkowego</w:t>
      </w:r>
    </w:p>
    <w:p w:rsidR="00A2172A" w:rsidRDefault="00A55645" w:rsidP="00A2172A">
      <w:pPr>
        <w:spacing w:after="160" w:line="256" w:lineRule="auto"/>
        <w:ind w:left="360"/>
        <w:rPr>
          <w:rFonts w:eastAsia="Calibri"/>
          <w:sz w:val="22"/>
          <w:szCs w:val="22"/>
          <w:lang w:eastAsia="en-US"/>
        </w:rPr>
      </w:pPr>
      <w:r>
        <w:rPr>
          <w:rFonts w:eastAsia="Calibri"/>
          <w:sz w:val="22"/>
          <w:szCs w:val="22"/>
          <w:lang w:eastAsia="en-US"/>
        </w:rPr>
        <w:t xml:space="preserve">3. </w:t>
      </w:r>
      <w:r w:rsidR="00AD5FEE" w:rsidRPr="00A55645">
        <w:rPr>
          <w:rFonts w:eastAsia="Calibri"/>
          <w:sz w:val="22"/>
          <w:szCs w:val="22"/>
          <w:lang w:eastAsia="en-US"/>
        </w:rPr>
        <w:t xml:space="preserve">Kosztorys inwestorski musi być wykonany zgodnie z Rozporządzeniem Ministra Infrastruktury                      </w:t>
      </w:r>
      <w:r>
        <w:rPr>
          <w:rFonts w:eastAsia="Calibri"/>
          <w:sz w:val="22"/>
          <w:szCs w:val="22"/>
          <w:lang w:eastAsia="en-US"/>
        </w:rPr>
        <w:t xml:space="preserve">    </w:t>
      </w:r>
      <w:r w:rsidR="00AD5FEE" w:rsidRPr="00A55645">
        <w:rPr>
          <w:rFonts w:eastAsia="Calibri"/>
          <w:sz w:val="22"/>
          <w:szCs w:val="22"/>
          <w:lang w:eastAsia="en-US"/>
        </w:rPr>
        <w:t>z dnia 18 maja 2004 r. w sprawie określenia metod i podstaw sporządzenia kosztorysu inwestorskiego, obliczenia planowanych kosztów prac projektowych oraz planowanych kosztów robót budowlanych określonych w programie funkcjonalno – użytkowym (Dz. U. z 2004 r. Nr 130, poz. 1389). Przed opracowaniem kosztorysu Wykonawca uzgodni z Zamawiającym dane wyjściowe do kosztorysowania.</w:t>
      </w:r>
    </w:p>
    <w:p w:rsidR="00A2172A" w:rsidRDefault="00A2172A" w:rsidP="00A2172A">
      <w:pPr>
        <w:spacing w:after="160" w:line="256" w:lineRule="auto"/>
        <w:ind w:left="360"/>
        <w:rPr>
          <w:rFonts w:eastAsia="Calibri"/>
          <w:sz w:val="22"/>
          <w:szCs w:val="22"/>
          <w:lang w:eastAsia="en-US"/>
        </w:rPr>
      </w:pPr>
      <w:r>
        <w:rPr>
          <w:rFonts w:eastAsia="Calibri"/>
          <w:sz w:val="22"/>
          <w:szCs w:val="22"/>
          <w:lang w:eastAsia="en-US"/>
        </w:rPr>
        <w:t xml:space="preserve">4. </w:t>
      </w:r>
      <w:r w:rsidR="00AD5FEE" w:rsidRPr="00A2172A">
        <w:rPr>
          <w:rFonts w:eastAsia="Calibri"/>
          <w:sz w:val="22"/>
          <w:szCs w:val="22"/>
          <w:lang w:eastAsia="en-US"/>
        </w:rPr>
        <w:t>Przedmiary robót - zestawienie planowanych robót w kolejności technologicznej ich wykonania, obliczenie i podanie ilości ustalonych jednostek przedmiarowych, wskazanie podstaw do ustalenia szczegółowego opisu robót, winno być sporządzone na podstawie dokumentacji projektowej oraz Specyfikacji Technicznej Wykonania i Odbioru Robot. Przedmiar robót musi być wykonany zgodnie z Rozporządzeniem Ministra Infrastruktury z dnia 2 września 2004 r. w sprawie szczegółowego zakresu i formy dokumentacji projektowej, specyfikacji technicznej wykonania i odbioru robót budowlanych oraz programem funkcjonalno – użytkowym. Przed opracowaniem przedmiarów Wykonawca uzgodni z Zamawiającym dane wyjściowe do ich opracowania.</w:t>
      </w:r>
      <w:r>
        <w:rPr>
          <w:rFonts w:eastAsia="Calibri"/>
          <w:sz w:val="22"/>
          <w:szCs w:val="22"/>
          <w:lang w:eastAsia="en-US"/>
        </w:rPr>
        <w:t xml:space="preserve">                                                                                                                                                        5. W</w:t>
      </w:r>
      <w:r w:rsidR="00AD5FEE" w:rsidRPr="00A2172A">
        <w:rPr>
          <w:rFonts w:eastAsia="Calibri"/>
          <w:sz w:val="22"/>
          <w:szCs w:val="22"/>
          <w:lang w:eastAsia="en-US"/>
        </w:rPr>
        <w:t>ykonawca zobowiązuje się do wykonania kompletnej dokumentacji niezbędnej do wykonania przedmiotu umowy.</w:t>
      </w:r>
      <w:r>
        <w:rPr>
          <w:rFonts w:eastAsia="Calibri"/>
          <w:sz w:val="22"/>
          <w:szCs w:val="22"/>
          <w:lang w:eastAsia="en-US"/>
        </w:rPr>
        <w:t xml:space="preserve">                  </w:t>
      </w:r>
    </w:p>
    <w:p w:rsidR="00A2172A" w:rsidRDefault="00A2172A" w:rsidP="00A2172A">
      <w:pPr>
        <w:spacing w:after="160" w:line="256" w:lineRule="auto"/>
        <w:ind w:left="360"/>
        <w:rPr>
          <w:rFonts w:eastAsia="Calibri"/>
          <w:sz w:val="22"/>
          <w:szCs w:val="22"/>
          <w:lang w:eastAsia="en-US"/>
        </w:rPr>
      </w:pPr>
      <w:r>
        <w:rPr>
          <w:rFonts w:eastAsia="Calibri"/>
          <w:sz w:val="22"/>
          <w:szCs w:val="22"/>
          <w:lang w:eastAsia="en-US"/>
        </w:rPr>
        <w:t xml:space="preserve">6. </w:t>
      </w:r>
      <w:r w:rsidR="00AD5FEE" w:rsidRPr="00A2172A">
        <w:rPr>
          <w:rFonts w:eastAsia="Calibri"/>
          <w:sz w:val="22"/>
          <w:szCs w:val="22"/>
          <w:lang w:eastAsia="en-US"/>
        </w:rPr>
        <w:t>Wykonawca zobowiązuje się wykonać przedmiot umowy zgodnie z obowiązującymi przepisami oraz zasadami rzetelnej wiedzy technicznej i niniejszą Umową.</w:t>
      </w:r>
      <w:r>
        <w:rPr>
          <w:rFonts w:eastAsia="Calibri"/>
          <w:sz w:val="22"/>
          <w:szCs w:val="22"/>
          <w:lang w:eastAsia="en-US"/>
        </w:rPr>
        <w:t xml:space="preserve">          </w:t>
      </w:r>
    </w:p>
    <w:p w:rsidR="00A2172A" w:rsidRDefault="00A2172A" w:rsidP="00A2172A">
      <w:pPr>
        <w:spacing w:after="160" w:line="256" w:lineRule="auto"/>
        <w:ind w:left="360"/>
        <w:rPr>
          <w:rFonts w:eastAsia="Calibri"/>
          <w:sz w:val="22"/>
          <w:szCs w:val="22"/>
          <w:lang w:eastAsia="en-US"/>
        </w:rPr>
      </w:pPr>
      <w:r>
        <w:rPr>
          <w:rFonts w:eastAsia="Calibri"/>
          <w:sz w:val="22"/>
          <w:szCs w:val="22"/>
          <w:lang w:eastAsia="en-US"/>
        </w:rPr>
        <w:t xml:space="preserve">7. </w:t>
      </w:r>
      <w:r w:rsidR="00AD5FEE" w:rsidRPr="00A2172A">
        <w:rPr>
          <w:rFonts w:eastAsia="Calibri"/>
          <w:sz w:val="22"/>
          <w:szCs w:val="22"/>
          <w:lang w:eastAsia="en-US"/>
        </w:rPr>
        <w:t>Dokumentacja projektowa winna być opracowana w sposób jednoznaczny i wyczerpujący za pomocą dostatecznie dokładnych i zrozumiałych określeń, uwzględniając wszystkie wymagania i okoliczności mogące mieć wpływ na sporządzenie oferty.</w:t>
      </w:r>
      <w:r>
        <w:rPr>
          <w:rFonts w:eastAsia="Calibri"/>
          <w:sz w:val="22"/>
          <w:szCs w:val="22"/>
          <w:lang w:eastAsia="en-US"/>
        </w:rPr>
        <w:t xml:space="preserve"> </w:t>
      </w:r>
    </w:p>
    <w:p w:rsidR="00A2172A" w:rsidRDefault="00A2172A" w:rsidP="00A2172A">
      <w:pPr>
        <w:spacing w:after="160" w:line="256" w:lineRule="auto"/>
        <w:ind w:left="360"/>
        <w:rPr>
          <w:rFonts w:eastAsia="Calibri"/>
          <w:sz w:val="22"/>
          <w:szCs w:val="22"/>
          <w:lang w:eastAsia="en-US"/>
        </w:rPr>
      </w:pPr>
      <w:r>
        <w:rPr>
          <w:rFonts w:eastAsia="Calibri"/>
          <w:sz w:val="22"/>
          <w:szCs w:val="22"/>
          <w:lang w:eastAsia="en-US"/>
        </w:rPr>
        <w:t xml:space="preserve">8. </w:t>
      </w:r>
      <w:r w:rsidR="00AD5FEE" w:rsidRPr="00A2172A">
        <w:rPr>
          <w:rFonts w:eastAsia="Calibri"/>
          <w:sz w:val="22"/>
          <w:szCs w:val="22"/>
          <w:lang w:eastAsia="en-US"/>
        </w:rPr>
        <w:t>Wykonawca zobowiązuje się opisać przedmiot zamówienia w dokumentacji projektowej jako zamówienie publiczne zgodnie z wymogami ustawy . Prawo zamówień publicznych.</w:t>
      </w:r>
      <w:r>
        <w:rPr>
          <w:rFonts w:eastAsia="Calibri"/>
          <w:sz w:val="22"/>
          <w:szCs w:val="22"/>
          <w:lang w:eastAsia="en-US"/>
        </w:rPr>
        <w:t xml:space="preserve"> </w:t>
      </w:r>
    </w:p>
    <w:p w:rsidR="00AD5FEE" w:rsidRDefault="00A2172A" w:rsidP="00A2172A">
      <w:pPr>
        <w:spacing w:after="160" w:line="256" w:lineRule="auto"/>
        <w:ind w:left="360"/>
        <w:rPr>
          <w:rFonts w:eastAsia="Calibri"/>
          <w:sz w:val="22"/>
          <w:szCs w:val="22"/>
          <w:lang w:eastAsia="en-US"/>
        </w:rPr>
      </w:pPr>
      <w:r>
        <w:rPr>
          <w:rFonts w:eastAsia="Calibri"/>
          <w:sz w:val="22"/>
          <w:szCs w:val="22"/>
          <w:lang w:eastAsia="en-US"/>
        </w:rPr>
        <w:t xml:space="preserve">9. </w:t>
      </w:r>
      <w:r w:rsidR="00AD5FEE" w:rsidRPr="00A2172A">
        <w:rPr>
          <w:rFonts w:eastAsia="Calibri"/>
          <w:sz w:val="22"/>
          <w:szCs w:val="22"/>
          <w:lang w:eastAsia="en-US"/>
        </w:rPr>
        <w:t>Nie należy również opisywać przedmiotu umowy przez wskazanie znaków towarowych, patentów lub pochodzenia, chyba że jest to uzasadnione specyfikacją przedmiotu zamówienia, za pomocą dostatecznie dokładnych określeń, a wskazaniu takiemu towarzyszą wyrazy „lub równoważny” zgodnie z ustawą Prawo zamówień publicznych, w takim przypadku należy opisać parametry technicznie kwalifikujące równoważność rozwiązań.</w:t>
      </w:r>
    </w:p>
    <w:p w:rsidR="00A2172A" w:rsidRDefault="00A2172A" w:rsidP="00A2172A">
      <w:pPr>
        <w:spacing w:after="160" w:line="256" w:lineRule="auto"/>
        <w:ind w:left="360"/>
        <w:rPr>
          <w:rFonts w:eastAsia="Calibri"/>
          <w:sz w:val="20"/>
          <w:szCs w:val="20"/>
          <w:lang w:eastAsia="en-US"/>
        </w:rPr>
      </w:pPr>
      <w:r>
        <w:rPr>
          <w:rFonts w:eastAsia="Calibri"/>
          <w:sz w:val="20"/>
          <w:szCs w:val="20"/>
          <w:lang w:eastAsia="en-US"/>
        </w:rPr>
        <w:lastRenderedPageBreak/>
        <w:t xml:space="preserve">                                                                                             Załącznik Nr 2 do Zaproszenia do składania ofert</w:t>
      </w:r>
    </w:p>
    <w:p w:rsidR="00A2172A" w:rsidRDefault="00A2172A" w:rsidP="00A2172A">
      <w:pPr>
        <w:spacing w:after="160" w:line="256" w:lineRule="auto"/>
        <w:ind w:left="360"/>
        <w:rPr>
          <w:rFonts w:eastAsia="Calibri"/>
          <w:sz w:val="20"/>
          <w:szCs w:val="20"/>
          <w:lang w:eastAsia="en-US"/>
        </w:rPr>
      </w:pPr>
      <w:r w:rsidRPr="00A2172A">
        <w:rPr>
          <w:rFonts w:eastAsia="Calibri"/>
          <w:lang w:eastAsia="en-US"/>
        </w:rPr>
        <w:t>10.</w:t>
      </w:r>
      <w:r w:rsidRPr="00A2172A">
        <w:rPr>
          <w:rFonts w:eastAsia="Calibri"/>
          <w:b/>
          <w:lang w:eastAsia="en-US"/>
        </w:rPr>
        <w:t xml:space="preserve"> </w:t>
      </w:r>
      <w:r w:rsidR="00AD5FEE" w:rsidRPr="00A2172A">
        <w:rPr>
          <w:rFonts w:eastAsia="Calibri"/>
          <w:lang w:eastAsia="en-US"/>
        </w:rPr>
        <w:t>Wykonawca obowiązany jest przekazać Zamawiającemu przedmiot umowy zarówno w formie tradycyjnych opracowań papierowych, jak również w formie elektronicznej (na nośniku CD lub DVD) w postaci plików PDF do odczytu oraz plików z możliwością edycji pakietu MS Office, bądź jego odpowiednika z możliwością edytowania i zapisywania.</w:t>
      </w:r>
      <w:r w:rsidR="0030383F">
        <w:rPr>
          <w:rFonts w:eastAsia="Calibri"/>
          <w:sz w:val="20"/>
          <w:szCs w:val="20"/>
          <w:lang w:eastAsia="en-US"/>
        </w:rPr>
        <w:t xml:space="preserve">                                                                   </w:t>
      </w:r>
      <w:r>
        <w:rPr>
          <w:rFonts w:eastAsia="Calibri"/>
          <w:sz w:val="20"/>
          <w:szCs w:val="20"/>
          <w:lang w:eastAsia="en-US"/>
        </w:rPr>
        <w:t xml:space="preserve">                               </w:t>
      </w:r>
    </w:p>
    <w:p w:rsidR="00A2172A" w:rsidRDefault="00A2172A" w:rsidP="00A2172A">
      <w:pPr>
        <w:spacing w:after="160" w:line="256" w:lineRule="auto"/>
        <w:ind w:left="360"/>
        <w:rPr>
          <w:rFonts w:eastAsia="Calibri"/>
          <w:lang w:eastAsia="en-US"/>
        </w:rPr>
      </w:pPr>
      <w:r w:rsidRPr="00A2172A">
        <w:rPr>
          <w:rFonts w:eastAsia="Calibri"/>
          <w:lang w:eastAsia="en-US"/>
        </w:rPr>
        <w:t xml:space="preserve">11. </w:t>
      </w:r>
      <w:r w:rsidR="00AD5FEE" w:rsidRPr="00A2172A">
        <w:rPr>
          <w:rFonts w:eastAsia="Calibri"/>
          <w:lang w:eastAsia="en-US"/>
        </w:rPr>
        <w:t xml:space="preserve">Wykonawca dostarczy dokumentację wraz z wykazem opracowań oraz pisemnym oświadczeniem Projektanta (załącznik nr 1 do niniejszej Umowy), że dokumentacja projektu została wykonana zgodnie z niniejszą Umową, Rozporządzeniem określającym zakres prac projektowych, obowiązującymi normami </w:t>
      </w:r>
      <w:r w:rsidR="0030383F" w:rsidRPr="00A2172A">
        <w:rPr>
          <w:rFonts w:eastAsia="Calibri"/>
          <w:lang w:eastAsia="en-US"/>
        </w:rPr>
        <w:t>i</w:t>
      </w:r>
      <w:r w:rsidR="00AD5FEE" w:rsidRPr="00A2172A">
        <w:rPr>
          <w:rFonts w:eastAsia="Calibri"/>
          <w:lang w:eastAsia="en-US"/>
        </w:rPr>
        <w:t xml:space="preserve"> przepisami ustawy Prawo Budowlane i Prawo zamówień publicznych oraz że dokumentacja zostaje wydana w stanie kompletnym z punktu widzenia celu, któremu mają służyć. </w:t>
      </w:r>
    </w:p>
    <w:p w:rsidR="00AD5FEE" w:rsidRDefault="00A2172A" w:rsidP="00A2172A">
      <w:pPr>
        <w:spacing w:after="160" w:line="256" w:lineRule="auto"/>
        <w:ind w:left="360"/>
        <w:rPr>
          <w:rFonts w:eastAsia="Calibri"/>
          <w:b/>
          <w:sz w:val="22"/>
          <w:szCs w:val="22"/>
          <w:lang w:eastAsia="en-US"/>
        </w:rPr>
      </w:pPr>
      <w:r>
        <w:rPr>
          <w:rFonts w:eastAsia="Calibri"/>
          <w:lang w:eastAsia="en-US"/>
        </w:rPr>
        <w:t xml:space="preserve">12. </w:t>
      </w:r>
      <w:r w:rsidR="00AD5FEE">
        <w:rPr>
          <w:rFonts w:eastAsia="Calibri"/>
          <w:sz w:val="22"/>
          <w:szCs w:val="22"/>
          <w:lang w:eastAsia="en-US"/>
        </w:rPr>
        <w:t>Wszystkie materiały do projektowania Projektant uzyska we własnym zakresie i na własny koszt.</w:t>
      </w:r>
      <w:r w:rsidR="00AD5FEE">
        <w:rPr>
          <w:rFonts w:eastAsia="Calibri"/>
          <w:b/>
          <w:sz w:val="22"/>
          <w:szCs w:val="22"/>
          <w:lang w:eastAsia="en-US"/>
        </w:rPr>
        <w:t xml:space="preserve">                                                              </w:t>
      </w: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r w:rsidR="00A2172A">
        <w:rPr>
          <w:rFonts w:eastAsia="Calibri"/>
          <w:b/>
          <w:sz w:val="22"/>
          <w:szCs w:val="22"/>
          <w:lang w:eastAsia="en-US"/>
        </w:rPr>
        <w:t xml:space="preserve">              § 4</w:t>
      </w:r>
      <w:r>
        <w:rPr>
          <w:rFonts w:eastAsia="Calibri"/>
          <w:b/>
          <w:sz w:val="22"/>
          <w:szCs w:val="22"/>
          <w:lang w:eastAsia="en-US"/>
        </w:rPr>
        <w:t>.</w:t>
      </w: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OSOBY UPRAWNIONE DO REPREZENTOWANIA STRON</w:t>
      </w:r>
    </w:p>
    <w:p w:rsidR="00AD5FEE" w:rsidRDefault="00AD5FEE" w:rsidP="00AD5FEE">
      <w:pPr>
        <w:numPr>
          <w:ilvl w:val="0"/>
          <w:numId w:val="2"/>
        </w:numPr>
        <w:spacing w:after="160" w:line="256" w:lineRule="auto"/>
        <w:ind w:left="426"/>
        <w:contextualSpacing/>
        <w:rPr>
          <w:rFonts w:eastAsia="Calibri"/>
          <w:sz w:val="22"/>
          <w:szCs w:val="22"/>
          <w:lang w:eastAsia="en-US"/>
        </w:rPr>
      </w:pPr>
      <w:r>
        <w:rPr>
          <w:rFonts w:eastAsia="Calibri"/>
          <w:sz w:val="22"/>
          <w:szCs w:val="22"/>
          <w:lang w:eastAsia="en-US"/>
        </w:rPr>
        <w:t>Osobami uprawnionymi do reprezentowania Stron w trakcie realizacji niniejszej Umowy są:</w:t>
      </w:r>
    </w:p>
    <w:p w:rsidR="00AD5FEE" w:rsidRDefault="00AD5FEE" w:rsidP="00AD5FEE">
      <w:pPr>
        <w:ind w:left="284" w:hanging="284"/>
        <w:rPr>
          <w:rFonts w:eastAsia="Calibri"/>
          <w:sz w:val="22"/>
          <w:szCs w:val="22"/>
          <w:lang w:eastAsia="en-US"/>
        </w:rPr>
      </w:pPr>
      <w:r>
        <w:rPr>
          <w:rFonts w:eastAsia="Calibri"/>
          <w:sz w:val="22"/>
          <w:szCs w:val="22"/>
          <w:lang w:eastAsia="en-US"/>
        </w:rPr>
        <w:t xml:space="preserve">        1) po stronie Zamawiającego: ……………………………………………</w:t>
      </w:r>
    </w:p>
    <w:p w:rsidR="00AD5FEE" w:rsidRDefault="00AD5FEE" w:rsidP="00AD5FEE">
      <w:pPr>
        <w:ind w:left="284" w:hanging="284"/>
        <w:rPr>
          <w:rFonts w:eastAsia="Calibri"/>
          <w:sz w:val="22"/>
          <w:szCs w:val="22"/>
          <w:lang w:eastAsia="en-US"/>
        </w:rPr>
      </w:pPr>
      <w:r>
        <w:rPr>
          <w:rFonts w:eastAsia="Calibri"/>
          <w:sz w:val="22"/>
          <w:szCs w:val="22"/>
          <w:lang w:eastAsia="en-US"/>
        </w:rPr>
        <w:t xml:space="preserve">        2) po stronie Wykonawcy: ………………………………………………. </w:t>
      </w:r>
    </w:p>
    <w:p w:rsidR="00AD5FEE" w:rsidRDefault="00AD5FEE" w:rsidP="00AD5FEE">
      <w:pPr>
        <w:numPr>
          <w:ilvl w:val="0"/>
          <w:numId w:val="2"/>
        </w:numPr>
        <w:spacing w:after="160" w:line="256" w:lineRule="auto"/>
        <w:ind w:left="426"/>
        <w:contextualSpacing/>
        <w:rPr>
          <w:rFonts w:eastAsia="Calibri"/>
          <w:sz w:val="22"/>
          <w:szCs w:val="22"/>
          <w:lang w:eastAsia="en-US"/>
        </w:rPr>
      </w:pPr>
      <w:r>
        <w:rPr>
          <w:rFonts w:eastAsia="Calibri"/>
          <w:sz w:val="22"/>
          <w:szCs w:val="22"/>
          <w:lang w:eastAsia="en-US"/>
        </w:rPr>
        <w:t>Osoby wymienione w ust. 1 są uprawnione do odbioru prac stanowiących przedmiot niniejszej Umowy, uzgadniania form i metod pracy, udzielania koniecznych informacji, podejmowania innych niezbędnych działań koniecznych do prawidłowego wykonania przedmiotu umowy.</w:t>
      </w:r>
    </w:p>
    <w:p w:rsidR="00AD5FEE" w:rsidRDefault="00AD5FEE" w:rsidP="00AD5FEE">
      <w:pPr>
        <w:numPr>
          <w:ilvl w:val="0"/>
          <w:numId w:val="2"/>
        </w:numPr>
        <w:spacing w:after="160" w:line="256" w:lineRule="auto"/>
        <w:ind w:left="426"/>
        <w:contextualSpacing/>
        <w:rPr>
          <w:rFonts w:eastAsia="Calibri"/>
          <w:sz w:val="22"/>
          <w:szCs w:val="22"/>
          <w:lang w:eastAsia="en-US"/>
        </w:rPr>
      </w:pPr>
      <w:r>
        <w:rPr>
          <w:rFonts w:eastAsia="Calibri"/>
          <w:sz w:val="22"/>
          <w:szCs w:val="22"/>
          <w:lang w:eastAsia="en-US"/>
        </w:rPr>
        <w:t>Zamawiający udzieli Wykonawcy pełnomocnictwa do reprezentowania i występowania w jego imieniu przed właściwymi organami, urzędami i instytucjami, w postępowaniach administracyjnych, których przedmiotem będzie uzyskanie: wymaganych uzgodnień, opinii i decyzji, o których mowa w § 2 niniejszej Umowy.</w:t>
      </w:r>
    </w:p>
    <w:p w:rsidR="00AD5FEE" w:rsidRDefault="00AD5FEE" w:rsidP="00AD5FEE">
      <w:pPr>
        <w:numPr>
          <w:ilvl w:val="0"/>
          <w:numId w:val="2"/>
        </w:numPr>
        <w:spacing w:after="160" w:line="256" w:lineRule="auto"/>
        <w:ind w:left="426"/>
        <w:contextualSpacing/>
        <w:rPr>
          <w:rFonts w:eastAsia="Calibri"/>
          <w:sz w:val="22"/>
          <w:szCs w:val="22"/>
          <w:lang w:eastAsia="en-US"/>
        </w:rPr>
      </w:pPr>
      <w:r>
        <w:rPr>
          <w:rFonts w:eastAsia="Calibri"/>
          <w:sz w:val="22"/>
          <w:szCs w:val="22"/>
          <w:lang w:eastAsia="en-US"/>
        </w:rPr>
        <w:t>Wykonawca jest zobowiązany należycie reprezentować Zamawiającego w postępowaniach administracyjnych dotyczących uzyskania uzgodnień, opinii i prawomocnych decyzji.</w:t>
      </w:r>
    </w:p>
    <w:p w:rsidR="00A2172A"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r w:rsidR="00A2172A">
        <w:rPr>
          <w:rFonts w:eastAsia="Calibri"/>
          <w:b/>
          <w:sz w:val="22"/>
          <w:szCs w:val="22"/>
          <w:lang w:eastAsia="en-US"/>
        </w:rPr>
        <w:t xml:space="preserve">               </w:t>
      </w:r>
    </w:p>
    <w:p w:rsidR="00AD5FEE" w:rsidRDefault="00A2172A" w:rsidP="00AD5FEE">
      <w:pPr>
        <w:spacing w:after="160" w:line="256" w:lineRule="auto"/>
        <w:rPr>
          <w:rFonts w:eastAsia="Calibri"/>
          <w:b/>
          <w:sz w:val="22"/>
          <w:szCs w:val="22"/>
          <w:lang w:eastAsia="en-US"/>
        </w:rPr>
      </w:pPr>
      <w:r>
        <w:rPr>
          <w:rFonts w:eastAsia="Calibri"/>
          <w:b/>
          <w:sz w:val="22"/>
          <w:szCs w:val="22"/>
          <w:lang w:eastAsia="en-US"/>
        </w:rPr>
        <w:tab/>
      </w:r>
      <w:r>
        <w:rPr>
          <w:rFonts w:eastAsia="Calibri"/>
          <w:b/>
          <w:sz w:val="22"/>
          <w:szCs w:val="22"/>
          <w:lang w:eastAsia="en-US"/>
        </w:rPr>
        <w:tab/>
      </w:r>
      <w:r>
        <w:rPr>
          <w:rFonts w:eastAsia="Calibri"/>
          <w:b/>
          <w:sz w:val="22"/>
          <w:szCs w:val="22"/>
          <w:lang w:eastAsia="en-US"/>
        </w:rPr>
        <w:tab/>
      </w:r>
      <w:r>
        <w:rPr>
          <w:rFonts w:eastAsia="Calibri"/>
          <w:b/>
          <w:sz w:val="22"/>
          <w:szCs w:val="22"/>
          <w:lang w:eastAsia="en-US"/>
        </w:rPr>
        <w:tab/>
      </w:r>
      <w:r>
        <w:rPr>
          <w:rFonts w:eastAsia="Calibri"/>
          <w:b/>
          <w:sz w:val="22"/>
          <w:szCs w:val="22"/>
          <w:lang w:eastAsia="en-US"/>
        </w:rPr>
        <w:tab/>
        <w:t xml:space="preserve">   § 5</w:t>
      </w:r>
      <w:r w:rsidR="00AD5FEE">
        <w:rPr>
          <w:rFonts w:eastAsia="Calibri"/>
          <w:b/>
          <w:sz w:val="22"/>
          <w:szCs w:val="22"/>
          <w:lang w:eastAsia="en-US"/>
        </w:rPr>
        <w:t>.</w:t>
      </w: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r w:rsidR="00A2172A">
        <w:rPr>
          <w:rFonts w:eastAsia="Calibri"/>
          <w:b/>
          <w:sz w:val="22"/>
          <w:szCs w:val="22"/>
          <w:lang w:eastAsia="en-US"/>
        </w:rPr>
        <w:t xml:space="preserve">                 </w:t>
      </w:r>
      <w:r>
        <w:rPr>
          <w:rFonts w:eastAsia="Calibri"/>
          <w:b/>
          <w:sz w:val="22"/>
          <w:szCs w:val="22"/>
          <w:lang w:eastAsia="en-US"/>
        </w:rPr>
        <w:t>TERMIN REALIZACJI UMOWY</w:t>
      </w:r>
    </w:p>
    <w:p w:rsidR="00AD5FEE" w:rsidRDefault="00AD5FEE" w:rsidP="00AD5FEE">
      <w:pPr>
        <w:numPr>
          <w:ilvl w:val="0"/>
          <w:numId w:val="3"/>
        </w:numPr>
        <w:spacing w:after="160" w:line="256" w:lineRule="auto"/>
        <w:ind w:left="426"/>
        <w:contextualSpacing/>
        <w:rPr>
          <w:rFonts w:eastAsia="Calibri"/>
          <w:b/>
          <w:sz w:val="22"/>
          <w:szCs w:val="22"/>
          <w:lang w:eastAsia="en-US"/>
        </w:rPr>
      </w:pPr>
      <w:r>
        <w:rPr>
          <w:rFonts w:eastAsia="Calibri"/>
          <w:sz w:val="22"/>
          <w:szCs w:val="22"/>
          <w:lang w:eastAsia="en-US"/>
        </w:rPr>
        <w:t xml:space="preserve">Przedmiot niniejszej Umowy zostanie wykonany w terminie: </w:t>
      </w:r>
      <w:r>
        <w:rPr>
          <w:rFonts w:eastAsia="Calibri"/>
          <w:b/>
          <w:sz w:val="22"/>
          <w:szCs w:val="22"/>
          <w:lang w:eastAsia="en-US"/>
        </w:rPr>
        <w:t>od dnia podpisania umowy do 20.02.2022r.</w:t>
      </w:r>
    </w:p>
    <w:p w:rsidR="00AD5FEE" w:rsidRDefault="00AD5FEE" w:rsidP="00AD5FEE">
      <w:pPr>
        <w:numPr>
          <w:ilvl w:val="0"/>
          <w:numId w:val="3"/>
        </w:numPr>
        <w:spacing w:after="160" w:line="256" w:lineRule="auto"/>
        <w:ind w:left="426"/>
        <w:contextualSpacing/>
        <w:rPr>
          <w:rFonts w:eastAsia="Calibri"/>
          <w:sz w:val="22"/>
          <w:szCs w:val="22"/>
          <w:lang w:eastAsia="en-US"/>
        </w:rPr>
      </w:pPr>
      <w:r>
        <w:rPr>
          <w:rFonts w:eastAsia="Calibri"/>
          <w:sz w:val="22"/>
          <w:szCs w:val="22"/>
          <w:lang w:eastAsia="en-US"/>
        </w:rPr>
        <w:t>Na żądanie Zamawiającego Wykonawca zobowiązany będzie do przedłożenia materiałów obrazujących postęp prac projektowych. Wykonawca będzie na bieżąco konsultował  z Zamawiającym przyjęte rozwiązania projektowe.</w:t>
      </w:r>
    </w:p>
    <w:p w:rsidR="00943E8C"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p>
    <w:p w:rsidR="00AD5FEE" w:rsidRDefault="00943E8C" w:rsidP="00AD5FEE">
      <w:pPr>
        <w:spacing w:after="160" w:line="256" w:lineRule="auto"/>
        <w:rPr>
          <w:rFonts w:eastAsia="Calibri"/>
          <w:b/>
          <w:sz w:val="22"/>
          <w:szCs w:val="22"/>
          <w:lang w:eastAsia="en-US"/>
        </w:rPr>
      </w:pPr>
      <w:r>
        <w:rPr>
          <w:rFonts w:eastAsia="Calibri"/>
          <w:b/>
          <w:sz w:val="22"/>
          <w:szCs w:val="22"/>
          <w:lang w:eastAsia="en-US"/>
        </w:rPr>
        <w:tab/>
      </w:r>
      <w:r>
        <w:rPr>
          <w:rFonts w:eastAsia="Calibri"/>
          <w:b/>
          <w:sz w:val="22"/>
          <w:szCs w:val="22"/>
          <w:lang w:eastAsia="en-US"/>
        </w:rPr>
        <w:tab/>
      </w:r>
      <w:r>
        <w:rPr>
          <w:rFonts w:eastAsia="Calibri"/>
          <w:b/>
          <w:sz w:val="22"/>
          <w:szCs w:val="22"/>
          <w:lang w:eastAsia="en-US"/>
        </w:rPr>
        <w:tab/>
      </w:r>
      <w:r>
        <w:rPr>
          <w:rFonts w:eastAsia="Calibri"/>
          <w:b/>
          <w:sz w:val="22"/>
          <w:szCs w:val="22"/>
          <w:lang w:eastAsia="en-US"/>
        </w:rPr>
        <w:tab/>
      </w:r>
      <w:r>
        <w:rPr>
          <w:rFonts w:eastAsia="Calibri"/>
          <w:b/>
          <w:sz w:val="22"/>
          <w:szCs w:val="22"/>
          <w:lang w:eastAsia="en-US"/>
        </w:rPr>
        <w:tab/>
        <w:t xml:space="preserve">     § 6</w:t>
      </w:r>
      <w:r w:rsidR="00AD5FEE">
        <w:rPr>
          <w:rFonts w:eastAsia="Calibri"/>
          <w:b/>
          <w:sz w:val="22"/>
          <w:szCs w:val="22"/>
          <w:lang w:eastAsia="en-US"/>
        </w:rPr>
        <w:t>.</w:t>
      </w: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r w:rsidR="00943E8C">
        <w:rPr>
          <w:rFonts w:eastAsia="Calibri"/>
          <w:b/>
          <w:sz w:val="22"/>
          <w:szCs w:val="22"/>
          <w:lang w:eastAsia="en-US"/>
        </w:rPr>
        <w:t xml:space="preserve">             </w:t>
      </w:r>
      <w:r>
        <w:rPr>
          <w:rFonts w:eastAsia="Calibri"/>
          <w:b/>
          <w:sz w:val="22"/>
          <w:szCs w:val="22"/>
          <w:lang w:eastAsia="en-US"/>
        </w:rPr>
        <w:t>WYNAGRODZENIE WYKONAWCY</w:t>
      </w:r>
    </w:p>
    <w:p w:rsidR="00AD5FEE" w:rsidRDefault="00AD5FEE" w:rsidP="00AD5FEE">
      <w:pPr>
        <w:numPr>
          <w:ilvl w:val="1"/>
          <w:numId w:val="4"/>
        </w:numPr>
        <w:spacing w:after="160" w:line="256" w:lineRule="auto"/>
        <w:ind w:left="426"/>
        <w:contextualSpacing/>
        <w:rPr>
          <w:rFonts w:eastAsia="Calibri"/>
          <w:sz w:val="22"/>
          <w:szCs w:val="22"/>
          <w:lang w:eastAsia="en-US"/>
        </w:rPr>
      </w:pPr>
      <w:r>
        <w:rPr>
          <w:rFonts w:eastAsia="Calibri"/>
          <w:sz w:val="22"/>
          <w:szCs w:val="22"/>
          <w:lang w:eastAsia="en-US"/>
        </w:rPr>
        <w:t xml:space="preserve">Łączne wynagrodzenie za wykonanie przedmiotu umowy ustala się na kwotę: </w:t>
      </w:r>
    </w:p>
    <w:p w:rsidR="00AD5FEE" w:rsidRDefault="00AD5FEE" w:rsidP="00AD5FEE">
      <w:pPr>
        <w:spacing w:after="160" w:line="256" w:lineRule="auto"/>
        <w:ind w:left="426"/>
        <w:contextualSpacing/>
        <w:rPr>
          <w:rFonts w:eastAsia="Calibri"/>
          <w:sz w:val="22"/>
          <w:szCs w:val="22"/>
          <w:lang w:eastAsia="en-US"/>
        </w:rPr>
      </w:pPr>
      <w:r>
        <w:rPr>
          <w:rFonts w:eastAsia="Calibri"/>
          <w:sz w:val="22"/>
          <w:szCs w:val="22"/>
          <w:lang w:eastAsia="en-US"/>
        </w:rPr>
        <w:t>netto – ……………..… zł, słownie: ………………………………………….………………….,</w:t>
      </w:r>
    </w:p>
    <w:p w:rsidR="00AD5FEE" w:rsidRDefault="00AD5FEE" w:rsidP="00AD5FEE">
      <w:pPr>
        <w:spacing w:after="160" w:line="256" w:lineRule="auto"/>
        <w:ind w:left="426"/>
        <w:contextualSpacing/>
        <w:rPr>
          <w:rFonts w:eastAsia="Calibri"/>
          <w:sz w:val="22"/>
          <w:szCs w:val="22"/>
          <w:lang w:eastAsia="en-US"/>
        </w:rPr>
      </w:pPr>
      <w:r>
        <w:rPr>
          <w:rFonts w:eastAsia="Calibri"/>
          <w:sz w:val="22"/>
          <w:szCs w:val="22"/>
          <w:lang w:eastAsia="en-US"/>
        </w:rPr>
        <w:t>podatek VAT – …………..….. zł, słownie: .…………………………………………………….,</w:t>
      </w:r>
    </w:p>
    <w:p w:rsidR="00AD5FEE" w:rsidRDefault="00AD5FEE" w:rsidP="00AD5FEE">
      <w:pPr>
        <w:spacing w:after="160" w:line="256" w:lineRule="auto"/>
        <w:ind w:left="426"/>
        <w:contextualSpacing/>
        <w:rPr>
          <w:rFonts w:eastAsia="Calibri"/>
          <w:sz w:val="22"/>
          <w:szCs w:val="22"/>
          <w:lang w:eastAsia="en-US"/>
        </w:rPr>
      </w:pPr>
      <w:r>
        <w:rPr>
          <w:rFonts w:eastAsia="Calibri"/>
          <w:sz w:val="22"/>
          <w:szCs w:val="22"/>
          <w:lang w:eastAsia="en-US"/>
        </w:rPr>
        <w:t>brutto – …………. zł, słownie: .…………………………………………………………….…...,</w:t>
      </w:r>
    </w:p>
    <w:p w:rsidR="00943E8C" w:rsidRDefault="00943E8C" w:rsidP="00943E8C">
      <w:pPr>
        <w:spacing w:after="160" w:line="256" w:lineRule="auto"/>
        <w:contextualSpacing/>
        <w:rPr>
          <w:rFonts w:eastAsia="Calibri"/>
          <w:sz w:val="22"/>
          <w:szCs w:val="22"/>
          <w:lang w:eastAsia="en-US"/>
        </w:rPr>
      </w:pPr>
    </w:p>
    <w:p w:rsidR="00943E8C" w:rsidRDefault="00943E8C" w:rsidP="00943E8C">
      <w:pPr>
        <w:spacing w:after="160" w:line="256" w:lineRule="auto"/>
        <w:contextualSpacing/>
        <w:rPr>
          <w:rFonts w:eastAsia="Calibri"/>
          <w:sz w:val="22"/>
          <w:szCs w:val="22"/>
          <w:lang w:eastAsia="en-US"/>
        </w:rPr>
      </w:pPr>
      <w:r>
        <w:rPr>
          <w:rFonts w:eastAsia="Calibri"/>
          <w:sz w:val="20"/>
          <w:szCs w:val="20"/>
          <w:lang w:eastAsia="en-US"/>
        </w:rPr>
        <w:t xml:space="preserve">                                                                                                     Załącznik Nr 2 do Zaproszenia do składania ofert</w:t>
      </w:r>
    </w:p>
    <w:p w:rsidR="00943E8C" w:rsidRDefault="00943E8C" w:rsidP="00AD5FEE">
      <w:pPr>
        <w:spacing w:after="160" w:line="256" w:lineRule="auto"/>
        <w:ind w:left="426"/>
        <w:contextualSpacing/>
        <w:rPr>
          <w:rFonts w:eastAsia="Calibri"/>
          <w:sz w:val="22"/>
          <w:szCs w:val="22"/>
          <w:lang w:eastAsia="en-US"/>
        </w:rPr>
      </w:pPr>
    </w:p>
    <w:p w:rsidR="00AD5FEE" w:rsidRDefault="00AD5FEE" w:rsidP="00AD5FEE">
      <w:pPr>
        <w:numPr>
          <w:ilvl w:val="1"/>
          <w:numId w:val="4"/>
        </w:numPr>
        <w:spacing w:after="160" w:line="256" w:lineRule="auto"/>
        <w:ind w:left="426"/>
        <w:contextualSpacing/>
        <w:rPr>
          <w:rFonts w:eastAsia="Calibri"/>
          <w:sz w:val="22"/>
          <w:szCs w:val="22"/>
          <w:lang w:eastAsia="en-US"/>
        </w:rPr>
      </w:pPr>
      <w:r>
        <w:rPr>
          <w:rFonts w:eastAsia="Calibri"/>
          <w:sz w:val="22"/>
          <w:szCs w:val="22"/>
          <w:lang w:eastAsia="en-US"/>
        </w:rPr>
        <w:t>Wszystkie czynniki cenotwórcze przyjęte przez Wykonawcę w ofercie nie będą podlegały zmianom w trakcie realizacji przedmiotu umowy.</w:t>
      </w:r>
    </w:p>
    <w:p w:rsidR="00AD5FEE" w:rsidRDefault="00AD5FEE" w:rsidP="00AD5FEE">
      <w:pPr>
        <w:numPr>
          <w:ilvl w:val="1"/>
          <w:numId w:val="4"/>
        </w:numPr>
        <w:spacing w:after="160" w:line="256" w:lineRule="auto"/>
        <w:ind w:left="426"/>
        <w:contextualSpacing/>
        <w:rPr>
          <w:rFonts w:eastAsia="Calibri"/>
          <w:color w:val="FF0000"/>
          <w:sz w:val="22"/>
          <w:szCs w:val="22"/>
          <w:lang w:eastAsia="en-US"/>
        </w:rPr>
      </w:pPr>
      <w:r>
        <w:rPr>
          <w:rFonts w:eastAsia="Calibri"/>
          <w:sz w:val="22"/>
          <w:szCs w:val="22"/>
          <w:lang w:eastAsia="en-US"/>
        </w:rPr>
        <w:t>Wartość przedmiotu umowy jest ceną ryczałtową i nie ulegnie zmianie przez cały okres realizacji przedmiotu umowy.</w:t>
      </w:r>
    </w:p>
    <w:p w:rsidR="000D0BB8" w:rsidRPr="00943E8C" w:rsidRDefault="00AD5FEE" w:rsidP="004207EB">
      <w:pPr>
        <w:numPr>
          <w:ilvl w:val="1"/>
          <w:numId w:val="4"/>
        </w:numPr>
        <w:spacing w:after="160" w:line="256" w:lineRule="auto"/>
        <w:ind w:left="426"/>
        <w:contextualSpacing/>
        <w:rPr>
          <w:rFonts w:eastAsia="Calibri"/>
          <w:sz w:val="22"/>
          <w:szCs w:val="22"/>
          <w:lang w:eastAsia="en-US"/>
        </w:rPr>
      </w:pPr>
      <w:r w:rsidRPr="00943E8C">
        <w:rPr>
          <w:rFonts w:eastAsia="Calibri"/>
          <w:sz w:val="22"/>
          <w:szCs w:val="22"/>
          <w:lang w:eastAsia="en-US"/>
        </w:rPr>
        <w:t>Wartość przedmiotu umowy określona w ust. 1 obejmuje wszystkie koszty ponoszone przez Wykonawcę, niezbędne do prawidłowego wykonania przedmiotu umowy. Niedoszacowanie, pominięcie lub brak rozpoznania zakresu przedmiotu umowy nie może być podstawą do żądania zmiany wynagrodzenia ryczałtowego określonego w ust. 1.</w:t>
      </w:r>
    </w:p>
    <w:p w:rsidR="00AD5FEE" w:rsidRDefault="00AD5FEE" w:rsidP="00AD5FEE">
      <w:pPr>
        <w:numPr>
          <w:ilvl w:val="1"/>
          <w:numId w:val="4"/>
        </w:numPr>
        <w:spacing w:after="160" w:line="256" w:lineRule="auto"/>
        <w:ind w:left="426"/>
        <w:contextualSpacing/>
        <w:rPr>
          <w:rFonts w:eastAsia="Calibri"/>
          <w:sz w:val="22"/>
          <w:szCs w:val="22"/>
          <w:lang w:eastAsia="en-US"/>
        </w:rPr>
      </w:pPr>
      <w:r>
        <w:rPr>
          <w:rFonts w:eastAsia="Calibri"/>
          <w:sz w:val="22"/>
          <w:szCs w:val="22"/>
          <w:lang w:eastAsia="en-US"/>
        </w:rPr>
        <w:t>Wynagrodzenie określone w ust. 1 uwzględnia również wynagrodzenie Wykonawcy za przeniesienie autorskich praw majątkowych do przedmiotu umowy.</w:t>
      </w:r>
    </w:p>
    <w:p w:rsidR="00AD5FEE" w:rsidRDefault="00AD5FEE" w:rsidP="00AD5FEE">
      <w:pPr>
        <w:numPr>
          <w:ilvl w:val="1"/>
          <w:numId w:val="4"/>
        </w:numPr>
        <w:spacing w:after="160" w:line="256" w:lineRule="auto"/>
        <w:ind w:left="426"/>
        <w:contextualSpacing/>
        <w:rPr>
          <w:rFonts w:eastAsia="Calibri"/>
          <w:sz w:val="22"/>
          <w:szCs w:val="22"/>
          <w:lang w:eastAsia="en-US"/>
        </w:rPr>
      </w:pPr>
      <w:r>
        <w:rPr>
          <w:rFonts w:eastAsia="Calibri"/>
          <w:sz w:val="22"/>
          <w:szCs w:val="22"/>
          <w:lang w:eastAsia="en-US"/>
        </w:rPr>
        <w:t>W ramach wynagrodzenia, o którym mowa w ust. 1, Wykonawca przenosi również na Zamawiającego wyłączne prawo do zezwalania na wykonywanie autorskich praw zależnych do dokumentacji.</w:t>
      </w:r>
    </w:p>
    <w:p w:rsidR="00AD5FEE" w:rsidRDefault="00AD5FEE" w:rsidP="00AD5FEE">
      <w:pPr>
        <w:numPr>
          <w:ilvl w:val="1"/>
          <w:numId w:val="4"/>
        </w:numPr>
        <w:spacing w:after="160" w:line="256" w:lineRule="auto"/>
        <w:ind w:left="426"/>
        <w:contextualSpacing/>
        <w:rPr>
          <w:rFonts w:eastAsia="Calibri"/>
          <w:sz w:val="22"/>
          <w:szCs w:val="22"/>
          <w:lang w:eastAsia="en-US"/>
        </w:rPr>
      </w:pPr>
      <w:r>
        <w:rPr>
          <w:rFonts w:eastAsia="Calibri"/>
          <w:sz w:val="22"/>
          <w:szCs w:val="22"/>
          <w:lang w:eastAsia="en-US"/>
        </w:rPr>
        <w:t xml:space="preserve">Podstawę do wystawienia faktury stanowi obustronnie podpisany protokół odbioru końcowego usługi. </w:t>
      </w:r>
    </w:p>
    <w:p w:rsidR="00AD5FEE" w:rsidRDefault="00AD5FEE" w:rsidP="00AD5FEE">
      <w:pPr>
        <w:spacing w:after="160" w:line="256" w:lineRule="auto"/>
        <w:rPr>
          <w:rFonts w:eastAsia="Calibri"/>
          <w:b/>
          <w:sz w:val="22"/>
          <w:szCs w:val="22"/>
          <w:lang w:eastAsia="en-US"/>
        </w:rPr>
      </w:pP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r w:rsidR="00943E8C">
        <w:rPr>
          <w:rFonts w:eastAsia="Calibri"/>
          <w:b/>
          <w:sz w:val="22"/>
          <w:szCs w:val="22"/>
          <w:lang w:eastAsia="en-US"/>
        </w:rPr>
        <w:t xml:space="preserve">                             § 7</w:t>
      </w:r>
      <w:r>
        <w:rPr>
          <w:rFonts w:eastAsia="Calibri"/>
          <w:b/>
          <w:sz w:val="22"/>
          <w:szCs w:val="22"/>
          <w:lang w:eastAsia="en-US"/>
        </w:rPr>
        <w:t>.</w:t>
      </w: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WARUNKI PŁATNOŚCI</w:t>
      </w:r>
    </w:p>
    <w:p w:rsidR="00AD5FEE" w:rsidRDefault="00AD5FEE" w:rsidP="00AD5FEE">
      <w:pPr>
        <w:numPr>
          <w:ilvl w:val="1"/>
          <w:numId w:val="5"/>
        </w:numPr>
        <w:spacing w:after="160" w:line="256" w:lineRule="auto"/>
        <w:ind w:left="426"/>
        <w:contextualSpacing/>
        <w:rPr>
          <w:rFonts w:eastAsia="Calibri"/>
          <w:sz w:val="22"/>
          <w:szCs w:val="22"/>
          <w:lang w:eastAsia="en-US"/>
        </w:rPr>
      </w:pPr>
      <w:r>
        <w:rPr>
          <w:rFonts w:eastAsia="Calibri"/>
          <w:sz w:val="22"/>
          <w:szCs w:val="22"/>
          <w:lang w:eastAsia="en-US"/>
        </w:rPr>
        <w:t xml:space="preserve">Przyjęcie przedmiotu umowy nastąpi na podstawie protokołu odbioru podpisanego przez upoważnionych przedstawicieli obu Stron. Podstawę do zapłaty wynagrodzenia stanowić będzie faktura oraz dokumenty odbioru bez zastrzeżeń, podpisane przez upoważnionych przedstawicieli Zamawiającego i Wykonawcy. Protokół odbioru będzie podstawą do wystawienia przez Wykonawcę faktury VAT. </w:t>
      </w:r>
    </w:p>
    <w:p w:rsidR="00AD5FEE" w:rsidRDefault="00AD5FEE" w:rsidP="00AD5FEE">
      <w:pPr>
        <w:numPr>
          <w:ilvl w:val="1"/>
          <w:numId w:val="5"/>
        </w:numPr>
        <w:spacing w:after="160" w:line="256" w:lineRule="auto"/>
        <w:ind w:left="426"/>
        <w:contextualSpacing/>
        <w:rPr>
          <w:rFonts w:eastAsia="Calibri"/>
          <w:sz w:val="22"/>
          <w:szCs w:val="22"/>
          <w:lang w:eastAsia="en-US"/>
        </w:rPr>
      </w:pPr>
      <w:r>
        <w:rPr>
          <w:rFonts w:eastAsia="Calibri"/>
          <w:sz w:val="22"/>
          <w:szCs w:val="22"/>
          <w:lang w:eastAsia="en-US"/>
        </w:rPr>
        <w:t xml:space="preserve">Zapłata wynagrodzenia nastąpi w terminie 21 dni od dnia otrzymania faktury przelewem na wskazany rachunek bankowy Wykonawcy. </w:t>
      </w:r>
    </w:p>
    <w:p w:rsidR="00AD5FEE" w:rsidRDefault="00AD5FEE" w:rsidP="00AD5FEE">
      <w:pPr>
        <w:numPr>
          <w:ilvl w:val="1"/>
          <w:numId w:val="5"/>
        </w:numPr>
        <w:spacing w:after="160" w:line="256" w:lineRule="auto"/>
        <w:ind w:left="426"/>
        <w:contextualSpacing/>
        <w:rPr>
          <w:rFonts w:eastAsia="Calibri"/>
          <w:sz w:val="22"/>
          <w:szCs w:val="22"/>
          <w:lang w:eastAsia="en-US"/>
        </w:rPr>
      </w:pPr>
      <w:r>
        <w:rPr>
          <w:rFonts w:eastAsia="Calibri"/>
          <w:sz w:val="22"/>
          <w:szCs w:val="22"/>
          <w:lang w:eastAsia="en-US"/>
        </w:rPr>
        <w:t>Za datę dokonania płatności Strony będą uważały datę obciążenia rachunku bankowego Zamawiającego.</w:t>
      </w:r>
    </w:p>
    <w:p w:rsidR="00AD5FEE" w:rsidRDefault="00AD5FEE" w:rsidP="00AD5FEE">
      <w:pPr>
        <w:numPr>
          <w:ilvl w:val="1"/>
          <w:numId w:val="5"/>
        </w:numPr>
        <w:spacing w:after="160" w:line="256" w:lineRule="auto"/>
        <w:ind w:left="426"/>
        <w:contextualSpacing/>
        <w:rPr>
          <w:rFonts w:eastAsia="Calibri"/>
          <w:sz w:val="22"/>
          <w:szCs w:val="22"/>
          <w:lang w:eastAsia="en-US"/>
        </w:rPr>
      </w:pPr>
      <w:r>
        <w:rPr>
          <w:rFonts w:eastAsia="Calibri"/>
          <w:sz w:val="22"/>
          <w:szCs w:val="22"/>
          <w:lang w:eastAsia="en-US"/>
        </w:rPr>
        <w:t>Zamawiający oświadcza, że jest płatnikiem podatku od towarów i usług i upoważnia Wykonawcę do wystawienia faktury bez podpisu odbiorcy.</w:t>
      </w:r>
    </w:p>
    <w:p w:rsidR="00AD5FEE" w:rsidRDefault="00AD5FEE" w:rsidP="00AD5FEE">
      <w:pPr>
        <w:numPr>
          <w:ilvl w:val="1"/>
          <w:numId w:val="5"/>
        </w:numPr>
        <w:spacing w:after="160" w:line="256" w:lineRule="auto"/>
        <w:ind w:left="426"/>
        <w:contextualSpacing/>
        <w:rPr>
          <w:rFonts w:eastAsia="Calibri"/>
          <w:sz w:val="22"/>
          <w:szCs w:val="22"/>
          <w:lang w:eastAsia="en-US"/>
        </w:rPr>
      </w:pPr>
      <w:r>
        <w:rPr>
          <w:rFonts w:eastAsia="Calibri"/>
          <w:sz w:val="22"/>
          <w:szCs w:val="22"/>
          <w:lang w:eastAsia="en-US"/>
        </w:rPr>
        <w:t>Fakturę należy wystawić:</w:t>
      </w:r>
    </w:p>
    <w:p w:rsidR="00943E8C" w:rsidRDefault="00AD5FEE" w:rsidP="00943E8C">
      <w:pPr>
        <w:spacing w:after="160"/>
        <w:rPr>
          <w:rFonts w:eastAsia="Calibri"/>
          <w:b/>
          <w:sz w:val="22"/>
          <w:szCs w:val="22"/>
          <w:lang w:eastAsia="en-US"/>
        </w:rPr>
      </w:pPr>
      <w:r>
        <w:rPr>
          <w:rFonts w:eastAsia="Calibri"/>
          <w:sz w:val="22"/>
          <w:szCs w:val="22"/>
          <w:lang w:eastAsia="en-US"/>
        </w:rPr>
        <w:t xml:space="preserve">        </w:t>
      </w:r>
      <w:r>
        <w:rPr>
          <w:rFonts w:eastAsia="Calibri"/>
          <w:b/>
          <w:sz w:val="22"/>
          <w:szCs w:val="22"/>
          <w:lang w:eastAsia="en-US"/>
        </w:rPr>
        <w:t>NABYWCA : Powiat Makowski, ul. Ryn</w:t>
      </w:r>
      <w:r w:rsidR="00943E8C">
        <w:rPr>
          <w:rFonts w:eastAsia="Calibri"/>
          <w:b/>
          <w:sz w:val="22"/>
          <w:szCs w:val="22"/>
          <w:lang w:eastAsia="en-US"/>
        </w:rPr>
        <w:t>ek 1</w:t>
      </w:r>
    </w:p>
    <w:p w:rsidR="00AD5FEE" w:rsidRDefault="00943E8C" w:rsidP="00943E8C">
      <w:pPr>
        <w:spacing w:after="160"/>
        <w:rPr>
          <w:rFonts w:eastAsia="Calibri"/>
          <w:b/>
          <w:sz w:val="22"/>
          <w:szCs w:val="22"/>
          <w:lang w:eastAsia="en-US"/>
        </w:rPr>
      </w:pPr>
      <w:r>
        <w:rPr>
          <w:rFonts w:eastAsia="Calibri"/>
          <w:b/>
          <w:sz w:val="22"/>
          <w:szCs w:val="22"/>
          <w:lang w:eastAsia="en-US"/>
        </w:rPr>
        <w:t xml:space="preserve">        06-200 Maków Mazowiecki,  N</w:t>
      </w:r>
      <w:r w:rsidR="00AD5FEE">
        <w:rPr>
          <w:rFonts w:eastAsia="Calibri"/>
          <w:b/>
          <w:sz w:val="22"/>
          <w:szCs w:val="22"/>
          <w:lang w:eastAsia="en-US"/>
        </w:rPr>
        <w:t>IP 757-14-52-124</w:t>
      </w:r>
    </w:p>
    <w:p w:rsidR="00AD5FEE" w:rsidRDefault="00AD5FEE" w:rsidP="00AD5FEE">
      <w:pPr>
        <w:spacing w:after="160" w:line="256" w:lineRule="auto"/>
        <w:ind w:left="426"/>
        <w:rPr>
          <w:rFonts w:eastAsia="Calibri"/>
          <w:b/>
          <w:sz w:val="22"/>
          <w:szCs w:val="22"/>
          <w:lang w:eastAsia="en-US"/>
        </w:rPr>
      </w:pPr>
      <w:r>
        <w:rPr>
          <w:rFonts w:eastAsia="Calibri"/>
          <w:b/>
          <w:sz w:val="22"/>
          <w:szCs w:val="22"/>
          <w:lang w:eastAsia="en-US"/>
        </w:rPr>
        <w:t xml:space="preserve">ODBIORCA: Zespół Szkół im. Żołnierzy Armii Krajowej ul. Duńskiego Czerwonego Krzyża 7, 06-200 Maków Mazowiecki.                                                                                    </w:t>
      </w:r>
    </w:p>
    <w:p w:rsidR="00AD5FEE" w:rsidRDefault="00AD5FEE" w:rsidP="00AD5FEE">
      <w:pPr>
        <w:spacing w:after="160" w:line="256" w:lineRule="auto"/>
        <w:rPr>
          <w:rFonts w:eastAsia="Calibri"/>
          <w:b/>
          <w:sz w:val="22"/>
          <w:szCs w:val="22"/>
          <w:lang w:eastAsia="en-US"/>
        </w:rPr>
      </w:pPr>
      <w:r>
        <w:rPr>
          <w:rFonts w:eastAsia="Calibri"/>
          <w:sz w:val="22"/>
          <w:szCs w:val="22"/>
          <w:lang w:eastAsia="en-US"/>
        </w:rPr>
        <w:t xml:space="preserve">                                                                               </w:t>
      </w:r>
      <w:r w:rsidR="00943E8C">
        <w:rPr>
          <w:rFonts w:eastAsia="Calibri"/>
          <w:b/>
          <w:sz w:val="22"/>
          <w:szCs w:val="22"/>
          <w:lang w:eastAsia="en-US"/>
        </w:rPr>
        <w:t xml:space="preserve">         § 8</w:t>
      </w:r>
      <w:r>
        <w:rPr>
          <w:rFonts w:eastAsia="Calibri"/>
          <w:b/>
          <w:sz w:val="22"/>
          <w:szCs w:val="22"/>
          <w:lang w:eastAsia="en-US"/>
        </w:rPr>
        <w:t>.</w:t>
      </w: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ODBIÓR PRZEDMIOTU UMOWY</w:t>
      </w:r>
    </w:p>
    <w:p w:rsidR="00AD5FEE" w:rsidRDefault="00AD5FEE" w:rsidP="00AD5FEE">
      <w:pPr>
        <w:numPr>
          <w:ilvl w:val="1"/>
          <w:numId w:val="6"/>
        </w:numPr>
        <w:spacing w:after="160" w:line="256" w:lineRule="auto"/>
        <w:ind w:left="426"/>
        <w:contextualSpacing/>
        <w:rPr>
          <w:rFonts w:eastAsia="Calibri"/>
          <w:color w:val="FF0000"/>
          <w:sz w:val="22"/>
          <w:szCs w:val="22"/>
          <w:lang w:eastAsia="en-US"/>
        </w:rPr>
      </w:pPr>
      <w:r>
        <w:rPr>
          <w:rFonts w:eastAsia="Calibri"/>
          <w:sz w:val="22"/>
          <w:szCs w:val="22"/>
          <w:lang w:eastAsia="en-US"/>
        </w:rPr>
        <w:t>Wykonawca dostarczy na własny koszt kompletną dokumentację do siedziby Zamawiającego przy ul. Duńskiego Czerwonego Krzyża 7 w Makowie Mazowieckim.</w:t>
      </w:r>
    </w:p>
    <w:p w:rsidR="00AD5FEE" w:rsidRDefault="00AD5FEE" w:rsidP="00AD5FEE">
      <w:pPr>
        <w:numPr>
          <w:ilvl w:val="1"/>
          <w:numId w:val="6"/>
        </w:numPr>
        <w:spacing w:after="160" w:line="256" w:lineRule="auto"/>
        <w:ind w:left="426"/>
        <w:contextualSpacing/>
        <w:rPr>
          <w:rFonts w:eastAsia="Calibri"/>
          <w:sz w:val="22"/>
          <w:szCs w:val="22"/>
          <w:lang w:eastAsia="en-US"/>
        </w:rPr>
      </w:pPr>
      <w:r>
        <w:rPr>
          <w:rFonts w:eastAsia="Calibri"/>
          <w:sz w:val="22"/>
          <w:szCs w:val="22"/>
          <w:lang w:eastAsia="en-US"/>
        </w:rPr>
        <w:t>Dokumentacja musi być dostarczona w sztywnym opakowaniu uniemożliwiającym uszkodzenie zawartości wraz z umieszczoną na nim informacją dot. nazwy zadania i zawartością opakowania.</w:t>
      </w:r>
    </w:p>
    <w:p w:rsidR="00AD5FEE" w:rsidRDefault="00AD5FEE" w:rsidP="00AD5FEE">
      <w:pPr>
        <w:numPr>
          <w:ilvl w:val="1"/>
          <w:numId w:val="6"/>
        </w:numPr>
        <w:spacing w:after="160" w:line="256" w:lineRule="auto"/>
        <w:ind w:left="426"/>
        <w:contextualSpacing/>
        <w:rPr>
          <w:rFonts w:eastAsia="Calibri"/>
          <w:sz w:val="22"/>
          <w:szCs w:val="22"/>
          <w:lang w:eastAsia="en-US"/>
        </w:rPr>
      </w:pPr>
      <w:r>
        <w:rPr>
          <w:rFonts w:eastAsia="Calibri"/>
          <w:sz w:val="22"/>
          <w:szCs w:val="22"/>
          <w:lang w:eastAsia="en-US"/>
        </w:rPr>
        <w:t>Przedmiotem odbioru końcowego zdawczo-odbiorczego jest wykonanie pełnego zakresu usług określonego w § 2 niniejszej Umowy.</w:t>
      </w:r>
    </w:p>
    <w:p w:rsidR="00943E8C" w:rsidRDefault="00943E8C" w:rsidP="00943E8C">
      <w:pPr>
        <w:spacing w:after="160" w:line="256" w:lineRule="auto"/>
        <w:contextualSpacing/>
        <w:rPr>
          <w:rFonts w:eastAsia="Calibri"/>
          <w:sz w:val="22"/>
          <w:szCs w:val="22"/>
          <w:lang w:eastAsia="en-US"/>
        </w:rPr>
      </w:pPr>
    </w:p>
    <w:p w:rsidR="00943E8C" w:rsidRDefault="00943E8C" w:rsidP="00943E8C">
      <w:pPr>
        <w:spacing w:after="160" w:line="256" w:lineRule="auto"/>
        <w:contextualSpacing/>
        <w:rPr>
          <w:rFonts w:eastAsia="Calibri"/>
          <w:sz w:val="22"/>
          <w:szCs w:val="22"/>
          <w:lang w:eastAsia="en-US"/>
        </w:rPr>
      </w:pPr>
    </w:p>
    <w:p w:rsidR="00943E8C" w:rsidRDefault="00943E8C" w:rsidP="00943E8C">
      <w:pPr>
        <w:spacing w:after="160" w:line="256" w:lineRule="auto"/>
        <w:contextualSpacing/>
        <w:rPr>
          <w:rFonts w:eastAsia="Calibri"/>
          <w:sz w:val="22"/>
          <w:szCs w:val="22"/>
          <w:lang w:eastAsia="en-US"/>
        </w:rPr>
      </w:pPr>
    </w:p>
    <w:p w:rsidR="00943E8C" w:rsidRDefault="00943E8C" w:rsidP="00943E8C">
      <w:pPr>
        <w:spacing w:after="160" w:line="256" w:lineRule="auto"/>
        <w:contextualSpacing/>
        <w:rPr>
          <w:rFonts w:eastAsia="Calibri"/>
          <w:sz w:val="22"/>
          <w:szCs w:val="22"/>
          <w:lang w:eastAsia="en-US"/>
        </w:rPr>
      </w:pPr>
      <w:r>
        <w:rPr>
          <w:rFonts w:eastAsia="Calibri"/>
          <w:sz w:val="20"/>
          <w:szCs w:val="20"/>
          <w:lang w:eastAsia="en-US"/>
        </w:rPr>
        <w:t xml:space="preserve">                                                                                                      Załącznik Nr 2 do Zaproszenia do składania ofert</w:t>
      </w:r>
    </w:p>
    <w:p w:rsidR="00943E8C" w:rsidRDefault="00943E8C" w:rsidP="00943E8C">
      <w:pPr>
        <w:spacing w:after="160" w:line="256" w:lineRule="auto"/>
        <w:contextualSpacing/>
        <w:rPr>
          <w:rFonts w:eastAsia="Calibri"/>
          <w:sz w:val="22"/>
          <w:szCs w:val="22"/>
          <w:lang w:eastAsia="en-US"/>
        </w:rPr>
      </w:pPr>
    </w:p>
    <w:p w:rsidR="00AD5FEE" w:rsidRDefault="00AD5FEE" w:rsidP="00AD5FEE">
      <w:pPr>
        <w:numPr>
          <w:ilvl w:val="1"/>
          <w:numId w:val="6"/>
        </w:numPr>
        <w:spacing w:after="160" w:line="256" w:lineRule="auto"/>
        <w:ind w:left="426"/>
        <w:contextualSpacing/>
        <w:rPr>
          <w:rFonts w:eastAsia="Calibri"/>
          <w:sz w:val="22"/>
          <w:szCs w:val="22"/>
          <w:lang w:eastAsia="en-US"/>
        </w:rPr>
      </w:pPr>
      <w:r>
        <w:rPr>
          <w:rFonts w:eastAsia="Calibri"/>
          <w:sz w:val="22"/>
          <w:szCs w:val="22"/>
          <w:lang w:eastAsia="en-US"/>
        </w:rPr>
        <w:t>Zamawiający dokona odbioru przedmiotu umowy po uprzednim sprawdzeniu kompletności i zgodności pod względem formy oraz zawartych uzgodnień, opinii i dokumentów formalno-prawnych.</w:t>
      </w:r>
    </w:p>
    <w:p w:rsidR="00AD5FEE" w:rsidRDefault="00AD5FEE" w:rsidP="00AD5FEE">
      <w:pPr>
        <w:numPr>
          <w:ilvl w:val="1"/>
          <w:numId w:val="6"/>
        </w:numPr>
        <w:spacing w:after="160" w:line="256" w:lineRule="auto"/>
        <w:ind w:left="426"/>
        <w:contextualSpacing/>
        <w:rPr>
          <w:rFonts w:eastAsia="Calibri"/>
          <w:sz w:val="22"/>
          <w:szCs w:val="22"/>
          <w:lang w:eastAsia="en-US"/>
        </w:rPr>
      </w:pPr>
      <w:r>
        <w:rPr>
          <w:rFonts w:eastAsia="Calibri"/>
          <w:sz w:val="22"/>
          <w:szCs w:val="22"/>
          <w:lang w:eastAsia="en-US"/>
        </w:rPr>
        <w:t xml:space="preserve">Zamawiający dokona sprawdzenia otrzymanych opracowań w zakresie określonych w § 2 niniejszej Umowy w terminie </w:t>
      </w:r>
      <w:r>
        <w:rPr>
          <w:rFonts w:eastAsia="Calibri"/>
          <w:b/>
          <w:sz w:val="22"/>
          <w:szCs w:val="22"/>
          <w:lang w:eastAsia="en-US"/>
        </w:rPr>
        <w:t>do 5 dni roboczych</w:t>
      </w:r>
      <w:r>
        <w:rPr>
          <w:rFonts w:eastAsia="Calibri"/>
          <w:sz w:val="22"/>
          <w:szCs w:val="22"/>
          <w:lang w:eastAsia="en-US"/>
        </w:rPr>
        <w:t xml:space="preserve"> od dnia dostarczenia ich przez Wykonawcę.</w:t>
      </w:r>
    </w:p>
    <w:p w:rsidR="000D0BB8" w:rsidRPr="00943E8C" w:rsidRDefault="00AD5FEE" w:rsidP="00970840">
      <w:pPr>
        <w:numPr>
          <w:ilvl w:val="1"/>
          <w:numId w:val="6"/>
        </w:numPr>
        <w:spacing w:after="160" w:line="256" w:lineRule="auto"/>
        <w:ind w:left="426"/>
        <w:contextualSpacing/>
        <w:rPr>
          <w:rFonts w:eastAsia="Calibri"/>
          <w:sz w:val="22"/>
          <w:szCs w:val="22"/>
          <w:lang w:eastAsia="en-US"/>
        </w:rPr>
      </w:pPr>
      <w:r w:rsidRPr="00943E8C">
        <w:rPr>
          <w:rFonts w:eastAsia="Calibri"/>
          <w:sz w:val="22"/>
          <w:szCs w:val="22"/>
          <w:lang w:eastAsia="en-US"/>
        </w:rPr>
        <w:t xml:space="preserve">W przypadku zgłoszenia uwag Wykonawca zobowiązuje się usunąć wady dokumentacji w terminie maksymalnie </w:t>
      </w:r>
      <w:r w:rsidRPr="00943E8C">
        <w:rPr>
          <w:rFonts w:eastAsia="Calibri"/>
          <w:b/>
          <w:sz w:val="22"/>
          <w:szCs w:val="22"/>
          <w:lang w:eastAsia="en-US"/>
        </w:rPr>
        <w:t>5 dni roboczych</w:t>
      </w:r>
      <w:r w:rsidRPr="00943E8C">
        <w:rPr>
          <w:rFonts w:eastAsia="Calibri"/>
          <w:sz w:val="22"/>
          <w:szCs w:val="22"/>
          <w:lang w:eastAsia="en-US"/>
        </w:rPr>
        <w:t xml:space="preserve"> od daty ich zgłoszenia.</w:t>
      </w:r>
      <w:r w:rsidR="000D0BB8" w:rsidRPr="00943E8C">
        <w:rPr>
          <w:rFonts w:eastAsia="Calibri"/>
          <w:sz w:val="20"/>
          <w:szCs w:val="20"/>
          <w:lang w:eastAsia="en-US"/>
        </w:rPr>
        <w:t xml:space="preserve">                                                                                        </w:t>
      </w:r>
    </w:p>
    <w:p w:rsidR="000D0BB8" w:rsidRPr="000D0BB8" w:rsidRDefault="00AD5FEE" w:rsidP="000D0BB8">
      <w:pPr>
        <w:numPr>
          <w:ilvl w:val="1"/>
          <w:numId w:val="6"/>
        </w:numPr>
        <w:spacing w:after="160" w:line="256" w:lineRule="auto"/>
        <w:ind w:left="426"/>
        <w:contextualSpacing/>
        <w:rPr>
          <w:rFonts w:eastAsia="Calibri"/>
          <w:sz w:val="22"/>
          <w:szCs w:val="22"/>
          <w:lang w:eastAsia="en-US"/>
        </w:rPr>
      </w:pPr>
      <w:r>
        <w:rPr>
          <w:rFonts w:eastAsia="Calibri"/>
          <w:sz w:val="22"/>
          <w:szCs w:val="22"/>
          <w:lang w:eastAsia="en-US"/>
        </w:rPr>
        <w:t xml:space="preserve">Po wyczerpaniu trybu określonego w ust. 5 i 6 oraz zaakceptowaniu przedmiotu umowy, z czynności odbioru przedmiotu umowy wymienionego w § 2 ust. 1. zostanie spisany protokół </w:t>
      </w:r>
    </w:p>
    <w:p w:rsidR="00AD5FEE" w:rsidRDefault="00AD5FEE" w:rsidP="00AD5FEE">
      <w:pPr>
        <w:numPr>
          <w:ilvl w:val="1"/>
          <w:numId w:val="6"/>
        </w:numPr>
        <w:spacing w:after="160" w:line="256" w:lineRule="auto"/>
        <w:ind w:left="426"/>
        <w:contextualSpacing/>
        <w:rPr>
          <w:rFonts w:eastAsia="Calibri"/>
          <w:sz w:val="22"/>
          <w:szCs w:val="22"/>
          <w:lang w:eastAsia="en-US"/>
        </w:rPr>
      </w:pPr>
      <w:r>
        <w:rPr>
          <w:rFonts w:eastAsia="Calibri"/>
          <w:sz w:val="22"/>
          <w:szCs w:val="22"/>
          <w:lang w:eastAsia="en-US"/>
        </w:rPr>
        <w:t>odbioru końcowego usługi, zawierający ustalenia z czynności odbioru, jak też terminy wyznaczone na usunięcie stwierdzonych przy odbiorze wad. Protokół zostanie podpisany przez upoważnionych przedstawicieli Stron, po sprawdzeniu i weryfikacji dokumentacji przez Zamawiającego.</w:t>
      </w:r>
    </w:p>
    <w:p w:rsidR="00AD5FEE" w:rsidRDefault="00AD5FEE" w:rsidP="00AD5FEE">
      <w:pPr>
        <w:numPr>
          <w:ilvl w:val="1"/>
          <w:numId w:val="6"/>
        </w:numPr>
        <w:spacing w:after="160" w:line="256" w:lineRule="auto"/>
        <w:ind w:left="426"/>
        <w:contextualSpacing/>
        <w:rPr>
          <w:rFonts w:eastAsia="Calibri"/>
          <w:sz w:val="22"/>
          <w:szCs w:val="22"/>
          <w:lang w:eastAsia="en-US"/>
        </w:rPr>
      </w:pPr>
      <w:r>
        <w:rPr>
          <w:rFonts w:eastAsia="Calibri"/>
          <w:sz w:val="22"/>
          <w:szCs w:val="22"/>
          <w:lang w:eastAsia="en-US"/>
        </w:rPr>
        <w:t>Integralną część protokołu odbioru końcowego usługi stanowi wykaz opracowań oraz pisemne oświadczenie Projektanta (załącznik nr 1 do niniejszej Umowy), że dokumentacja projektu została wykonana zgodnie z Umową, rozporządzeniem określającym zakres prac projektowych, obowiązującymi przepisami ustawy Prawo budowlane i Prawo zamówień publicznych oraz obowiązującymi normami oraz że dokumentacja zostaje wydana w stanie kompletnym z punktu widzenia celu, któremu ma służyć.</w:t>
      </w:r>
    </w:p>
    <w:p w:rsidR="00AD5FEE" w:rsidRDefault="00AD5FEE" w:rsidP="00AD5FEE">
      <w:pPr>
        <w:numPr>
          <w:ilvl w:val="1"/>
          <w:numId w:val="6"/>
        </w:numPr>
        <w:spacing w:after="160" w:line="256" w:lineRule="auto"/>
        <w:ind w:left="426"/>
        <w:contextualSpacing/>
        <w:rPr>
          <w:rFonts w:eastAsia="Calibri"/>
          <w:sz w:val="22"/>
          <w:szCs w:val="22"/>
          <w:lang w:eastAsia="en-US"/>
        </w:rPr>
      </w:pPr>
      <w:r>
        <w:rPr>
          <w:rFonts w:eastAsia="Calibri"/>
          <w:sz w:val="22"/>
          <w:szCs w:val="22"/>
          <w:lang w:eastAsia="en-US"/>
        </w:rPr>
        <w:t>Zamawiający, po stwierdzeniu istnienia wady, wykonując swoje uprawnienia względem Wykonawcy, może:</w:t>
      </w:r>
    </w:p>
    <w:p w:rsidR="00AD5FEE" w:rsidRDefault="00AD5FEE" w:rsidP="00AD5FEE">
      <w:pPr>
        <w:numPr>
          <w:ilvl w:val="0"/>
          <w:numId w:val="7"/>
        </w:numPr>
        <w:spacing w:after="160" w:line="256" w:lineRule="auto"/>
        <w:contextualSpacing/>
        <w:rPr>
          <w:rFonts w:eastAsia="Calibri"/>
          <w:sz w:val="22"/>
          <w:szCs w:val="22"/>
          <w:lang w:eastAsia="en-US"/>
        </w:rPr>
      </w:pPr>
      <w:r>
        <w:rPr>
          <w:rFonts w:eastAsia="Calibri"/>
          <w:sz w:val="22"/>
          <w:szCs w:val="22"/>
          <w:lang w:eastAsia="en-US"/>
        </w:rPr>
        <w:t>jeżeli wady nadają się do usunięcia, może żądać ich usunięcia, wyznaczając w tym celu Wykonawcy odpowiedni termin i odmówić odbioru do czasu usunięcia wad,</w:t>
      </w:r>
    </w:p>
    <w:p w:rsidR="00AD5FEE" w:rsidRDefault="00AD5FEE" w:rsidP="00AD5FEE">
      <w:pPr>
        <w:numPr>
          <w:ilvl w:val="0"/>
          <w:numId w:val="7"/>
        </w:numPr>
        <w:spacing w:after="160" w:line="256" w:lineRule="auto"/>
        <w:contextualSpacing/>
        <w:rPr>
          <w:rFonts w:eastAsia="Calibri"/>
          <w:sz w:val="22"/>
          <w:szCs w:val="22"/>
          <w:lang w:eastAsia="en-US"/>
        </w:rPr>
      </w:pPr>
      <w:r>
        <w:rPr>
          <w:rFonts w:eastAsia="Calibri"/>
          <w:sz w:val="22"/>
          <w:szCs w:val="22"/>
          <w:lang w:eastAsia="en-US"/>
        </w:rPr>
        <w:t>jeżeli wady nie nadają się do usunięcia, to:</w:t>
      </w:r>
    </w:p>
    <w:p w:rsidR="00AD5FEE" w:rsidRPr="000D0BB8" w:rsidRDefault="00AD5FEE" w:rsidP="003C6680">
      <w:pPr>
        <w:numPr>
          <w:ilvl w:val="0"/>
          <w:numId w:val="8"/>
        </w:numPr>
        <w:spacing w:after="160" w:line="256" w:lineRule="auto"/>
        <w:ind w:left="1134"/>
        <w:contextualSpacing/>
        <w:rPr>
          <w:rFonts w:eastAsia="Calibri"/>
          <w:sz w:val="22"/>
          <w:szCs w:val="22"/>
          <w:lang w:eastAsia="en-US"/>
        </w:rPr>
      </w:pPr>
      <w:r w:rsidRPr="000D0BB8">
        <w:rPr>
          <w:rFonts w:eastAsia="Calibri"/>
          <w:sz w:val="22"/>
          <w:szCs w:val="22"/>
          <w:lang w:eastAsia="en-US"/>
        </w:rPr>
        <w:t>jeżeli wady nie są istotne – Zamawiający może obniżyć odpowiednio wynagrodzenie,</w:t>
      </w:r>
      <w:r w:rsidRPr="000D0BB8">
        <w:rPr>
          <w:rFonts w:eastAsia="Calibri"/>
          <w:sz w:val="20"/>
          <w:szCs w:val="20"/>
          <w:lang w:eastAsia="en-US"/>
        </w:rPr>
        <w:t xml:space="preserve">                                   </w:t>
      </w:r>
    </w:p>
    <w:p w:rsidR="00AD5FEE" w:rsidRDefault="00AD5FEE" w:rsidP="00AD5FEE">
      <w:pPr>
        <w:numPr>
          <w:ilvl w:val="0"/>
          <w:numId w:val="8"/>
        </w:numPr>
        <w:spacing w:after="160" w:line="256" w:lineRule="auto"/>
        <w:ind w:left="1134"/>
        <w:contextualSpacing/>
        <w:rPr>
          <w:rFonts w:eastAsia="Calibri"/>
          <w:sz w:val="22"/>
          <w:szCs w:val="22"/>
          <w:lang w:eastAsia="en-US"/>
        </w:rPr>
      </w:pPr>
      <w:r>
        <w:rPr>
          <w:rFonts w:eastAsia="Calibri"/>
          <w:sz w:val="22"/>
          <w:szCs w:val="22"/>
          <w:lang w:eastAsia="en-US"/>
        </w:rPr>
        <w:t>jeżeli wady są istotne - Zamawiający może odstąpić od umowy, lub żądać wykonania wadliwego zakresu Umowy po raz drugi.</w:t>
      </w:r>
    </w:p>
    <w:p w:rsidR="00AD5FEE" w:rsidRDefault="00AD5FEE" w:rsidP="00AD5FEE">
      <w:pPr>
        <w:numPr>
          <w:ilvl w:val="1"/>
          <w:numId w:val="6"/>
        </w:numPr>
        <w:spacing w:after="160" w:line="256" w:lineRule="auto"/>
        <w:ind w:left="426"/>
        <w:contextualSpacing/>
        <w:rPr>
          <w:rFonts w:eastAsia="Calibri"/>
          <w:sz w:val="22"/>
          <w:szCs w:val="22"/>
          <w:lang w:eastAsia="en-US"/>
        </w:rPr>
      </w:pPr>
      <w:r>
        <w:rPr>
          <w:rFonts w:eastAsia="Calibri"/>
          <w:sz w:val="22"/>
          <w:szCs w:val="22"/>
          <w:lang w:eastAsia="en-US"/>
        </w:rPr>
        <w:t>Wykonawca zobowiązany jest do zawiadomienia Zamawiającego o usunięciu wad oraz do zaproponowania terminu odbioru zakwestionowanych uprzednio usług jako wadliwych. Usunięcie wad powinno być stwierdzone protokolarnie.</w:t>
      </w:r>
    </w:p>
    <w:p w:rsidR="00AD5FEE" w:rsidRDefault="00AD5FEE" w:rsidP="00AD5FEE">
      <w:pPr>
        <w:numPr>
          <w:ilvl w:val="1"/>
          <w:numId w:val="6"/>
        </w:numPr>
        <w:spacing w:after="160" w:line="256" w:lineRule="auto"/>
        <w:ind w:left="426"/>
        <w:contextualSpacing/>
        <w:rPr>
          <w:rFonts w:eastAsia="Calibri"/>
          <w:sz w:val="22"/>
          <w:szCs w:val="22"/>
          <w:lang w:eastAsia="en-US"/>
        </w:rPr>
      </w:pPr>
      <w:r>
        <w:rPr>
          <w:rFonts w:eastAsia="Calibri"/>
          <w:sz w:val="22"/>
          <w:szCs w:val="22"/>
          <w:lang w:eastAsia="en-US"/>
        </w:rPr>
        <w:t>Protokół, o którym mowa w ust. 8 w żadnym razie nie może być traktowany jako stwierdzenie prawidłowości i jakości wykonania przedmiotu umowy oraz jako ograniczenie uprawnień wynikających z odpowiedzialności Wykonawcy z tytułu wad przedmiotu umowy.</w:t>
      </w:r>
    </w:p>
    <w:p w:rsidR="00E77CA9"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p>
    <w:p w:rsidR="00AD5FEE" w:rsidRDefault="00E77CA9" w:rsidP="00AD5FEE">
      <w:pPr>
        <w:spacing w:after="160" w:line="256" w:lineRule="auto"/>
        <w:rPr>
          <w:rFonts w:eastAsia="Calibri"/>
          <w:b/>
          <w:sz w:val="22"/>
          <w:szCs w:val="22"/>
          <w:lang w:eastAsia="en-US"/>
        </w:rPr>
      </w:pPr>
      <w:r>
        <w:rPr>
          <w:rFonts w:eastAsia="Calibri"/>
          <w:b/>
          <w:sz w:val="22"/>
          <w:szCs w:val="22"/>
          <w:lang w:eastAsia="en-US"/>
        </w:rPr>
        <w:tab/>
      </w:r>
      <w:r>
        <w:rPr>
          <w:rFonts w:eastAsia="Calibri"/>
          <w:b/>
          <w:sz w:val="22"/>
          <w:szCs w:val="22"/>
          <w:lang w:eastAsia="en-US"/>
        </w:rPr>
        <w:tab/>
      </w:r>
      <w:r>
        <w:rPr>
          <w:rFonts w:eastAsia="Calibri"/>
          <w:b/>
          <w:sz w:val="22"/>
          <w:szCs w:val="22"/>
          <w:lang w:eastAsia="en-US"/>
        </w:rPr>
        <w:tab/>
      </w:r>
      <w:r>
        <w:rPr>
          <w:rFonts w:eastAsia="Calibri"/>
          <w:b/>
          <w:sz w:val="22"/>
          <w:szCs w:val="22"/>
          <w:lang w:eastAsia="en-US"/>
        </w:rPr>
        <w:tab/>
      </w:r>
      <w:r>
        <w:rPr>
          <w:rFonts w:eastAsia="Calibri"/>
          <w:b/>
          <w:sz w:val="22"/>
          <w:szCs w:val="22"/>
          <w:lang w:eastAsia="en-US"/>
        </w:rPr>
        <w:tab/>
      </w:r>
      <w:r>
        <w:rPr>
          <w:rFonts w:eastAsia="Calibri"/>
          <w:b/>
          <w:sz w:val="22"/>
          <w:szCs w:val="22"/>
          <w:lang w:eastAsia="en-US"/>
        </w:rPr>
        <w:tab/>
        <w:t>§ 9</w:t>
      </w:r>
      <w:r w:rsidR="00AD5FEE">
        <w:rPr>
          <w:rFonts w:eastAsia="Calibri"/>
          <w:b/>
          <w:sz w:val="22"/>
          <w:szCs w:val="22"/>
          <w:lang w:eastAsia="en-US"/>
        </w:rPr>
        <w:t>.</w:t>
      </w:r>
    </w:p>
    <w:p w:rsidR="00AD5FEE" w:rsidRDefault="00E77CA9" w:rsidP="00AD5FEE">
      <w:pPr>
        <w:spacing w:after="160" w:line="256" w:lineRule="auto"/>
        <w:rPr>
          <w:rFonts w:eastAsia="Calibri"/>
          <w:b/>
          <w:sz w:val="22"/>
          <w:szCs w:val="22"/>
          <w:lang w:eastAsia="en-US"/>
        </w:rPr>
      </w:pPr>
      <w:r>
        <w:rPr>
          <w:rFonts w:eastAsia="Calibri"/>
          <w:b/>
          <w:sz w:val="22"/>
          <w:szCs w:val="22"/>
          <w:lang w:eastAsia="en-US"/>
        </w:rPr>
        <w:tab/>
      </w:r>
      <w:r>
        <w:rPr>
          <w:rFonts w:eastAsia="Calibri"/>
          <w:b/>
          <w:sz w:val="22"/>
          <w:szCs w:val="22"/>
          <w:lang w:eastAsia="en-US"/>
        </w:rPr>
        <w:tab/>
      </w:r>
      <w:r>
        <w:rPr>
          <w:rFonts w:eastAsia="Calibri"/>
          <w:b/>
          <w:sz w:val="22"/>
          <w:szCs w:val="22"/>
          <w:lang w:eastAsia="en-US"/>
        </w:rPr>
        <w:tab/>
        <w:t xml:space="preserve">                  </w:t>
      </w:r>
      <w:r w:rsidR="00AD5FEE">
        <w:rPr>
          <w:rFonts w:eastAsia="Calibri"/>
          <w:b/>
          <w:sz w:val="22"/>
          <w:szCs w:val="22"/>
          <w:lang w:eastAsia="en-US"/>
        </w:rPr>
        <w:t>RĘKOJMIA ZA WADY</w:t>
      </w:r>
    </w:p>
    <w:p w:rsidR="00AD5FEE" w:rsidRDefault="00AD5FEE" w:rsidP="00AD5FEE">
      <w:pPr>
        <w:numPr>
          <w:ilvl w:val="1"/>
          <w:numId w:val="9"/>
        </w:numPr>
        <w:spacing w:after="160" w:line="256" w:lineRule="auto"/>
        <w:ind w:left="426"/>
        <w:contextualSpacing/>
        <w:rPr>
          <w:rFonts w:eastAsia="Calibri"/>
          <w:sz w:val="22"/>
          <w:szCs w:val="22"/>
          <w:lang w:eastAsia="en-US"/>
        </w:rPr>
      </w:pPr>
      <w:r>
        <w:rPr>
          <w:rFonts w:eastAsia="Calibri"/>
          <w:sz w:val="22"/>
          <w:szCs w:val="22"/>
          <w:lang w:eastAsia="en-US"/>
        </w:rPr>
        <w:t xml:space="preserve">Wykonawca udziela Zamawiającemu </w:t>
      </w:r>
      <w:r>
        <w:rPr>
          <w:rFonts w:eastAsia="Calibri"/>
          <w:b/>
          <w:sz w:val="22"/>
          <w:szCs w:val="22"/>
          <w:lang w:eastAsia="en-US"/>
        </w:rPr>
        <w:t>36- miesięcznej rękojmi za wady</w:t>
      </w:r>
      <w:r>
        <w:rPr>
          <w:rFonts w:eastAsia="Calibri"/>
          <w:sz w:val="22"/>
          <w:szCs w:val="22"/>
          <w:lang w:eastAsia="en-US"/>
        </w:rPr>
        <w:t>. Bieg rękojmi za wady rozpoczyna się od daty odbioru pełnej dokumentacji stanowiącego przedmiot umowy i określonego w § 2 ust. 1 niniejszej Umowy.</w:t>
      </w:r>
    </w:p>
    <w:p w:rsidR="00AD5FEE" w:rsidRDefault="00AD5FEE" w:rsidP="00AD5FEE">
      <w:pPr>
        <w:numPr>
          <w:ilvl w:val="1"/>
          <w:numId w:val="9"/>
        </w:numPr>
        <w:spacing w:after="160" w:line="256" w:lineRule="auto"/>
        <w:ind w:left="426"/>
        <w:contextualSpacing/>
        <w:rPr>
          <w:rFonts w:eastAsia="Calibri"/>
          <w:sz w:val="22"/>
          <w:szCs w:val="22"/>
          <w:lang w:eastAsia="en-US"/>
        </w:rPr>
      </w:pPr>
      <w:r>
        <w:rPr>
          <w:rFonts w:eastAsia="Calibri"/>
          <w:sz w:val="22"/>
          <w:szCs w:val="22"/>
          <w:lang w:eastAsia="en-US"/>
        </w:rPr>
        <w:t>Wykonawca zobowiązuje się wobec Zamawiającego do spełnienia wszelkich roszczeń wynikłych                    z tytułu nienależytego wykonania przedmiotu umowy na podstawie obowiązujących przepisów Kodeksu Cywilnego i rękojmi za wady fizyczne.</w:t>
      </w:r>
    </w:p>
    <w:p w:rsidR="00AD5FEE" w:rsidRPr="003359EF" w:rsidRDefault="00AD5FEE" w:rsidP="00AD5FEE">
      <w:pPr>
        <w:numPr>
          <w:ilvl w:val="1"/>
          <w:numId w:val="9"/>
        </w:numPr>
        <w:spacing w:after="160" w:line="256" w:lineRule="auto"/>
        <w:ind w:left="426"/>
        <w:contextualSpacing/>
        <w:rPr>
          <w:rFonts w:eastAsia="Calibri"/>
          <w:sz w:val="22"/>
          <w:szCs w:val="22"/>
          <w:lang w:eastAsia="en-US"/>
        </w:rPr>
      </w:pPr>
      <w:r w:rsidRPr="003359EF">
        <w:rPr>
          <w:rFonts w:eastAsia="Calibri"/>
          <w:sz w:val="22"/>
          <w:szCs w:val="22"/>
          <w:lang w:eastAsia="en-US"/>
        </w:rPr>
        <w:t xml:space="preserve">Wykonawca odpowiada wobec Zamawiającego za wady fizyczne i prawne wszelkich materialnych rezultatów usług.                                                                         </w:t>
      </w:r>
    </w:p>
    <w:p w:rsidR="00AD5FEE" w:rsidRDefault="00AD5FEE" w:rsidP="00AD5FEE">
      <w:pPr>
        <w:numPr>
          <w:ilvl w:val="1"/>
          <w:numId w:val="9"/>
        </w:numPr>
        <w:spacing w:after="160" w:line="256" w:lineRule="auto"/>
        <w:ind w:left="426"/>
        <w:contextualSpacing/>
        <w:rPr>
          <w:rFonts w:eastAsia="Calibri"/>
          <w:sz w:val="22"/>
          <w:szCs w:val="22"/>
          <w:lang w:eastAsia="en-US"/>
        </w:rPr>
      </w:pPr>
      <w:r>
        <w:rPr>
          <w:rFonts w:eastAsia="Calibri"/>
          <w:sz w:val="22"/>
          <w:szCs w:val="22"/>
          <w:lang w:eastAsia="en-US"/>
        </w:rPr>
        <w:t>Przez wadę fizyczną rozumie się w szczególności jakąkolwiek niezgodność materialnych rezultatów usług z opisem przedmiotu zamówienia.</w:t>
      </w:r>
    </w:p>
    <w:p w:rsidR="00E77CA9" w:rsidRDefault="00E77CA9" w:rsidP="00E77CA9">
      <w:pPr>
        <w:spacing w:after="160" w:line="256" w:lineRule="auto"/>
        <w:contextualSpacing/>
        <w:rPr>
          <w:rFonts w:eastAsia="Calibri"/>
          <w:sz w:val="22"/>
          <w:szCs w:val="22"/>
          <w:lang w:eastAsia="en-US"/>
        </w:rPr>
      </w:pPr>
    </w:p>
    <w:p w:rsidR="00E77CA9" w:rsidRPr="000D0BB8" w:rsidRDefault="00E77CA9" w:rsidP="00E77CA9">
      <w:pPr>
        <w:pStyle w:val="Akapitzlist"/>
        <w:spacing w:after="160" w:line="256" w:lineRule="auto"/>
        <w:rPr>
          <w:rFonts w:eastAsia="Calibri"/>
          <w:sz w:val="20"/>
          <w:szCs w:val="20"/>
          <w:lang w:eastAsia="en-US"/>
        </w:rPr>
      </w:pPr>
      <w:r w:rsidRPr="000D0BB8">
        <w:rPr>
          <w:rFonts w:eastAsia="Calibri"/>
          <w:sz w:val="22"/>
          <w:szCs w:val="22"/>
          <w:lang w:eastAsia="en-US"/>
        </w:rPr>
        <w:lastRenderedPageBreak/>
        <w:t xml:space="preserve">                                                                </w:t>
      </w:r>
      <w:r>
        <w:rPr>
          <w:rFonts w:eastAsia="Calibri"/>
          <w:sz w:val="22"/>
          <w:szCs w:val="22"/>
          <w:lang w:eastAsia="en-US"/>
        </w:rPr>
        <w:t xml:space="preserve">           </w:t>
      </w:r>
      <w:r w:rsidRPr="000D0BB8">
        <w:rPr>
          <w:rFonts w:eastAsia="Calibri"/>
          <w:sz w:val="22"/>
          <w:szCs w:val="22"/>
          <w:lang w:eastAsia="en-US"/>
        </w:rPr>
        <w:t xml:space="preserve">  </w:t>
      </w:r>
      <w:r w:rsidRPr="000D0BB8">
        <w:rPr>
          <w:rFonts w:eastAsia="Calibri"/>
          <w:sz w:val="20"/>
          <w:szCs w:val="20"/>
          <w:lang w:eastAsia="en-US"/>
        </w:rPr>
        <w:t>Załącznik Nr 2 do Zaproszenia do składania ofert</w:t>
      </w:r>
    </w:p>
    <w:p w:rsidR="00AD5FEE" w:rsidRDefault="00AD5FEE" w:rsidP="00AD5FEE">
      <w:pPr>
        <w:numPr>
          <w:ilvl w:val="1"/>
          <w:numId w:val="9"/>
        </w:numPr>
        <w:spacing w:after="160" w:line="256" w:lineRule="auto"/>
        <w:ind w:left="426"/>
        <w:contextualSpacing/>
        <w:rPr>
          <w:rFonts w:eastAsia="Calibri"/>
          <w:sz w:val="22"/>
          <w:szCs w:val="22"/>
          <w:lang w:eastAsia="en-US"/>
        </w:rPr>
      </w:pPr>
      <w:r>
        <w:rPr>
          <w:rFonts w:eastAsia="Calibri"/>
          <w:sz w:val="22"/>
          <w:szCs w:val="22"/>
          <w:lang w:eastAsia="en-US"/>
        </w:rPr>
        <w:t>O wykryciu wady w okresie rękojmi Zamawiający obowiązany jest zawiadomić Wykonawcę na piśmie. Strony uzgadniają na piśmie sposób i termin usunięcia wady.</w:t>
      </w:r>
    </w:p>
    <w:p w:rsidR="00AD5FEE" w:rsidRDefault="00AD5FEE" w:rsidP="00AD5FEE">
      <w:pPr>
        <w:numPr>
          <w:ilvl w:val="1"/>
          <w:numId w:val="9"/>
        </w:numPr>
        <w:spacing w:after="160" w:line="256" w:lineRule="auto"/>
        <w:ind w:left="426"/>
        <w:contextualSpacing/>
        <w:rPr>
          <w:rFonts w:eastAsia="Calibri"/>
          <w:sz w:val="22"/>
          <w:szCs w:val="22"/>
          <w:lang w:eastAsia="en-US"/>
        </w:rPr>
      </w:pPr>
      <w:r>
        <w:rPr>
          <w:rFonts w:eastAsia="Calibri"/>
          <w:sz w:val="22"/>
          <w:szCs w:val="22"/>
          <w:lang w:eastAsia="en-US"/>
        </w:rPr>
        <w:t>W przypadku stwierdzenia przez Zamawiającego błędów w wykonanej dokumentacji, o której mowa w § 2 niniejszej Umowy, wykrytych na etapie realizacji budowy Wykonawca nieodpłatnie naniesie na dokumentacji niezbędne poprawki w ramach Nadzoru autorskiego.</w:t>
      </w:r>
    </w:p>
    <w:p w:rsidR="000D0BB8" w:rsidRPr="00E77CA9" w:rsidRDefault="00AD5FEE" w:rsidP="004D2324">
      <w:pPr>
        <w:numPr>
          <w:ilvl w:val="1"/>
          <w:numId w:val="9"/>
        </w:numPr>
        <w:spacing w:after="160" w:line="256" w:lineRule="auto"/>
        <w:ind w:left="426"/>
        <w:contextualSpacing/>
        <w:rPr>
          <w:rFonts w:eastAsia="Calibri"/>
          <w:sz w:val="22"/>
          <w:szCs w:val="22"/>
          <w:lang w:eastAsia="en-US"/>
        </w:rPr>
      </w:pPr>
      <w:r w:rsidRPr="00E77CA9">
        <w:rPr>
          <w:rFonts w:eastAsia="Calibri"/>
          <w:sz w:val="22"/>
          <w:szCs w:val="22"/>
          <w:lang w:eastAsia="en-US"/>
        </w:rPr>
        <w:t>W okresie rękojmi Wykonawca jest obowiązany do nieodpłatnego usuwania wad ujawnionych po odbiorze końcowym przedmiotu umowy, które wynikną z nieprawidłowego wykonania jakiegokolwiek opracowania projektowego albo jego części, lub z jakiegokolwiek działania lub zaniedbania Wykonawcy również ujawnionych w trakcie procesu inwestycyjnego.</w:t>
      </w:r>
    </w:p>
    <w:p w:rsidR="00AD5FEE" w:rsidRDefault="00AD5FEE" w:rsidP="00AD5FEE">
      <w:pPr>
        <w:numPr>
          <w:ilvl w:val="1"/>
          <w:numId w:val="9"/>
        </w:numPr>
        <w:spacing w:after="160" w:line="256" w:lineRule="auto"/>
        <w:ind w:left="426"/>
        <w:contextualSpacing/>
        <w:rPr>
          <w:rFonts w:eastAsia="Calibri"/>
          <w:sz w:val="22"/>
          <w:szCs w:val="22"/>
          <w:lang w:eastAsia="en-US"/>
        </w:rPr>
      </w:pPr>
      <w:r>
        <w:rPr>
          <w:rFonts w:eastAsia="Calibri"/>
          <w:sz w:val="22"/>
          <w:szCs w:val="22"/>
          <w:lang w:eastAsia="en-US"/>
        </w:rPr>
        <w:t>W przypadku zwłoki bądź nie usunięcia wad przez Wykonawcę w uzgodnionym terminie, Zamawiający ma prawo do zlecenia zastępczego ich usunięcia innemu Wykonawcy, a koszt wykonania usługi pokryty zostanie przez Wykonawcę.</w:t>
      </w:r>
    </w:p>
    <w:p w:rsidR="00AD5FEE" w:rsidRDefault="00AD5FEE" w:rsidP="00AD5FEE">
      <w:pPr>
        <w:numPr>
          <w:ilvl w:val="1"/>
          <w:numId w:val="9"/>
        </w:numPr>
        <w:spacing w:after="160" w:line="256" w:lineRule="auto"/>
        <w:ind w:left="426"/>
        <w:contextualSpacing/>
        <w:rPr>
          <w:rFonts w:eastAsia="Calibri"/>
          <w:sz w:val="22"/>
          <w:szCs w:val="22"/>
          <w:lang w:eastAsia="en-US"/>
        </w:rPr>
      </w:pPr>
      <w:r>
        <w:rPr>
          <w:rFonts w:eastAsia="Calibri"/>
          <w:sz w:val="22"/>
          <w:szCs w:val="22"/>
          <w:lang w:eastAsia="en-US"/>
        </w:rPr>
        <w:t>Wykonawca zwróci Zamawiającemu koszty, jakie Zamawiający poniósł w związku z wystąpieniem przerw w wykonywanych robotach budowlanych i w związku z likwidacją strat w wykonywanych robotach budowlanych, obiektach budowlanych i urządzeniach, jeżeli przerwy te i straty powstały z powodu wad ujawnionych w opracowaniach projektowych wykonanych przez Wykonawcę.</w:t>
      </w:r>
    </w:p>
    <w:p w:rsidR="00AD5FEE" w:rsidRDefault="00AD5FEE" w:rsidP="00AD5FEE">
      <w:pPr>
        <w:numPr>
          <w:ilvl w:val="1"/>
          <w:numId w:val="9"/>
        </w:numPr>
        <w:spacing w:after="160" w:line="256" w:lineRule="auto"/>
        <w:ind w:left="426"/>
        <w:contextualSpacing/>
        <w:rPr>
          <w:rFonts w:eastAsia="Calibri"/>
          <w:sz w:val="22"/>
          <w:szCs w:val="22"/>
          <w:lang w:eastAsia="en-US"/>
        </w:rPr>
      </w:pPr>
      <w:r>
        <w:rPr>
          <w:rFonts w:eastAsia="Calibri"/>
          <w:sz w:val="22"/>
          <w:szCs w:val="22"/>
          <w:lang w:eastAsia="en-US"/>
        </w:rPr>
        <w:t>O zauważonych wadach w dokumentacji Zamawiający zawiadomi Wykonawcę niezwłocznie po ich ujawnieniu. Wykonawca zobowiązany jest do usunięcia wad w terminie obopólnie uzgodnionym. Uzgodniony przedział czasowy na usunięcie wady nie może mieć wpływu na wydłużenie czasu realizacji zadania przez Wykonawcę robót budowlanych.</w:t>
      </w:r>
    </w:p>
    <w:p w:rsidR="00E77CA9"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p>
    <w:p w:rsidR="00AD5FEE" w:rsidRDefault="00E77CA9" w:rsidP="00AD5FEE">
      <w:pPr>
        <w:spacing w:after="160" w:line="256" w:lineRule="auto"/>
        <w:rPr>
          <w:rFonts w:eastAsia="Calibri"/>
          <w:b/>
          <w:sz w:val="22"/>
          <w:szCs w:val="22"/>
          <w:lang w:eastAsia="en-US"/>
        </w:rPr>
      </w:pPr>
      <w:r>
        <w:rPr>
          <w:rFonts w:eastAsia="Calibri"/>
          <w:b/>
          <w:sz w:val="22"/>
          <w:szCs w:val="22"/>
          <w:lang w:eastAsia="en-US"/>
        </w:rPr>
        <w:t xml:space="preserve">                                                                             § 10</w:t>
      </w:r>
      <w:r w:rsidR="00AD5FEE">
        <w:rPr>
          <w:rFonts w:eastAsia="Calibri"/>
          <w:b/>
          <w:sz w:val="22"/>
          <w:szCs w:val="22"/>
          <w:lang w:eastAsia="en-US"/>
        </w:rPr>
        <w:t>.</w:t>
      </w: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r w:rsidR="00E77CA9">
        <w:rPr>
          <w:rFonts w:eastAsia="Calibri"/>
          <w:b/>
          <w:sz w:val="22"/>
          <w:szCs w:val="22"/>
          <w:lang w:eastAsia="en-US"/>
        </w:rPr>
        <w:t xml:space="preserve">                          </w:t>
      </w:r>
      <w:r>
        <w:rPr>
          <w:rFonts w:eastAsia="Calibri"/>
          <w:b/>
          <w:sz w:val="22"/>
          <w:szCs w:val="22"/>
          <w:lang w:eastAsia="en-US"/>
        </w:rPr>
        <w:t xml:space="preserve">  DODATKOWE ZOBOWIĄZANIA STRON UMOWY</w:t>
      </w:r>
    </w:p>
    <w:p w:rsidR="00AD5FEE" w:rsidRDefault="00AD5FEE" w:rsidP="00AD5FEE">
      <w:pPr>
        <w:numPr>
          <w:ilvl w:val="1"/>
          <w:numId w:val="8"/>
        </w:numPr>
        <w:spacing w:after="160" w:line="256" w:lineRule="auto"/>
        <w:ind w:left="426"/>
        <w:contextualSpacing/>
        <w:rPr>
          <w:rFonts w:eastAsia="Calibri"/>
          <w:sz w:val="22"/>
          <w:szCs w:val="22"/>
          <w:lang w:eastAsia="en-US"/>
        </w:rPr>
      </w:pPr>
      <w:r>
        <w:rPr>
          <w:rFonts w:eastAsia="Calibri"/>
          <w:sz w:val="22"/>
          <w:szCs w:val="22"/>
          <w:lang w:eastAsia="en-US"/>
        </w:rPr>
        <w:t>Ponad obowiązki określone w § 2 niniejszej Umowy Wykonawca zobowiązuje się do:</w:t>
      </w:r>
    </w:p>
    <w:p w:rsidR="00AD5FEE" w:rsidRDefault="00AD5FEE" w:rsidP="00AD5FEE">
      <w:pPr>
        <w:numPr>
          <w:ilvl w:val="0"/>
          <w:numId w:val="10"/>
        </w:numPr>
        <w:spacing w:after="160" w:line="256" w:lineRule="auto"/>
        <w:contextualSpacing/>
        <w:rPr>
          <w:rFonts w:eastAsia="Calibri"/>
          <w:sz w:val="22"/>
          <w:szCs w:val="22"/>
          <w:lang w:eastAsia="en-US"/>
        </w:rPr>
      </w:pPr>
      <w:r>
        <w:rPr>
          <w:rFonts w:eastAsia="Calibri"/>
          <w:sz w:val="22"/>
          <w:szCs w:val="22"/>
          <w:lang w:eastAsia="en-US"/>
        </w:rPr>
        <w:t>wykonania przedmiotu umowy zgodnie z zasadami współczesnej wiedzy technicznej, obowiązującymi w tym zakresie przepisami oraz zgodnie z normami i normowanymi rysunkami,</w:t>
      </w:r>
    </w:p>
    <w:p w:rsidR="00AD5FEE" w:rsidRDefault="00AD5FEE" w:rsidP="00AD5FEE">
      <w:pPr>
        <w:numPr>
          <w:ilvl w:val="0"/>
          <w:numId w:val="10"/>
        </w:numPr>
        <w:spacing w:after="160" w:line="256" w:lineRule="auto"/>
        <w:contextualSpacing/>
        <w:rPr>
          <w:rFonts w:eastAsia="Calibri"/>
          <w:sz w:val="22"/>
          <w:szCs w:val="22"/>
          <w:lang w:eastAsia="en-US"/>
        </w:rPr>
      </w:pPr>
      <w:r>
        <w:rPr>
          <w:rFonts w:eastAsia="Calibri"/>
          <w:sz w:val="22"/>
          <w:szCs w:val="22"/>
          <w:lang w:eastAsia="en-US"/>
        </w:rPr>
        <w:t>złożenia pisemnego oświadczenia (załącznik nr 1 do niniejszej Umowy), iż dokumentacja projektowa została wykonana zgodnie z niniejszą Umową i obowiązującymi przepisami, normami dotyczącymi projektowania oraz jest w stanie kompletnym z punktu widzenia celu, któremu ma służyć,</w:t>
      </w:r>
    </w:p>
    <w:p w:rsidR="00AD5FEE" w:rsidRDefault="00AD5FEE" w:rsidP="00AD5FEE">
      <w:pPr>
        <w:numPr>
          <w:ilvl w:val="0"/>
          <w:numId w:val="10"/>
        </w:numPr>
        <w:spacing w:after="160" w:line="256" w:lineRule="auto"/>
        <w:contextualSpacing/>
        <w:rPr>
          <w:rFonts w:eastAsia="Calibri"/>
          <w:sz w:val="22"/>
          <w:szCs w:val="22"/>
          <w:lang w:eastAsia="en-US"/>
        </w:rPr>
      </w:pPr>
      <w:r>
        <w:rPr>
          <w:rFonts w:eastAsia="Calibri"/>
          <w:sz w:val="22"/>
          <w:szCs w:val="22"/>
          <w:lang w:eastAsia="en-US"/>
        </w:rPr>
        <w:t>nieodpłatnego usunięcia stwierdzonych wad i usterek przedmiotu umowy wynikłych w trakcie realizacji zadania inwestycyjnego,</w:t>
      </w:r>
    </w:p>
    <w:p w:rsidR="00AD5FEE" w:rsidRDefault="00AD5FEE" w:rsidP="00AD5FEE">
      <w:pPr>
        <w:numPr>
          <w:ilvl w:val="0"/>
          <w:numId w:val="10"/>
        </w:numPr>
        <w:spacing w:after="160" w:line="256" w:lineRule="auto"/>
        <w:contextualSpacing/>
        <w:rPr>
          <w:rFonts w:eastAsia="Calibri"/>
          <w:sz w:val="22"/>
          <w:szCs w:val="22"/>
          <w:lang w:eastAsia="en-US"/>
        </w:rPr>
      </w:pPr>
      <w:r>
        <w:rPr>
          <w:rFonts w:eastAsia="Calibri"/>
          <w:sz w:val="22"/>
          <w:szCs w:val="22"/>
          <w:lang w:eastAsia="en-US"/>
        </w:rPr>
        <w:t>opracowania przedmiotu umowy w sposób zapewniający Zamawiającemu opisanie przedmiotu zamówienia na roboty budowlane, zgodnie z wymogami określonymi w art. 99-103  ustawy Prawo zamówień publicznych oraz w zgodzie z opisem przedmiotu zamówienia w zakresie niezbędnym do ogłoszenia przetargu na realizację robót budowlanych,</w:t>
      </w:r>
    </w:p>
    <w:p w:rsidR="00AD5FEE" w:rsidRDefault="00AD5FEE" w:rsidP="00AD5FEE">
      <w:pPr>
        <w:numPr>
          <w:ilvl w:val="0"/>
          <w:numId w:val="10"/>
        </w:numPr>
        <w:spacing w:after="160" w:line="256" w:lineRule="auto"/>
        <w:contextualSpacing/>
        <w:rPr>
          <w:rFonts w:eastAsia="Calibri"/>
          <w:sz w:val="22"/>
          <w:szCs w:val="22"/>
          <w:lang w:eastAsia="en-US"/>
        </w:rPr>
      </w:pPr>
      <w:r>
        <w:rPr>
          <w:rFonts w:eastAsia="Calibri"/>
          <w:sz w:val="22"/>
          <w:szCs w:val="22"/>
          <w:lang w:eastAsia="en-US"/>
        </w:rPr>
        <w:t>sprawdzenia wykonanego przedmiotu umowy pod względem jego zgodności z obowiązującymi przepisami prawa, w tym Prawa budowlanego oraz obowiązującymi normami dotyczącymi projektowania, przez osobę posiadającą odpowiednie uprawnienia budowlane do projektowania, w ramach wynagrodzenia za wykonanie przedmiotu niniejszej Umowy.</w:t>
      </w:r>
    </w:p>
    <w:p w:rsidR="00AD5FEE" w:rsidRDefault="00AD5FEE" w:rsidP="00AD5FEE">
      <w:pPr>
        <w:numPr>
          <w:ilvl w:val="1"/>
          <w:numId w:val="8"/>
        </w:numPr>
        <w:spacing w:after="160" w:line="256" w:lineRule="auto"/>
        <w:ind w:left="426"/>
        <w:contextualSpacing/>
        <w:rPr>
          <w:rFonts w:eastAsia="Calibri"/>
          <w:sz w:val="22"/>
          <w:szCs w:val="22"/>
          <w:lang w:eastAsia="en-US"/>
        </w:rPr>
      </w:pPr>
      <w:r>
        <w:rPr>
          <w:rFonts w:eastAsia="Calibri"/>
          <w:sz w:val="22"/>
          <w:szCs w:val="22"/>
          <w:lang w:eastAsia="en-US"/>
        </w:rPr>
        <w:t>Wykonawca jest odpowiedzialny względem Zamawiającego:</w:t>
      </w:r>
    </w:p>
    <w:p w:rsidR="00AD5FEE" w:rsidRDefault="00AD5FEE" w:rsidP="00AD5FEE">
      <w:pPr>
        <w:numPr>
          <w:ilvl w:val="0"/>
          <w:numId w:val="11"/>
        </w:numPr>
        <w:spacing w:after="160" w:line="256" w:lineRule="auto"/>
        <w:contextualSpacing/>
        <w:rPr>
          <w:rFonts w:eastAsia="Calibri"/>
          <w:sz w:val="22"/>
          <w:szCs w:val="22"/>
          <w:lang w:eastAsia="en-US"/>
        </w:rPr>
      </w:pPr>
      <w:r>
        <w:rPr>
          <w:rFonts w:eastAsia="Calibri"/>
          <w:sz w:val="22"/>
          <w:szCs w:val="22"/>
          <w:lang w:eastAsia="en-US"/>
        </w:rPr>
        <w:t>za wady przedmiotu umowy zmniejszające jej wartość lub użyteczność na potrzeby realizacji zadania,</w:t>
      </w:r>
    </w:p>
    <w:p w:rsidR="00AD5FEE" w:rsidRDefault="00AD5FEE" w:rsidP="00AD5FEE">
      <w:pPr>
        <w:numPr>
          <w:ilvl w:val="0"/>
          <w:numId w:val="11"/>
        </w:numPr>
        <w:spacing w:after="160" w:line="256" w:lineRule="auto"/>
        <w:contextualSpacing/>
        <w:rPr>
          <w:rFonts w:eastAsia="Calibri"/>
          <w:sz w:val="22"/>
          <w:szCs w:val="22"/>
          <w:lang w:eastAsia="en-US"/>
        </w:rPr>
      </w:pPr>
      <w:r>
        <w:rPr>
          <w:rFonts w:eastAsia="Calibri"/>
          <w:sz w:val="22"/>
          <w:szCs w:val="22"/>
          <w:lang w:eastAsia="en-US"/>
        </w:rPr>
        <w:t>z tytułu rękojmi za wady przedmiotu umowy istniejące w czasie odbioru oraz za wady powstałe po odbiorze,</w:t>
      </w:r>
    </w:p>
    <w:p w:rsidR="00E77CA9" w:rsidRDefault="00E77CA9" w:rsidP="00E77CA9">
      <w:pPr>
        <w:spacing w:after="160" w:line="256" w:lineRule="auto"/>
        <w:contextualSpacing/>
        <w:rPr>
          <w:rFonts w:eastAsia="Calibri"/>
          <w:sz w:val="22"/>
          <w:szCs w:val="22"/>
          <w:lang w:eastAsia="en-US"/>
        </w:rPr>
      </w:pPr>
      <w:r>
        <w:rPr>
          <w:rFonts w:eastAsia="Calibri"/>
          <w:sz w:val="20"/>
          <w:szCs w:val="20"/>
          <w:lang w:eastAsia="en-US"/>
        </w:rPr>
        <w:lastRenderedPageBreak/>
        <w:t xml:space="preserve">                                                                                                      Załącznik Nr 2 do Zaproszenia do składania ofert</w:t>
      </w:r>
    </w:p>
    <w:p w:rsidR="00E77CA9" w:rsidRDefault="00E77CA9" w:rsidP="00E77CA9">
      <w:pPr>
        <w:spacing w:after="160" w:line="256" w:lineRule="auto"/>
        <w:ind w:left="720"/>
        <w:contextualSpacing/>
        <w:rPr>
          <w:rFonts w:eastAsia="Calibri"/>
          <w:sz w:val="22"/>
          <w:szCs w:val="22"/>
          <w:lang w:eastAsia="en-US"/>
        </w:rPr>
      </w:pPr>
    </w:p>
    <w:p w:rsidR="00AD5FEE" w:rsidRDefault="00AD5FEE" w:rsidP="00AD5FEE">
      <w:pPr>
        <w:numPr>
          <w:ilvl w:val="0"/>
          <w:numId w:val="11"/>
        </w:numPr>
        <w:spacing w:after="160" w:line="256" w:lineRule="auto"/>
        <w:contextualSpacing/>
        <w:rPr>
          <w:rFonts w:eastAsia="Calibri"/>
          <w:sz w:val="22"/>
          <w:szCs w:val="22"/>
          <w:lang w:eastAsia="en-US"/>
        </w:rPr>
      </w:pPr>
      <w:r>
        <w:rPr>
          <w:rFonts w:eastAsia="Calibri"/>
          <w:sz w:val="22"/>
          <w:szCs w:val="22"/>
          <w:lang w:eastAsia="en-US"/>
        </w:rPr>
        <w:t>za rozwiązania dokumentacji projektowej niezgodne z przepisami, w tym techniczno-budowlanymi i obowiązującymi w tym zakresie normami.</w:t>
      </w:r>
    </w:p>
    <w:p w:rsidR="00AD5FEE" w:rsidRDefault="00AD5FEE" w:rsidP="00AD5FEE">
      <w:pPr>
        <w:numPr>
          <w:ilvl w:val="1"/>
          <w:numId w:val="8"/>
        </w:numPr>
        <w:spacing w:after="160" w:line="256" w:lineRule="auto"/>
        <w:ind w:left="426"/>
        <w:contextualSpacing/>
        <w:rPr>
          <w:rFonts w:eastAsia="Calibri"/>
          <w:sz w:val="22"/>
          <w:szCs w:val="22"/>
          <w:lang w:eastAsia="en-US"/>
        </w:rPr>
      </w:pPr>
      <w:r>
        <w:rPr>
          <w:rFonts w:eastAsia="Calibri"/>
          <w:sz w:val="22"/>
          <w:szCs w:val="22"/>
          <w:lang w:eastAsia="en-US"/>
        </w:rPr>
        <w:t>Wykonawca oświadcza, że zapoznał się z obiektem, dla którego realizowana będzie usługa objęta niniejszą Umową i nie zgłasza żadnych zastrzeżeń z tego tytułu.</w:t>
      </w:r>
    </w:p>
    <w:p w:rsidR="00AD5FEE" w:rsidRDefault="00AD5FEE" w:rsidP="00AD5FEE">
      <w:pPr>
        <w:numPr>
          <w:ilvl w:val="1"/>
          <w:numId w:val="8"/>
        </w:numPr>
        <w:spacing w:after="160" w:line="256" w:lineRule="auto"/>
        <w:ind w:left="426"/>
        <w:contextualSpacing/>
        <w:rPr>
          <w:rFonts w:eastAsia="Calibri"/>
          <w:sz w:val="22"/>
          <w:szCs w:val="22"/>
          <w:lang w:eastAsia="en-US"/>
        </w:rPr>
      </w:pPr>
      <w:r>
        <w:rPr>
          <w:rFonts w:eastAsia="Calibri"/>
          <w:sz w:val="22"/>
          <w:szCs w:val="22"/>
          <w:lang w:eastAsia="en-US"/>
        </w:rPr>
        <w:t>Wykonawca zobowiązuje się do naprawienia we własnym zakresie szkód, spowodowanych niewłaściwym wykonywaniem obowiązków wynikających z niniejszej Umowy, lub w razie nie wywiązania się Wykonawcy z tego obowiązku - do pokrycia kosztów w przypadku naprawienia tych szkód przez Zamawiającego.</w:t>
      </w:r>
    </w:p>
    <w:p w:rsidR="00AD5FEE" w:rsidRDefault="00AD5FEE" w:rsidP="00AD5FEE">
      <w:pPr>
        <w:numPr>
          <w:ilvl w:val="1"/>
          <w:numId w:val="8"/>
        </w:numPr>
        <w:spacing w:after="160" w:line="256" w:lineRule="auto"/>
        <w:ind w:left="426"/>
        <w:contextualSpacing/>
        <w:rPr>
          <w:rFonts w:eastAsia="Calibri"/>
          <w:sz w:val="22"/>
          <w:szCs w:val="22"/>
          <w:lang w:eastAsia="en-US"/>
        </w:rPr>
      </w:pPr>
      <w:r>
        <w:rPr>
          <w:rFonts w:eastAsia="Calibri"/>
          <w:sz w:val="22"/>
          <w:szCs w:val="22"/>
          <w:lang w:eastAsia="en-US"/>
        </w:rPr>
        <w:t>Wykonawca oświadcza, iż jest ubezpieczony od odpowiedzialności cywilnej w zakresie prowadzonej działalności związanej z przedmiotem umowy.</w:t>
      </w:r>
    </w:p>
    <w:p w:rsidR="000D0BB8" w:rsidRDefault="000D0BB8" w:rsidP="000D0BB8">
      <w:pPr>
        <w:spacing w:after="160" w:line="256" w:lineRule="auto"/>
        <w:ind w:left="720"/>
        <w:contextualSpacing/>
        <w:rPr>
          <w:rFonts w:eastAsia="Calibri"/>
          <w:sz w:val="22"/>
          <w:szCs w:val="22"/>
          <w:lang w:eastAsia="en-US"/>
        </w:rPr>
      </w:pPr>
      <w:r>
        <w:rPr>
          <w:rFonts w:eastAsia="Calibri"/>
          <w:sz w:val="20"/>
          <w:szCs w:val="20"/>
          <w:lang w:eastAsia="en-US"/>
        </w:rPr>
        <w:t xml:space="preserve">                                                                                       </w:t>
      </w:r>
    </w:p>
    <w:p w:rsidR="000D0BB8" w:rsidRDefault="000D0BB8" w:rsidP="000D0BB8">
      <w:pPr>
        <w:spacing w:after="160" w:line="256" w:lineRule="auto"/>
        <w:ind w:left="720"/>
        <w:contextualSpacing/>
        <w:rPr>
          <w:rFonts w:eastAsia="Calibri"/>
          <w:sz w:val="22"/>
          <w:szCs w:val="22"/>
          <w:lang w:eastAsia="en-US"/>
        </w:rPr>
      </w:pPr>
    </w:p>
    <w:p w:rsidR="00AD5FEE" w:rsidRDefault="00AD5FEE" w:rsidP="00AD5FEE">
      <w:pPr>
        <w:numPr>
          <w:ilvl w:val="1"/>
          <w:numId w:val="8"/>
        </w:numPr>
        <w:spacing w:after="160" w:line="256" w:lineRule="auto"/>
        <w:ind w:left="426"/>
        <w:contextualSpacing/>
        <w:rPr>
          <w:rFonts w:eastAsia="Calibri"/>
          <w:sz w:val="22"/>
          <w:szCs w:val="22"/>
          <w:lang w:eastAsia="en-US"/>
        </w:rPr>
      </w:pPr>
      <w:r>
        <w:rPr>
          <w:rFonts w:eastAsia="Calibri"/>
          <w:sz w:val="22"/>
          <w:szCs w:val="22"/>
          <w:lang w:eastAsia="en-US"/>
        </w:rPr>
        <w:t>Wykonawca ponosi odpowiedzialność za szkody wyrządzone osobom trzecim powstałe w związku z realizacją przedmiotu niniejszej Umowy.</w:t>
      </w:r>
    </w:p>
    <w:p w:rsidR="00AD5FEE" w:rsidRDefault="00AD5FEE" w:rsidP="00AD5FEE">
      <w:pPr>
        <w:numPr>
          <w:ilvl w:val="1"/>
          <w:numId w:val="8"/>
        </w:numPr>
        <w:spacing w:after="160" w:line="256" w:lineRule="auto"/>
        <w:ind w:left="426"/>
        <w:contextualSpacing/>
        <w:rPr>
          <w:rFonts w:eastAsia="Calibri"/>
          <w:sz w:val="22"/>
          <w:szCs w:val="22"/>
          <w:lang w:eastAsia="en-US"/>
        </w:rPr>
      </w:pPr>
      <w:r>
        <w:rPr>
          <w:rFonts w:eastAsia="Calibri"/>
          <w:sz w:val="22"/>
          <w:szCs w:val="22"/>
          <w:lang w:eastAsia="en-US"/>
        </w:rPr>
        <w:t>Wykonawca ponosi odpowiedzialność cywilno – prawną za niewykonanie lub za nienależyte wykonanie przedmiotu niniejszej Umowy.</w:t>
      </w:r>
    </w:p>
    <w:p w:rsidR="00AD5FEE" w:rsidRDefault="00AD5FEE" w:rsidP="00AD5FEE">
      <w:pPr>
        <w:numPr>
          <w:ilvl w:val="1"/>
          <w:numId w:val="8"/>
        </w:numPr>
        <w:spacing w:after="160" w:line="256" w:lineRule="auto"/>
        <w:ind w:left="426"/>
        <w:contextualSpacing/>
        <w:rPr>
          <w:rFonts w:eastAsia="Calibri"/>
          <w:sz w:val="22"/>
          <w:szCs w:val="22"/>
          <w:lang w:eastAsia="en-US"/>
        </w:rPr>
      </w:pPr>
      <w:r>
        <w:rPr>
          <w:rFonts w:eastAsia="Calibri"/>
          <w:sz w:val="22"/>
          <w:szCs w:val="22"/>
          <w:lang w:eastAsia="en-US"/>
        </w:rPr>
        <w:t>Za wszelkie roszczenia cywilno – prawne osób trzecich, wynikające z realizacji przedmiotu umowy odpowiedzialność prawną ponosi Wykonawca.</w:t>
      </w:r>
    </w:p>
    <w:p w:rsidR="00E77CA9"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p>
    <w:p w:rsidR="00AD5FEE" w:rsidRDefault="00E77CA9" w:rsidP="00AD5FEE">
      <w:pPr>
        <w:spacing w:after="160" w:line="256" w:lineRule="auto"/>
        <w:rPr>
          <w:rFonts w:eastAsia="Calibri"/>
          <w:b/>
          <w:sz w:val="22"/>
          <w:szCs w:val="22"/>
          <w:lang w:eastAsia="en-US"/>
        </w:rPr>
      </w:pPr>
      <w:r>
        <w:rPr>
          <w:rFonts w:eastAsia="Calibri"/>
          <w:b/>
          <w:sz w:val="22"/>
          <w:szCs w:val="22"/>
          <w:lang w:eastAsia="en-US"/>
        </w:rPr>
        <w:t xml:space="preserve">                                                                        § 11</w:t>
      </w:r>
      <w:r w:rsidR="00AD5FEE">
        <w:rPr>
          <w:rFonts w:eastAsia="Calibri"/>
          <w:b/>
          <w:sz w:val="22"/>
          <w:szCs w:val="22"/>
          <w:lang w:eastAsia="en-US"/>
        </w:rPr>
        <w:t xml:space="preserve">.                                                                                                                                                                    </w:t>
      </w: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r w:rsidR="00E77CA9">
        <w:rPr>
          <w:rFonts w:eastAsia="Calibri"/>
          <w:b/>
          <w:sz w:val="22"/>
          <w:szCs w:val="22"/>
          <w:lang w:eastAsia="en-US"/>
        </w:rPr>
        <w:t xml:space="preserve">                  </w:t>
      </w:r>
      <w:r>
        <w:rPr>
          <w:rFonts w:eastAsia="Calibri"/>
          <w:b/>
          <w:sz w:val="22"/>
          <w:szCs w:val="22"/>
          <w:lang w:eastAsia="en-US"/>
        </w:rPr>
        <w:t>KARY UMOWNE</w:t>
      </w:r>
    </w:p>
    <w:p w:rsidR="00AD5FEE" w:rsidRDefault="00AD5FEE" w:rsidP="00AD5FEE">
      <w:pPr>
        <w:numPr>
          <w:ilvl w:val="1"/>
          <w:numId w:val="12"/>
        </w:numPr>
        <w:spacing w:after="160" w:line="256" w:lineRule="auto"/>
        <w:ind w:left="426"/>
        <w:contextualSpacing/>
        <w:rPr>
          <w:rFonts w:eastAsia="Calibri"/>
          <w:sz w:val="22"/>
          <w:szCs w:val="22"/>
          <w:lang w:eastAsia="en-US"/>
        </w:rPr>
      </w:pPr>
      <w:r>
        <w:rPr>
          <w:rFonts w:eastAsia="Calibri"/>
          <w:sz w:val="22"/>
          <w:szCs w:val="22"/>
          <w:lang w:eastAsia="en-US"/>
        </w:rPr>
        <w:t xml:space="preserve">Strony Umowy zastrzegają sobie prawo dochodzenia kar umownych za niewykonanie lub nienależyte wykonanie przedmiotu umowy. </w:t>
      </w:r>
    </w:p>
    <w:p w:rsidR="00AD5FEE" w:rsidRDefault="00AD5FEE" w:rsidP="00AD5FEE">
      <w:pPr>
        <w:numPr>
          <w:ilvl w:val="1"/>
          <w:numId w:val="12"/>
        </w:numPr>
        <w:spacing w:after="160" w:line="256" w:lineRule="auto"/>
        <w:ind w:left="426"/>
        <w:contextualSpacing/>
        <w:rPr>
          <w:rFonts w:eastAsia="Calibri"/>
          <w:sz w:val="22"/>
          <w:szCs w:val="22"/>
          <w:lang w:eastAsia="en-US"/>
        </w:rPr>
      </w:pPr>
      <w:r>
        <w:rPr>
          <w:rFonts w:eastAsia="Calibri"/>
          <w:sz w:val="22"/>
          <w:szCs w:val="22"/>
          <w:lang w:eastAsia="en-US"/>
        </w:rPr>
        <w:t>Wykonawca zapłaci Zamawiającemu kary umowne w następujących przypadkach i wysokościach:</w:t>
      </w:r>
    </w:p>
    <w:p w:rsidR="00AD5FEE" w:rsidRDefault="00AD5FEE" w:rsidP="00AD5FEE">
      <w:pPr>
        <w:numPr>
          <w:ilvl w:val="0"/>
          <w:numId w:val="13"/>
        </w:numPr>
        <w:spacing w:after="160" w:line="256" w:lineRule="auto"/>
        <w:contextualSpacing/>
        <w:rPr>
          <w:rFonts w:eastAsia="Calibri"/>
          <w:sz w:val="22"/>
          <w:szCs w:val="22"/>
          <w:lang w:eastAsia="en-US"/>
        </w:rPr>
      </w:pPr>
      <w:r>
        <w:rPr>
          <w:rFonts w:eastAsia="Calibri"/>
          <w:sz w:val="22"/>
          <w:szCs w:val="22"/>
          <w:lang w:eastAsia="en-US"/>
        </w:rPr>
        <w:t>za każdy dzień zwłoki liczonej od dnia zapisanego w § 4 ust. 1 i ust. 2 niniejszej Umowy, do dnia jej właściwego wykonania, za opóźnienie z tytułu nieterminowej realizacji przedmiotu umowy w wysokości 0,5 % wynagrodzenia ogółem brutto określonego w § 5 ust. 1,</w:t>
      </w:r>
    </w:p>
    <w:p w:rsidR="00AD5FEE" w:rsidRDefault="00AD5FEE" w:rsidP="00AD5FEE">
      <w:pPr>
        <w:numPr>
          <w:ilvl w:val="0"/>
          <w:numId w:val="13"/>
        </w:numPr>
        <w:spacing w:after="160" w:line="256" w:lineRule="auto"/>
        <w:contextualSpacing/>
        <w:rPr>
          <w:rFonts w:eastAsia="Calibri"/>
          <w:sz w:val="22"/>
          <w:szCs w:val="22"/>
          <w:lang w:eastAsia="en-US"/>
        </w:rPr>
      </w:pPr>
      <w:r>
        <w:rPr>
          <w:rFonts w:eastAsia="Calibri"/>
          <w:sz w:val="22"/>
          <w:szCs w:val="22"/>
          <w:lang w:eastAsia="en-US"/>
        </w:rPr>
        <w:t>za zwłokę w usunięciu wad stwierdzonych w protokole odbioru przedmiotu umowy                                    w wysokości 0,5 % wynagrodzenia ogółem brutto określonego w § 5 ust. 1 za każdy dzień zwłoki liczonej od dnia wyznaczonego na usunięcie wad, do dnia ich usunięcia,</w:t>
      </w:r>
    </w:p>
    <w:p w:rsidR="00AD5FEE" w:rsidRPr="000D0BB8" w:rsidRDefault="00AD5FEE" w:rsidP="00C63CC0">
      <w:pPr>
        <w:numPr>
          <w:ilvl w:val="0"/>
          <w:numId w:val="13"/>
        </w:numPr>
        <w:spacing w:after="160" w:line="256" w:lineRule="auto"/>
        <w:contextualSpacing/>
        <w:rPr>
          <w:rFonts w:eastAsia="Calibri"/>
          <w:sz w:val="20"/>
          <w:szCs w:val="20"/>
          <w:lang w:eastAsia="en-US"/>
        </w:rPr>
      </w:pPr>
      <w:r w:rsidRPr="000D0BB8">
        <w:rPr>
          <w:rFonts w:eastAsia="Calibri"/>
          <w:sz w:val="22"/>
          <w:szCs w:val="22"/>
          <w:lang w:eastAsia="en-US"/>
        </w:rPr>
        <w:t>za odstąpienie od Umowy przez Wykonawcę z przyczyn niezależnych od Zamawiającego                          w wysokości 10 % wynagrodzenia ogółem brutto określonego w § 5 ust. 1 niniejszej Umowy;</w:t>
      </w:r>
      <w:r w:rsidRPr="000D0BB8">
        <w:rPr>
          <w:rFonts w:eastAsia="Calibri"/>
          <w:sz w:val="20"/>
          <w:szCs w:val="20"/>
          <w:lang w:eastAsia="en-US"/>
        </w:rPr>
        <w:t xml:space="preserve">                                                                                 </w:t>
      </w:r>
    </w:p>
    <w:p w:rsidR="00AD5FEE" w:rsidRPr="000F5329" w:rsidRDefault="000F5329" w:rsidP="000F5329">
      <w:pPr>
        <w:pStyle w:val="Akapitzlist"/>
        <w:numPr>
          <w:ilvl w:val="0"/>
          <w:numId w:val="13"/>
        </w:numPr>
        <w:spacing w:after="160" w:line="256" w:lineRule="auto"/>
        <w:rPr>
          <w:rFonts w:eastAsia="Calibri"/>
          <w:sz w:val="22"/>
          <w:szCs w:val="22"/>
          <w:lang w:eastAsia="en-US"/>
        </w:rPr>
      </w:pPr>
      <w:r>
        <w:rPr>
          <w:rFonts w:eastAsia="Calibri"/>
          <w:sz w:val="22"/>
          <w:szCs w:val="22"/>
          <w:lang w:eastAsia="en-US"/>
        </w:rPr>
        <w:t>z</w:t>
      </w:r>
      <w:r w:rsidR="00AD5FEE" w:rsidRPr="000F5329">
        <w:rPr>
          <w:rFonts w:eastAsia="Calibri"/>
          <w:sz w:val="22"/>
          <w:szCs w:val="22"/>
          <w:lang w:eastAsia="en-US"/>
        </w:rPr>
        <w:t>a odstąpienie od Umowy przez Zamawiającego z winy Wykonawcy w wysokości 10 % wynagrodzenia ogółem brutto określonego w § 5 ust. 1 niniejszej Umowy.</w:t>
      </w:r>
    </w:p>
    <w:p w:rsidR="00AD5FEE" w:rsidRDefault="00AD5FEE" w:rsidP="00AD5FEE">
      <w:pPr>
        <w:pStyle w:val="Akapitzlist"/>
        <w:numPr>
          <w:ilvl w:val="1"/>
          <w:numId w:val="12"/>
        </w:numPr>
        <w:spacing w:after="160" w:line="256" w:lineRule="auto"/>
        <w:ind w:left="426"/>
        <w:rPr>
          <w:rFonts w:eastAsia="Calibri"/>
          <w:sz w:val="22"/>
          <w:szCs w:val="22"/>
          <w:lang w:eastAsia="en-US"/>
        </w:rPr>
      </w:pPr>
      <w:r w:rsidRPr="00B214AE">
        <w:rPr>
          <w:rFonts w:eastAsia="Calibri"/>
          <w:sz w:val="22"/>
          <w:szCs w:val="22"/>
          <w:lang w:eastAsia="en-US"/>
        </w:rPr>
        <w:t xml:space="preserve">Zamawiający zapłaci Wykonawcy karę umowną w wysokości 10 % ceny określonej w § 5 ust. 1, jeżeli odstąpienie od umowy nastąpi z winy leżącej po stronie Zamawiającego.  </w:t>
      </w:r>
    </w:p>
    <w:p w:rsidR="00AD5FEE" w:rsidRDefault="00AD5FEE" w:rsidP="00AD5FEE">
      <w:pPr>
        <w:pStyle w:val="Akapitzlist"/>
        <w:numPr>
          <w:ilvl w:val="1"/>
          <w:numId w:val="12"/>
        </w:numPr>
        <w:spacing w:after="160" w:line="256" w:lineRule="auto"/>
        <w:ind w:left="426"/>
        <w:rPr>
          <w:rFonts w:eastAsia="Calibri"/>
          <w:sz w:val="22"/>
          <w:szCs w:val="22"/>
          <w:lang w:eastAsia="en-US"/>
        </w:rPr>
      </w:pPr>
      <w:r w:rsidRPr="00B214AE">
        <w:rPr>
          <w:rFonts w:eastAsia="Calibri"/>
          <w:sz w:val="22"/>
          <w:szCs w:val="22"/>
          <w:lang w:eastAsia="en-US"/>
        </w:rPr>
        <w:t>W przypadku, gdy wysokość kary umownej nie pokrywa szkody powstałej w wyniku niewykonania lub nienależytego wykonania przedmiotu umowy, Zamawiającemu przysługuje prawo dochodzenia odszkodowania na zasadach ogólnych od Wykonawcy.</w:t>
      </w:r>
    </w:p>
    <w:p w:rsidR="00AD5FEE" w:rsidRPr="00B214AE" w:rsidRDefault="00AD5FEE" w:rsidP="00AD5FEE">
      <w:pPr>
        <w:pStyle w:val="Akapitzlist"/>
        <w:numPr>
          <w:ilvl w:val="1"/>
          <w:numId w:val="12"/>
        </w:numPr>
        <w:spacing w:after="160" w:line="256" w:lineRule="auto"/>
        <w:ind w:left="426"/>
        <w:rPr>
          <w:rFonts w:eastAsia="Calibri"/>
          <w:sz w:val="22"/>
          <w:szCs w:val="22"/>
          <w:lang w:eastAsia="en-US"/>
        </w:rPr>
      </w:pPr>
      <w:r w:rsidRPr="00B214AE">
        <w:rPr>
          <w:rFonts w:eastAsia="Calibri"/>
          <w:sz w:val="22"/>
          <w:szCs w:val="22"/>
          <w:lang w:eastAsia="en-US"/>
        </w:rPr>
        <w:t>Wykonawca wyraża zgodę na potrącenie przez Zamawiającego kar umownych z należnego wynagrodzenia wynikającego z niniejszej Umowy.</w:t>
      </w:r>
    </w:p>
    <w:p w:rsidR="00E77CA9"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r w:rsidR="00E77CA9">
        <w:rPr>
          <w:rFonts w:eastAsia="Calibri"/>
          <w:b/>
          <w:sz w:val="22"/>
          <w:szCs w:val="22"/>
          <w:lang w:eastAsia="en-US"/>
        </w:rPr>
        <w:t xml:space="preserve">                          </w:t>
      </w:r>
    </w:p>
    <w:p w:rsidR="00E77CA9" w:rsidRDefault="00E77CA9" w:rsidP="00AD5FEE">
      <w:pPr>
        <w:spacing w:after="160" w:line="256" w:lineRule="auto"/>
        <w:rPr>
          <w:rFonts w:eastAsia="Calibri"/>
          <w:b/>
          <w:sz w:val="22"/>
          <w:szCs w:val="22"/>
          <w:lang w:eastAsia="en-US"/>
        </w:rPr>
      </w:pPr>
    </w:p>
    <w:p w:rsidR="00E77CA9" w:rsidRDefault="00E77CA9" w:rsidP="00AD5FEE">
      <w:pPr>
        <w:spacing w:after="160" w:line="256" w:lineRule="auto"/>
        <w:rPr>
          <w:rFonts w:eastAsia="Calibri"/>
          <w:b/>
          <w:sz w:val="22"/>
          <w:szCs w:val="22"/>
          <w:lang w:eastAsia="en-US"/>
        </w:rPr>
      </w:pPr>
    </w:p>
    <w:p w:rsidR="00E77CA9" w:rsidRDefault="00E77CA9" w:rsidP="00E77CA9">
      <w:pPr>
        <w:spacing w:after="160" w:line="256" w:lineRule="auto"/>
        <w:rPr>
          <w:rFonts w:eastAsia="Calibri"/>
          <w:b/>
          <w:sz w:val="22"/>
          <w:szCs w:val="22"/>
          <w:lang w:eastAsia="en-US"/>
        </w:rPr>
      </w:pPr>
      <w:r>
        <w:rPr>
          <w:rFonts w:eastAsia="Calibri"/>
          <w:sz w:val="20"/>
          <w:szCs w:val="20"/>
          <w:lang w:eastAsia="en-US"/>
        </w:rPr>
        <w:lastRenderedPageBreak/>
        <w:t xml:space="preserve">                                                                                                     Załącznik Nr 2 do Zaproszenia do składania ofert</w:t>
      </w:r>
    </w:p>
    <w:p w:rsidR="00E77CA9" w:rsidRDefault="00E77CA9" w:rsidP="00AD5FEE">
      <w:pPr>
        <w:spacing w:after="160" w:line="256" w:lineRule="auto"/>
        <w:rPr>
          <w:rFonts w:eastAsia="Calibri"/>
          <w:b/>
          <w:sz w:val="22"/>
          <w:szCs w:val="22"/>
          <w:lang w:eastAsia="en-US"/>
        </w:rPr>
      </w:pPr>
      <w:r>
        <w:rPr>
          <w:rFonts w:eastAsia="Calibri"/>
          <w:b/>
          <w:sz w:val="22"/>
          <w:szCs w:val="22"/>
          <w:lang w:eastAsia="en-US"/>
        </w:rPr>
        <w:t xml:space="preserve">                                                                      </w:t>
      </w:r>
    </w:p>
    <w:p w:rsidR="00AD5FEE" w:rsidRDefault="00E77CA9" w:rsidP="00AD5FEE">
      <w:pPr>
        <w:spacing w:after="160" w:line="256" w:lineRule="auto"/>
        <w:rPr>
          <w:rFonts w:eastAsia="Calibri"/>
          <w:b/>
          <w:sz w:val="22"/>
          <w:szCs w:val="22"/>
          <w:lang w:eastAsia="en-US"/>
        </w:rPr>
      </w:pPr>
      <w:r>
        <w:rPr>
          <w:rFonts w:eastAsia="Calibri"/>
          <w:b/>
          <w:sz w:val="22"/>
          <w:szCs w:val="22"/>
          <w:lang w:eastAsia="en-US"/>
        </w:rPr>
        <w:t xml:space="preserve">                                                                         § 12</w:t>
      </w:r>
      <w:r w:rsidR="00AD5FEE">
        <w:rPr>
          <w:rFonts w:eastAsia="Calibri"/>
          <w:b/>
          <w:sz w:val="22"/>
          <w:szCs w:val="22"/>
          <w:lang w:eastAsia="en-US"/>
        </w:rPr>
        <w:t>.</w:t>
      </w: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r w:rsidR="00E77CA9">
        <w:rPr>
          <w:rFonts w:eastAsia="Calibri"/>
          <w:b/>
          <w:sz w:val="22"/>
          <w:szCs w:val="22"/>
          <w:lang w:eastAsia="en-US"/>
        </w:rPr>
        <w:t xml:space="preserve">                         </w:t>
      </w:r>
      <w:r>
        <w:rPr>
          <w:rFonts w:eastAsia="Calibri"/>
          <w:b/>
          <w:sz w:val="22"/>
          <w:szCs w:val="22"/>
          <w:lang w:eastAsia="en-US"/>
        </w:rPr>
        <w:t>ODSTĄPIENIE OD UMOWY</w:t>
      </w:r>
    </w:p>
    <w:p w:rsidR="00AD5FEE" w:rsidRDefault="00AD5FEE" w:rsidP="00AD5FEE">
      <w:pPr>
        <w:numPr>
          <w:ilvl w:val="0"/>
          <w:numId w:val="14"/>
        </w:numPr>
        <w:spacing w:after="160" w:line="256" w:lineRule="auto"/>
        <w:ind w:left="426"/>
        <w:contextualSpacing/>
        <w:rPr>
          <w:rFonts w:eastAsia="Calibri"/>
          <w:sz w:val="22"/>
          <w:szCs w:val="22"/>
          <w:lang w:eastAsia="en-US"/>
        </w:rPr>
      </w:pPr>
      <w:r>
        <w:rPr>
          <w:rFonts w:eastAsia="Calibri"/>
          <w:sz w:val="22"/>
          <w:szCs w:val="22"/>
          <w:lang w:eastAsia="en-US"/>
        </w:rPr>
        <w:t>Zamawiający i Wykonawca mogą odstąpić od niniejszej Umowy w przypadkach przewidzianych przez Kodeks cywilny. Zamawiający i Wykonawca może ponadto odstąpić od Umowy, jeżeli druga strona narusza w sposób podstawowy postanowienia niniejszej Umowy.</w:t>
      </w:r>
    </w:p>
    <w:p w:rsidR="00AD5FEE" w:rsidRDefault="00AD5FEE" w:rsidP="00AD5FEE">
      <w:pPr>
        <w:numPr>
          <w:ilvl w:val="0"/>
          <w:numId w:val="14"/>
        </w:numPr>
        <w:spacing w:after="160" w:line="256" w:lineRule="auto"/>
        <w:ind w:left="426"/>
        <w:contextualSpacing/>
        <w:rPr>
          <w:rFonts w:eastAsia="Calibri"/>
          <w:sz w:val="22"/>
          <w:szCs w:val="22"/>
          <w:lang w:eastAsia="en-US"/>
        </w:rPr>
      </w:pPr>
      <w:r>
        <w:rPr>
          <w:rFonts w:eastAsia="Calibri"/>
          <w:sz w:val="22"/>
          <w:szCs w:val="22"/>
          <w:lang w:eastAsia="en-US"/>
        </w:rPr>
        <w:t>Do podstawowych naruszeń, które mogą skutkować odstąpieniem Zamawiającego od całości lub części Umowy, zaliczają się w szczególności następujące przypadki:</w:t>
      </w:r>
    </w:p>
    <w:p w:rsidR="00AD5FEE" w:rsidRDefault="00AD5FEE" w:rsidP="00AD5FEE">
      <w:pPr>
        <w:numPr>
          <w:ilvl w:val="0"/>
          <w:numId w:val="15"/>
        </w:numPr>
        <w:spacing w:after="160" w:line="256" w:lineRule="auto"/>
        <w:contextualSpacing/>
        <w:rPr>
          <w:rFonts w:eastAsia="Calibri"/>
          <w:sz w:val="22"/>
          <w:szCs w:val="22"/>
          <w:lang w:eastAsia="en-US"/>
        </w:rPr>
      </w:pPr>
      <w:r>
        <w:rPr>
          <w:rFonts w:eastAsia="Calibri"/>
          <w:sz w:val="22"/>
          <w:szCs w:val="22"/>
          <w:lang w:eastAsia="en-US"/>
        </w:rPr>
        <w:t>Wykonawca niezgodnie w Umową i wadliwie wykonuje/wykonał przedmiot umowy,                                    w szczególności wykonuje przedmiot umowy niezgodnie z jego opisem,</w:t>
      </w:r>
    </w:p>
    <w:p w:rsidR="00AD5FEE" w:rsidRPr="00B214AE" w:rsidRDefault="00AD5FEE" w:rsidP="00AD5FEE">
      <w:pPr>
        <w:numPr>
          <w:ilvl w:val="0"/>
          <w:numId w:val="15"/>
        </w:numPr>
        <w:spacing w:after="160" w:line="256" w:lineRule="auto"/>
        <w:contextualSpacing/>
        <w:rPr>
          <w:rFonts w:eastAsia="Calibri"/>
          <w:sz w:val="22"/>
          <w:szCs w:val="22"/>
          <w:lang w:eastAsia="en-US"/>
        </w:rPr>
      </w:pPr>
      <w:r w:rsidRPr="00B214AE">
        <w:rPr>
          <w:rFonts w:eastAsia="Calibri"/>
          <w:sz w:val="22"/>
          <w:szCs w:val="22"/>
          <w:lang w:eastAsia="en-US"/>
        </w:rPr>
        <w:t xml:space="preserve">Wykonawca z nieuzasadnionych przyczyn nie rozpoczął prac projektowych w ciągu 14 dni od dnia zawarcia Umowy,                                                                                                          </w:t>
      </w:r>
    </w:p>
    <w:p w:rsidR="000F5329" w:rsidRPr="00E77CA9" w:rsidRDefault="00AD5FEE" w:rsidP="0096327F">
      <w:pPr>
        <w:numPr>
          <w:ilvl w:val="0"/>
          <w:numId w:val="15"/>
        </w:numPr>
        <w:spacing w:after="160" w:line="256" w:lineRule="auto"/>
        <w:contextualSpacing/>
        <w:rPr>
          <w:rFonts w:eastAsia="Calibri"/>
          <w:sz w:val="22"/>
          <w:szCs w:val="22"/>
          <w:lang w:eastAsia="en-US"/>
        </w:rPr>
      </w:pPr>
      <w:r w:rsidRPr="00E77CA9">
        <w:rPr>
          <w:rFonts w:eastAsia="Calibri"/>
          <w:sz w:val="22"/>
          <w:szCs w:val="22"/>
          <w:lang w:eastAsia="en-US"/>
        </w:rPr>
        <w:t>jeżeli Zamawiający dwukrotnie pisemnie wezwie Wykonawcę do zakończenia prac z uwagi na zagrożenie wykonania usługi w terminie umownym, a Wykonawca nie udowodni stosownym harmonogramem sporządzonym na tę okoliczność zachowania terminów realizacji przedmiotu umowy, zgodnie z wymaganiami niniejszej Umowy. Zamawiającemu przysługuje w tym przypadku prawo odstąpienie od Umowy, bez uprzedniego wezwania,</w:t>
      </w:r>
      <w:r w:rsidR="000F5329" w:rsidRPr="00E77CA9">
        <w:rPr>
          <w:rFonts w:eastAsia="Calibri"/>
          <w:sz w:val="20"/>
          <w:szCs w:val="20"/>
          <w:lang w:eastAsia="en-US"/>
        </w:rPr>
        <w:t xml:space="preserve">                                                                         </w:t>
      </w:r>
    </w:p>
    <w:p w:rsidR="00AD5FEE" w:rsidRDefault="00E77CA9" w:rsidP="00AD5FEE">
      <w:pPr>
        <w:numPr>
          <w:ilvl w:val="0"/>
          <w:numId w:val="14"/>
        </w:numPr>
        <w:spacing w:after="160" w:line="256" w:lineRule="auto"/>
        <w:ind w:left="426"/>
        <w:contextualSpacing/>
        <w:rPr>
          <w:rFonts w:eastAsia="Calibri"/>
          <w:sz w:val="22"/>
          <w:szCs w:val="22"/>
          <w:lang w:eastAsia="en-US"/>
        </w:rPr>
      </w:pPr>
      <w:r>
        <w:rPr>
          <w:rFonts w:eastAsia="Calibri"/>
          <w:sz w:val="22"/>
          <w:szCs w:val="22"/>
          <w:lang w:eastAsia="en-US"/>
        </w:rPr>
        <w:t>Z</w:t>
      </w:r>
      <w:r w:rsidR="00AD5FEE">
        <w:rPr>
          <w:rFonts w:eastAsia="Calibri"/>
          <w:sz w:val="22"/>
          <w:szCs w:val="22"/>
          <w:lang w:eastAsia="en-US"/>
        </w:rPr>
        <w:t>amawiający może odstąpić od Umowy również w następujących przypadkach:</w:t>
      </w:r>
    </w:p>
    <w:p w:rsidR="00AD5FEE" w:rsidRDefault="00AD5FEE" w:rsidP="00AD5FEE">
      <w:pPr>
        <w:numPr>
          <w:ilvl w:val="0"/>
          <w:numId w:val="16"/>
        </w:numPr>
        <w:spacing w:after="160" w:line="256" w:lineRule="auto"/>
        <w:contextualSpacing/>
        <w:rPr>
          <w:rFonts w:eastAsia="Calibri"/>
          <w:sz w:val="22"/>
          <w:szCs w:val="22"/>
          <w:lang w:eastAsia="en-US"/>
        </w:rPr>
      </w:pPr>
      <w:r>
        <w:rPr>
          <w:rFonts w:eastAsia="Calibri"/>
          <w:sz w:val="22"/>
          <w:szCs w:val="22"/>
          <w:lang w:eastAsia="en-US"/>
        </w:rPr>
        <w:t>zwłoki Wykonawcy w usunięciu wad w całości lub części prac wadliwie wykonanych,                                  w stosunku do ustalonych między Stronami terminów, które to prace zostały określone  w protokołach sporządzonych przez przedstawicieli Stron niniejszej Umowy;</w:t>
      </w:r>
    </w:p>
    <w:p w:rsidR="00AD5FEE" w:rsidRDefault="00AD5FEE" w:rsidP="00AD5FEE">
      <w:pPr>
        <w:numPr>
          <w:ilvl w:val="0"/>
          <w:numId w:val="16"/>
        </w:numPr>
        <w:spacing w:after="160" w:line="256" w:lineRule="auto"/>
        <w:contextualSpacing/>
        <w:rPr>
          <w:rFonts w:eastAsia="Calibri"/>
          <w:sz w:val="22"/>
          <w:szCs w:val="22"/>
          <w:lang w:eastAsia="en-US"/>
        </w:rPr>
      </w:pPr>
      <w:r>
        <w:rPr>
          <w:rFonts w:eastAsia="Calibri"/>
          <w:sz w:val="22"/>
          <w:szCs w:val="22"/>
          <w:lang w:eastAsia="en-US"/>
        </w:rPr>
        <w:t>wystąpienia istotnej zmiany okoliczności powodującej, że wykonanie Umowy nie leży  w interesie publicznym, czego nie można było przewidzieć w chwili zawarcia umowy;</w:t>
      </w:r>
    </w:p>
    <w:p w:rsidR="00AD5FEE" w:rsidRDefault="00AD5FEE" w:rsidP="00AD5FEE">
      <w:pPr>
        <w:numPr>
          <w:ilvl w:val="0"/>
          <w:numId w:val="16"/>
        </w:numPr>
        <w:spacing w:after="160" w:line="256" w:lineRule="auto"/>
        <w:contextualSpacing/>
        <w:rPr>
          <w:rFonts w:eastAsia="Calibri"/>
          <w:sz w:val="22"/>
          <w:szCs w:val="22"/>
          <w:lang w:eastAsia="en-US"/>
        </w:rPr>
      </w:pPr>
      <w:r>
        <w:rPr>
          <w:rFonts w:eastAsia="Calibri"/>
          <w:sz w:val="22"/>
          <w:szCs w:val="22"/>
          <w:lang w:eastAsia="en-US"/>
        </w:rPr>
        <w:t>gdy dokonana zostanie taka zmiana planu finansowego Zamawiającego, iż nie przewiduje się środków na realizację całości lub części Umowy;</w:t>
      </w:r>
    </w:p>
    <w:p w:rsidR="00AD5FEE" w:rsidRDefault="00AD5FEE" w:rsidP="00AD5FEE">
      <w:pPr>
        <w:numPr>
          <w:ilvl w:val="0"/>
          <w:numId w:val="17"/>
        </w:numPr>
        <w:spacing w:after="160" w:line="256" w:lineRule="auto"/>
        <w:ind w:left="426"/>
        <w:contextualSpacing/>
        <w:rPr>
          <w:rFonts w:eastAsia="Calibri"/>
          <w:sz w:val="22"/>
          <w:szCs w:val="22"/>
          <w:lang w:eastAsia="en-US"/>
        </w:rPr>
      </w:pPr>
      <w:r>
        <w:rPr>
          <w:rFonts w:eastAsia="Calibri"/>
          <w:sz w:val="22"/>
          <w:szCs w:val="22"/>
          <w:lang w:eastAsia="en-US"/>
        </w:rPr>
        <w:t>Odstąpienie od Umowy, o którym mowa w ust. 1-3 powinno nastąpić najpóźniej w terminie 14 dni kalendarzowych od powzięcia wiadomości o przyczynach odstąpienia i powinno zawierać uzasadnienie, pod rygorem nieważności takiego oświadczenia.</w:t>
      </w:r>
    </w:p>
    <w:p w:rsidR="00AD5FEE" w:rsidRDefault="00AD5FEE" w:rsidP="00AD5FEE">
      <w:pPr>
        <w:numPr>
          <w:ilvl w:val="0"/>
          <w:numId w:val="17"/>
        </w:numPr>
        <w:spacing w:after="160" w:line="256" w:lineRule="auto"/>
        <w:ind w:left="426"/>
        <w:contextualSpacing/>
        <w:rPr>
          <w:rFonts w:eastAsia="Calibri"/>
          <w:sz w:val="22"/>
          <w:szCs w:val="22"/>
          <w:lang w:eastAsia="en-US"/>
        </w:rPr>
      </w:pPr>
      <w:r>
        <w:rPr>
          <w:rFonts w:eastAsia="Calibri"/>
          <w:sz w:val="22"/>
          <w:szCs w:val="22"/>
          <w:lang w:eastAsia="en-US"/>
        </w:rPr>
        <w:t>W przypadku odstąpienia od niniejszej Umowy przez jedną ze Stron:</w:t>
      </w:r>
    </w:p>
    <w:p w:rsidR="00AD5FEE" w:rsidRDefault="00AD5FEE" w:rsidP="00AD5FEE">
      <w:pPr>
        <w:numPr>
          <w:ilvl w:val="0"/>
          <w:numId w:val="18"/>
        </w:numPr>
        <w:spacing w:after="160" w:line="256" w:lineRule="auto"/>
        <w:contextualSpacing/>
        <w:rPr>
          <w:rFonts w:eastAsia="Calibri"/>
          <w:sz w:val="22"/>
          <w:szCs w:val="22"/>
          <w:lang w:eastAsia="en-US"/>
        </w:rPr>
      </w:pPr>
      <w:r>
        <w:rPr>
          <w:rFonts w:eastAsia="Calibri"/>
          <w:sz w:val="22"/>
          <w:szCs w:val="22"/>
          <w:lang w:eastAsia="en-US"/>
        </w:rPr>
        <w:t>w terminie 7 dni kalendarzowych Wykonawca przy udziale Zamawiającego sporządzi szczegółowy protokół inwentaryzacji usług w toku według stanu na dzień odstąpienia,</w:t>
      </w:r>
    </w:p>
    <w:p w:rsidR="00AD5FEE" w:rsidRDefault="00AD5FEE" w:rsidP="00AD5FEE">
      <w:pPr>
        <w:numPr>
          <w:ilvl w:val="0"/>
          <w:numId w:val="18"/>
        </w:numPr>
        <w:spacing w:after="160" w:line="256" w:lineRule="auto"/>
        <w:contextualSpacing/>
        <w:rPr>
          <w:rFonts w:eastAsia="Calibri"/>
          <w:sz w:val="22"/>
          <w:szCs w:val="22"/>
          <w:lang w:eastAsia="en-US"/>
        </w:rPr>
      </w:pPr>
      <w:r>
        <w:rPr>
          <w:rFonts w:eastAsia="Calibri"/>
          <w:sz w:val="22"/>
          <w:szCs w:val="22"/>
          <w:lang w:eastAsia="en-US"/>
        </w:rPr>
        <w:t>Wykonawca zgłosi, aby Zamawiający dokonał odbioru usług przerwanych,</w:t>
      </w:r>
    </w:p>
    <w:p w:rsidR="00AD5FEE" w:rsidRDefault="00AD5FEE" w:rsidP="00AD5FEE">
      <w:pPr>
        <w:numPr>
          <w:ilvl w:val="0"/>
          <w:numId w:val="18"/>
        </w:numPr>
        <w:spacing w:after="160" w:line="256" w:lineRule="auto"/>
        <w:contextualSpacing/>
        <w:rPr>
          <w:rFonts w:eastAsia="Calibri"/>
          <w:sz w:val="22"/>
          <w:szCs w:val="22"/>
          <w:lang w:eastAsia="en-US"/>
        </w:rPr>
      </w:pPr>
      <w:r>
        <w:rPr>
          <w:rFonts w:eastAsia="Calibri"/>
          <w:sz w:val="22"/>
          <w:szCs w:val="22"/>
          <w:lang w:eastAsia="en-US"/>
        </w:rPr>
        <w:t>Wykonawcy nie przysługuje prawo do odszkodowania.</w:t>
      </w:r>
    </w:p>
    <w:p w:rsidR="00AD5FEE" w:rsidRDefault="00AD5FEE" w:rsidP="00AD5FEE">
      <w:pPr>
        <w:numPr>
          <w:ilvl w:val="0"/>
          <w:numId w:val="19"/>
        </w:numPr>
        <w:spacing w:after="160" w:line="256" w:lineRule="auto"/>
        <w:ind w:left="426"/>
        <w:contextualSpacing/>
        <w:rPr>
          <w:rFonts w:eastAsia="Calibri"/>
          <w:sz w:val="22"/>
          <w:szCs w:val="22"/>
          <w:lang w:eastAsia="en-US"/>
        </w:rPr>
      </w:pPr>
      <w:r>
        <w:rPr>
          <w:rFonts w:eastAsia="Calibri"/>
          <w:sz w:val="22"/>
          <w:szCs w:val="22"/>
          <w:lang w:eastAsia="en-US"/>
        </w:rPr>
        <w:t>W przypadku odstąpienia od Umowy w części, Zamawiający zapłaci Wykonawcy za prawidłowo wykonany zakres prac, a Wykonawca przeniesie w ramach ww. wynagrodzenia na Zamawiającego autorskie prawa majątkowe do wykonanych prac w zakresie i na polach eksploatacji szczegółowo określonych w § 12.</w:t>
      </w:r>
    </w:p>
    <w:p w:rsidR="00AD5FEE" w:rsidRDefault="00AD5FEE" w:rsidP="00AD5FEE">
      <w:pPr>
        <w:numPr>
          <w:ilvl w:val="0"/>
          <w:numId w:val="19"/>
        </w:numPr>
        <w:spacing w:after="160" w:line="256" w:lineRule="auto"/>
        <w:ind w:left="426"/>
        <w:contextualSpacing/>
        <w:rPr>
          <w:rFonts w:eastAsia="Calibri"/>
          <w:sz w:val="22"/>
          <w:szCs w:val="22"/>
          <w:lang w:eastAsia="en-US"/>
        </w:rPr>
      </w:pPr>
      <w:r>
        <w:rPr>
          <w:rFonts w:eastAsia="Calibri"/>
          <w:sz w:val="22"/>
          <w:szCs w:val="22"/>
          <w:lang w:eastAsia="en-US"/>
        </w:rPr>
        <w:t>Odstąpienie od Umowy wymaga formy pisemnej, pod rygorem nieważności.</w:t>
      </w:r>
    </w:p>
    <w:p w:rsidR="00AD5FEE" w:rsidRDefault="00AD5FEE" w:rsidP="00AD5FEE">
      <w:pPr>
        <w:spacing w:after="160" w:line="256" w:lineRule="auto"/>
        <w:contextualSpacing/>
        <w:rPr>
          <w:rFonts w:eastAsia="Calibri"/>
          <w:sz w:val="22"/>
          <w:szCs w:val="22"/>
          <w:lang w:eastAsia="en-US"/>
        </w:rPr>
      </w:pPr>
    </w:p>
    <w:p w:rsidR="00AD5FEE" w:rsidRDefault="00AD5FEE" w:rsidP="00AD5FEE">
      <w:pPr>
        <w:spacing w:after="160" w:line="256" w:lineRule="auto"/>
        <w:rPr>
          <w:rFonts w:eastAsia="Calibri"/>
          <w:b/>
          <w:sz w:val="22"/>
          <w:szCs w:val="22"/>
          <w:lang w:eastAsia="en-US"/>
        </w:rPr>
      </w:pPr>
      <w:r>
        <w:rPr>
          <w:rFonts w:eastAsia="Calibri"/>
          <w:sz w:val="20"/>
          <w:szCs w:val="20"/>
          <w:lang w:eastAsia="en-US"/>
        </w:rPr>
        <w:t xml:space="preserve">                                                                                                        </w:t>
      </w:r>
      <w:r>
        <w:rPr>
          <w:rFonts w:eastAsia="Calibri"/>
          <w:b/>
          <w:sz w:val="22"/>
          <w:szCs w:val="22"/>
          <w:lang w:eastAsia="en-US"/>
        </w:rPr>
        <w:t xml:space="preserve">                                                                                          </w:t>
      </w:r>
      <w:r w:rsidR="00E77CA9">
        <w:rPr>
          <w:rFonts w:eastAsia="Calibri"/>
          <w:b/>
          <w:sz w:val="22"/>
          <w:szCs w:val="22"/>
          <w:lang w:eastAsia="en-US"/>
        </w:rPr>
        <w:t xml:space="preserve">                                                            </w:t>
      </w:r>
      <w:r w:rsidR="00E77CA9">
        <w:rPr>
          <w:rFonts w:eastAsia="Calibri"/>
          <w:b/>
          <w:sz w:val="22"/>
          <w:szCs w:val="22"/>
          <w:lang w:eastAsia="en-US"/>
        </w:rPr>
        <w:tab/>
      </w:r>
      <w:r w:rsidR="00E77CA9">
        <w:rPr>
          <w:rFonts w:eastAsia="Calibri"/>
          <w:b/>
          <w:sz w:val="22"/>
          <w:szCs w:val="22"/>
          <w:lang w:eastAsia="en-US"/>
        </w:rPr>
        <w:tab/>
      </w:r>
      <w:r w:rsidR="00E77CA9">
        <w:rPr>
          <w:rFonts w:eastAsia="Calibri"/>
          <w:b/>
          <w:sz w:val="22"/>
          <w:szCs w:val="22"/>
          <w:lang w:eastAsia="en-US"/>
        </w:rPr>
        <w:tab/>
      </w:r>
      <w:r w:rsidR="00E77CA9">
        <w:rPr>
          <w:rFonts w:eastAsia="Calibri"/>
          <w:b/>
          <w:sz w:val="22"/>
          <w:szCs w:val="22"/>
          <w:lang w:eastAsia="en-US"/>
        </w:rPr>
        <w:tab/>
      </w:r>
      <w:r w:rsidR="00E77CA9">
        <w:rPr>
          <w:rFonts w:eastAsia="Calibri"/>
          <w:b/>
          <w:sz w:val="22"/>
          <w:szCs w:val="22"/>
          <w:lang w:eastAsia="en-US"/>
        </w:rPr>
        <w:tab/>
        <w:t xml:space="preserve">           § 13</w:t>
      </w:r>
      <w:r>
        <w:rPr>
          <w:rFonts w:eastAsia="Calibri"/>
          <w:b/>
          <w:sz w:val="22"/>
          <w:szCs w:val="22"/>
          <w:lang w:eastAsia="en-US"/>
        </w:rPr>
        <w:t>.</w:t>
      </w:r>
    </w:p>
    <w:p w:rsidR="00AD5FEE" w:rsidRDefault="00E77CA9" w:rsidP="00AD5FEE">
      <w:pPr>
        <w:spacing w:after="160" w:line="256" w:lineRule="auto"/>
        <w:rPr>
          <w:rFonts w:eastAsia="Calibri"/>
          <w:b/>
          <w:sz w:val="22"/>
          <w:szCs w:val="22"/>
          <w:lang w:eastAsia="en-US"/>
        </w:rPr>
      </w:pPr>
      <w:r>
        <w:rPr>
          <w:rFonts w:eastAsia="Calibri"/>
          <w:b/>
          <w:sz w:val="22"/>
          <w:szCs w:val="22"/>
          <w:lang w:eastAsia="en-US"/>
        </w:rPr>
        <w:tab/>
        <w:t xml:space="preserve">                              </w:t>
      </w:r>
      <w:r w:rsidR="00AD5FEE">
        <w:rPr>
          <w:rFonts w:eastAsia="Calibri"/>
          <w:b/>
          <w:sz w:val="22"/>
          <w:szCs w:val="22"/>
          <w:lang w:eastAsia="en-US"/>
        </w:rPr>
        <w:t>PRAWA AUTORSKIE I NADZÓR AUTORSKI</w:t>
      </w:r>
    </w:p>
    <w:p w:rsidR="00E77CA9" w:rsidRDefault="00AD5FEE" w:rsidP="00AD5FEE">
      <w:pPr>
        <w:numPr>
          <w:ilvl w:val="1"/>
          <w:numId w:val="11"/>
        </w:numPr>
        <w:spacing w:after="160" w:line="256" w:lineRule="auto"/>
        <w:ind w:left="426"/>
        <w:contextualSpacing/>
        <w:rPr>
          <w:rFonts w:eastAsia="Calibri"/>
          <w:sz w:val="22"/>
          <w:szCs w:val="22"/>
          <w:lang w:eastAsia="en-US"/>
        </w:rPr>
      </w:pPr>
      <w:r>
        <w:rPr>
          <w:rFonts w:eastAsia="Calibri"/>
          <w:sz w:val="22"/>
          <w:szCs w:val="22"/>
          <w:lang w:eastAsia="en-US"/>
        </w:rPr>
        <w:t xml:space="preserve">Wykonawca przenosi na Zamawiającego, w ramach wynagrodzenia określonego w § 5 ust. 1, autorskie prawa majątkowe do utworów (w rozumieniu ustawy z dnia 4 lutego 1994 r. o prawie autorskim i prawach pokrewnych – Dz. U. z 2021 r. poz. 1062  t.j.) powstałych w wyniku wykonywania przedmiotu umowy na wszelkich znanych w dniu zawarcia niniejszej Umowy </w:t>
      </w:r>
    </w:p>
    <w:p w:rsidR="00E77CA9" w:rsidRDefault="00E77CA9" w:rsidP="00E77CA9">
      <w:pPr>
        <w:spacing w:after="160" w:line="256" w:lineRule="auto"/>
        <w:contextualSpacing/>
        <w:rPr>
          <w:rFonts w:eastAsia="Calibri"/>
          <w:sz w:val="22"/>
          <w:szCs w:val="22"/>
          <w:lang w:eastAsia="en-US"/>
        </w:rPr>
      </w:pPr>
    </w:p>
    <w:p w:rsidR="00E77CA9" w:rsidRDefault="00E77CA9" w:rsidP="00E77CA9">
      <w:pPr>
        <w:spacing w:after="160" w:line="256" w:lineRule="auto"/>
        <w:contextualSpacing/>
        <w:rPr>
          <w:rFonts w:eastAsia="Calibri"/>
          <w:sz w:val="22"/>
          <w:szCs w:val="22"/>
          <w:lang w:eastAsia="en-US"/>
        </w:rPr>
      </w:pPr>
      <w:r>
        <w:rPr>
          <w:rFonts w:eastAsia="Calibri"/>
          <w:sz w:val="20"/>
          <w:szCs w:val="20"/>
          <w:lang w:eastAsia="en-US"/>
        </w:rPr>
        <w:lastRenderedPageBreak/>
        <w:t xml:space="preserve">                                                                                               Załącznik Nr 2 do Zaproszenia do składania ofert</w:t>
      </w:r>
    </w:p>
    <w:p w:rsidR="00E77CA9" w:rsidRDefault="00E77CA9" w:rsidP="00E77CA9">
      <w:pPr>
        <w:spacing w:after="160" w:line="256" w:lineRule="auto"/>
        <w:contextualSpacing/>
        <w:rPr>
          <w:rFonts w:eastAsia="Calibri"/>
          <w:sz w:val="22"/>
          <w:szCs w:val="22"/>
          <w:lang w:eastAsia="en-US"/>
        </w:rPr>
      </w:pPr>
    </w:p>
    <w:p w:rsidR="00AD5FEE" w:rsidRDefault="00AD5FEE" w:rsidP="00F26FD9">
      <w:pPr>
        <w:spacing w:after="160" w:line="256" w:lineRule="auto"/>
        <w:ind w:left="426"/>
        <w:contextualSpacing/>
        <w:rPr>
          <w:rFonts w:eastAsia="Calibri"/>
          <w:sz w:val="22"/>
          <w:szCs w:val="22"/>
          <w:lang w:eastAsia="en-US"/>
        </w:rPr>
      </w:pPr>
      <w:r>
        <w:rPr>
          <w:rFonts w:eastAsia="Calibri"/>
          <w:sz w:val="22"/>
          <w:szCs w:val="22"/>
          <w:lang w:eastAsia="en-US"/>
        </w:rPr>
        <w:t>polach eksploatacji, w tym w szczególności wymienionych w art. 50 ustawy z 4 lutego 1994 o prawie autorskim i prawach pokrewnych, tj.:</w:t>
      </w:r>
    </w:p>
    <w:p w:rsidR="00AD5FEE" w:rsidRDefault="00AD5FEE" w:rsidP="00AD5FEE">
      <w:pPr>
        <w:numPr>
          <w:ilvl w:val="0"/>
          <w:numId w:val="20"/>
        </w:numPr>
        <w:spacing w:after="160" w:line="256" w:lineRule="auto"/>
        <w:contextualSpacing/>
        <w:rPr>
          <w:rFonts w:eastAsia="Calibri"/>
          <w:sz w:val="22"/>
          <w:szCs w:val="22"/>
          <w:lang w:eastAsia="en-US"/>
        </w:rPr>
      </w:pPr>
      <w:r>
        <w:rPr>
          <w:rFonts w:eastAsia="Calibri"/>
          <w:sz w:val="22"/>
          <w:szCs w:val="22"/>
          <w:lang w:eastAsia="en-US"/>
        </w:rPr>
        <w:t>w zakresie utrwalania i zwielokrotniania utworu – wytwarzanie bez żadnych ograniczeń ilościowych określoną techniką egzemplarzy utworu, w tym techniką drukarską, reprograficzną, zapisu magnetycznego, optyczną, laserową oraz techniką cyfrową, przez wprowadzenie do pamięci komputera (w tym RAM, twardy dysk i serwer), w sieciach informatycznych - w tym typu Internet i Intranet - w szczególności on-line;</w:t>
      </w:r>
    </w:p>
    <w:p w:rsidR="00AD5FEE" w:rsidRDefault="00AD5FEE" w:rsidP="00AD5FEE">
      <w:pPr>
        <w:numPr>
          <w:ilvl w:val="0"/>
          <w:numId w:val="20"/>
        </w:numPr>
        <w:spacing w:after="160" w:line="256" w:lineRule="auto"/>
        <w:contextualSpacing/>
        <w:rPr>
          <w:rFonts w:eastAsia="Calibri"/>
          <w:sz w:val="22"/>
          <w:szCs w:val="22"/>
          <w:lang w:eastAsia="en-US"/>
        </w:rPr>
      </w:pPr>
      <w:r>
        <w:rPr>
          <w:rFonts w:eastAsia="Calibri"/>
          <w:sz w:val="22"/>
          <w:szCs w:val="22"/>
          <w:lang w:eastAsia="en-US"/>
        </w:rPr>
        <w:t>w zakresie obrotu oryginałem albo egzemplarzami, na których utwór utrwalono – wprowadzenie do obrotu bez ograniczeń ilościowych, użyczenie lub najem oryginału lub egzemplarzy na dowolnym nośniku, na którym utwór utrwalono;</w:t>
      </w:r>
    </w:p>
    <w:p w:rsidR="00AD5FEE" w:rsidRDefault="00AD5FEE" w:rsidP="00AD5FEE">
      <w:pPr>
        <w:numPr>
          <w:ilvl w:val="0"/>
          <w:numId w:val="20"/>
        </w:numPr>
        <w:spacing w:after="160" w:line="256" w:lineRule="auto"/>
        <w:contextualSpacing/>
        <w:rPr>
          <w:rFonts w:eastAsia="Calibri"/>
          <w:sz w:val="22"/>
          <w:szCs w:val="22"/>
          <w:lang w:eastAsia="en-US"/>
        </w:rPr>
      </w:pPr>
      <w:r>
        <w:rPr>
          <w:rFonts w:eastAsia="Calibri"/>
          <w:sz w:val="22"/>
          <w:szCs w:val="22"/>
          <w:lang w:eastAsia="en-US"/>
        </w:rPr>
        <w:t>w zakresie rozpowszechniania utworu w sposób inny niż określony w pkt. 2) – publiczne wykonywanie, wystawienie, wyświetlenie, odtworzenie oraz nadawanie i reemitowanie, a także publiczne udostępnianie utworu, w taki sposób, aby każdy mógł mieć do niego dostęp w miejscu i w czasie przez siebie wybranym, w tym w szczególności za pośrednictwem sieci informatycznych – typu Internet lub Intranet, on-line, na stronach internetowych oraz w ramach komunikacji na życzenie;</w:t>
      </w:r>
    </w:p>
    <w:p w:rsidR="00AD5FEE" w:rsidRPr="00F26FD9" w:rsidRDefault="00AD5FEE" w:rsidP="00696B3E">
      <w:pPr>
        <w:numPr>
          <w:ilvl w:val="0"/>
          <w:numId w:val="20"/>
        </w:numPr>
        <w:spacing w:after="160" w:line="256" w:lineRule="auto"/>
        <w:contextualSpacing/>
        <w:rPr>
          <w:rFonts w:eastAsia="Calibri"/>
          <w:sz w:val="20"/>
          <w:szCs w:val="20"/>
          <w:lang w:eastAsia="en-US"/>
        </w:rPr>
      </w:pPr>
      <w:r w:rsidRPr="00F26FD9">
        <w:rPr>
          <w:rFonts w:eastAsia="Calibri"/>
          <w:sz w:val="22"/>
          <w:szCs w:val="22"/>
          <w:lang w:eastAsia="en-US"/>
        </w:rPr>
        <w:t xml:space="preserve">w zakresie modyfikacji całości lub części utworu – prawo do korekt, zmian, przeróbek, prawo do łączenia całości lub fragmentów z innymi utworami.                                                      </w:t>
      </w:r>
    </w:p>
    <w:p w:rsidR="00AD5FEE" w:rsidRDefault="00AD5FEE" w:rsidP="00AD5FEE">
      <w:pPr>
        <w:numPr>
          <w:ilvl w:val="1"/>
          <w:numId w:val="11"/>
        </w:numPr>
        <w:spacing w:after="160" w:line="256" w:lineRule="auto"/>
        <w:ind w:left="426"/>
        <w:contextualSpacing/>
        <w:rPr>
          <w:rFonts w:eastAsia="Calibri"/>
          <w:sz w:val="22"/>
          <w:szCs w:val="22"/>
          <w:lang w:eastAsia="en-US"/>
        </w:rPr>
      </w:pPr>
      <w:r>
        <w:rPr>
          <w:rFonts w:eastAsia="Calibri"/>
          <w:sz w:val="22"/>
          <w:szCs w:val="22"/>
          <w:lang w:eastAsia="en-US"/>
        </w:rPr>
        <w:t>Wykonawca, w ramach wynagrodzenia określonego w § 5 ust. 1, przenosi na Zamawiającego wyłączne prawo zezwalania na wykonywanie zależnego prawa autorskiego do utworów powstałych w wykonaniu niniejszej Umowy, tj. prawo do korzystania i rozporządzania opracowaniami utworów oraz udzielania zezwoleń na korzystanie i rozporządzanie opracowaniami utworów.</w:t>
      </w:r>
    </w:p>
    <w:p w:rsidR="00AD5FEE" w:rsidRDefault="00AD5FEE" w:rsidP="00AD5FEE">
      <w:pPr>
        <w:numPr>
          <w:ilvl w:val="1"/>
          <w:numId w:val="11"/>
        </w:numPr>
        <w:spacing w:after="160" w:line="256" w:lineRule="auto"/>
        <w:ind w:left="426"/>
        <w:contextualSpacing/>
        <w:rPr>
          <w:rFonts w:eastAsia="Calibri"/>
          <w:sz w:val="22"/>
          <w:szCs w:val="22"/>
          <w:lang w:eastAsia="en-US"/>
        </w:rPr>
      </w:pPr>
      <w:r>
        <w:rPr>
          <w:rFonts w:eastAsia="Calibri"/>
          <w:sz w:val="22"/>
          <w:szCs w:val="22"/>
          <w:lang w:eastAsia="en-US"/>
        </w:rPr>
        <w:t>Wraz z przeniesieniem majątkowych praw autorskich do utworów, w ramach wynagrodzenia określonego w § 5 ust. 1, Wykonawca przenosi na Zamawiającego prawo własności nośnika, na którym zostaną utrwalone poszczególne utwory.</w:t>
      </w:r>
    </w:p>
    <w:p w:rsidR="00AD5FEE" w:rsidRDefault="00AD5FEE" w:rsidP="00AD5FEE">
      <w:pPr>
        <w:numPr>
          <w:ilvl w:val="1"/>
          <w:numId w:val="11"/>
        </w:numPr>
        <w:spacing w:after="160" w:line="256" w:lineRule="auto"/>
        <w:ind w:left="426"/>
        <w:contextualSpacing/>
        <w:rPr>
          <w:rFonts w:eastAsia="Calibri"/>
          <w:sz w:val="22"/>
          <w:szCs w:val="22"/>
          <w:lang w:eastAsia="en-US"/>
        </w:rPr>
      </w:pPr>
      <w:r>
        <w:rPr>
          <w:rFonts w:eastAsia="Calibri"/>
          <w:sz w:val="22"/>
          <w:szCs w:val="22"/>
          <w:lang w:eastAsia="en-US"/>
        </w:rPr>
        <w:t>Przejście majątkowych praw autorskich do utworów, prawa zezwalania na wykonywanie zależnego prawa autorskiego do utworów oraz prawa własności nośników, na których zostaną utrwalone poszczególne utwory na Zamawiającego nastąpi po zapłaceniu za przekazany projekt.</w:t>
      </w:r>
    </w:p>
    <w:p w:rsidR="00AD5FEE" w:rsidRDefault="00AD5FEE" w:rsidP="00AD5FEE">
      <w:pPr>
        <w:numPr>
          <w:ilvl w:val="1"/>
          <w:numId w:val="11"/>
        </w:numPr>
        <w:spacing w:after="160" w:line="256" w:lineRule="auto"/>
        <w:ind w:left="426"/>
        <w:contextualSpacing/>
        <w:rPr>
          <w:rFonts w:eastAsia="Calibri"/>
          <w:sz w:val="22"/>
          <w:szCs w:val="22"/>
          <w:lang w:eastAsia="en-US"/>
        </w:rPr>
      </w:pPr>
      <w:r>
        <w:rPr>
          <w:rFonts w:eastAsia="Calibri"/>
          <w:sz w:val="22"/>
          <w:szCs w:val="22"/>
          <w:lang w:eastAsia="en-US"/>
        </w:rPr>
        <w:t>Przejście majątkowych praw autorskich, o którym mowa w ust. 1, oraz prawa zezwalania na wykonywanie zależnego prawa autorskiego, o którym mowa w ust. 2, nastąpi bez ograniczeń czasowych i terytorialnych.</w:t>
      </w:r>
    </w:p>
    <w:p w:rsidR="00AD5FEE" w:rsidRDefault="00AD5FEE" w:rsidP="00AD5FEE">
      <w:pPr>
        <w:numPr>
          <w:ilvl w:val="1"/>
          <w:numId w:val="11"/>
        </w:numPr>
        <w:spacing w:after="160" w:line="256" w:lineRule="auto"/>
        <w:ind w:left="426"/>
        <w:contextualSpacing/>
        <w:rPr>
          <w:rFonts w:eastAsia="Calibri"/>
          <w:sz w:val="22"/>
          <w:szCs w:val="22"/>
          <w:lang w:eastAsia="en-US"/>
        </w:rPr>
      </w:pPr>
      <w:r>
        <w:rPr>
          <w:rFonts w:eastAsia="Calibri"/>
          <w:sz w:val="22"/>
          <w:szCs w:val="22"/>
          <w:lang w:eastAsia="en-US"/>
        </w:rPr>
        <w:t>Wykonawca zobowiązuje się wobec Zamawiającego, że nie będzie wykonywał osobistych praw autorskich do utworów oraz upoważnia Zamawiającego do podjęcia w jego imieniu decyzji   o terminie i sposobie pierwszego udostępnienia poszczególnych utworów.</w:t>
      </w:r>
    </w:p>
    <w:p w:rsidR="00AD5FEE" w:rsidRDefault="00AD5FEE" w:rsidP="00AD5FEE">
      <w:pPr>
        <w:spacing w:after="160" w:line="256" w:lineRule="auto"/>
        <w:ind w:left="720"/>
        <w:contextualSpacing/>
        <w:rPr>
          <w:rFonts w:eastAsia="Calibri"/>
          <w:sz w:val="22"/>
          <w:szCs w:val="22"/>
          <w:lang w:eastAsia="en-US"/>
        </w:rPr>
      </w:pP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r w:rsidR="00F26FD9">
        <w:rPr>
          <w:rFonts w:eastAsia="Calibri"/>
          <w:b/>
          <w:sz w:val="22"/>
          <w:szCs w:val="22"/>
          <w:lang w:eastAsia="en-US"/>
        </w:rPr>
        <w:t xml:space="preserve">   § 14</w:t>
      </w:r>
      <w:r>
        <w:rPr>
          <w:rFonts w:eastAsia="Calibri"/>
          <w:b/>
          <w:sz w:val="22"/>
          <w:szCs w:val="22"/>
          <w:lang w:eastAsia="en-US"/>
        </w:rPr>
        <w:t xml:space="preserve">.      </w:t>
      </w:r>
    </w:p>
    <w:p w:rsidR="00AD5FEE" w:rsidRDefault="00AD5FEE" w:rsidP="00AD5FEE">
      <w:pPr>
        <w:spacing w:after="160" w:line="256" w:lineRule="auto"/>
        <w:rPr>
          <w:rFonts w:eastAsia="Calibri"/>
          <w:b/>
          <w:sz w:val="22"/>
          <w:szCs w:val="22"/>
          <w:lang w:eastAsia="en-US"/>
        </w:rPr>
      </w:pPr>
      <w:r>
        <w:rPr>
          <w:rFonts w:eastAsia="Calibri"/>
          <w:b/>
          <w:sz w:val="22"/>
          <w:szCs w:val="22"/>
          <w:lang w:eastAsia="en-US"/>
        </w:rPr>
        <w:t xml:space="preserve">                                                           </w:t>
      </w:r>
      <w:r w:rsidR="00F26FD9">
        <w:rPr>
          <w:rFonts w:eastAsia="Calibri"/>
          <w:b/>
          <w:sz w:val="22"/>
          <w:szCs w:val="22"/>
          <w:lang w:eastAsia="en-US"/>
        </w:rPr>
        <w:t xml:space="preserve">         </w:t>
      </w:r>
      <w:r>
        <w:rPr>
          <w:rFonts w:eastAsia="Calibri"/>
          <w:b/>
          <w:sz w:val="22"/>
          <w:szCs w:val="22"/>
          <w:lang w:eastAsia="en-US"/>
        </w:rPr>
        <w:t xml:space="preserve"> RODO                                                                                                                                                                                                                                                    </w:t>
      </w:r>
    </w:p>
    <w:p w:rsidR="00AD5FEE" w:rsidRDefault="00AD5FEE" w:rsidP="00AD5FEE">
      <w:pPr>
        <w:spacing w:after="160"/>
        <w:rPr>
          <w:rFonts w:eastAsia="Calibri"/>
          <w:lang w:eastAsia="en-US"/>
        </w:rPr>
      </w:pPr>
      <w:r>
        <w:rPr>
          <w:rFonts w:eastAsia="Calibri"/>
          <w:lang w:eastAsia="en-US"/>
        </w:rPr>
        <w:t xml:space="preserve">Zgodnie z art. 13 ust. 1 Ogólnego Rozporządzenia o Ochronie Danych (RODO) informujemy, że: </w:t>
      </w:r>
    </w:p>
    <w:p w:rsidR="00F26FD9" w:rsidRDefault="00AD5FEE" w:rsidP="00E40488">
      <w:pPr>
        <w:numPr>
          <w:ilvl w:val="0"/>
          <w:numId w:val="21"/>
        </w:numPr>
        <w:spacing w:after="160" w:line="256" w:lineRule="auto"/>
        <w:contextualSpacing/>
        <w:rPr>
          <w:rFonts w:eastAsia="Calibri"/>
          <w:lang w:eastAsia="en-US"/>
        </w:rPr>
      </w:pPr>
      <w:r w:rsidRPr="000F5329">
        <w:rPr>
          <w:rFonts w:eastAsia="Calibri"/>
          <w:lang w:eastAsia="en-US"/>
        </w:rPr>
        <w:t xml:space="preserve">administratorem danych osobowych Wykonawców lub Zleceniobiorców jest Zespół Szkół im. Żołnierzy Armii Krajowej w Makowie Mazowieckim, adres: </w:t>
      </w:r>
      <w:r w:rsidRPr="000F5329">
        <w:rPr>
          <w:rFonts w:eastAsia="Calibri"/>
          <w:color w:val="000000"/>
          <w:lang w:eastAsia="en-US"/>
        </w:rPr>
        <w:t>ul. Duńskiego Czerwoneg</w:t>
      </w:r>
      <w:r w:rsidR="000F5329" w:rsidRPr="000F5329">
        <w:rPr>
          <w:rFonts w:eastAsia="Calibri"/>
          <w:color w:val="000000"/>
          <w:lang w:eastAsia="en-US"/>
        </w:rPr>
        <w:t>o Krz</w:t>
      </w:r>
      <w:r w:rsidRPr="000F5329">
        <w:rPr>
          <w:rFonts w:eastAsia="Calibri"/>
          <w:color w:val="000000"/>
          <w:lang w:eastAsia="en-US"/>
        </w:rPr>
        <w:t>yża 7,  06 – 200 Maków Mazowiecki</w:t>
      </w:r>
      <w:r w:rsidRPr="000F5329">
        <w:rPr>
          <w:rFonts w:eastAsia="Calibri"/>
          <w:lang w:eastAsia="en-US"/>
        </w:rPr>
        <w:t xml:space="preserve">;              </w:t>
      </w:r>
    </w:p>
    <w:p w:rsidR="00F26FD9" w:rsidRDefault="00F26FD9" w:rsidP="00F26FD9">
      <w:pPr>
        <w:spacing w:after="160" w:line="256" w:lineRule="auto"/>
        <w:contextualSpacing/>
        <w:rPr>
          <w:rFonts w:eastAsia="Calibri"/>
          <w:lang w:eastAsia="en-US"/>
        </w:rPr>
      </w:pPr>
      <w:r>
        <w:rPr>
          <w:rFonts w:eastAsia="Calibri"/>
          <w:lang w:eastAsia="en-US"/>
        </w:rPr>
        <w:t xml:space="preserve">  </w:t>
      </w:r>
    </w:p>
    <w:p w:rsidR="00F26FD9" w:rsidRDefault="00F26FD9" w:rsidP="00F26FD9">
      <w:pPr>
        <w:spacing w:after="160" w:line="256" w:lineRule="auto"/>
        <w:contextualSpacing/>
        <w:rPr>
          <w:rFonts w:eastAsia="Calibri"/>
          <w:sz w:val="20"/>
          <w:szCs w:val="20"/>
          <w:lang w:eastAsia="en-US"/>
        </w:rPr>
      </w:pPr>
      <w:r>
        <w:rPr>
          <w:rFonts w:eastAsia="Calibri"/>
          <w:sz w:val="20"/>
          <w:szCs w:val="20"/>
          <w:lang w:eastAsia="en-US"/>
        </w:rPr>
        <w:t xml:space="preserve">                                                                                                      </w:t>
      </w:r>
    </w:p>
    <w:p w:rsidR="00531CBC" w:rsidRDefault="00F26FD9" w:rsidP="00F26FD9">
      <w:pPr>
        <w:spacing w:after="160" w:line="256" w:lineRule="auto"/>
        <w:contextualSpacing/>
        <w:rPr>
          <w:rFonts w:eastAsia="Calibri"/>
          <w:sz w:val="20"/>
          <w:szCs w:val="20"/>
          <w:lang w:eastAsia="en-US"/>
        </w:rPr>
      </w:pPr>
      <w:r>
        <w:rPr>
          <w:rFonts w:eastAsia="Calibri"/>
          <w:sz w:val="20"/>
          <w:szCs w:val="20"/>
          <w:lang w:eastAsia="en-US"/>
        </w:rPr>
        <w:tab/>
      </w:r>
      <w:r>
        <w:rPr>
          <w:rFonts w:eastAsia="Calibri"/>
          <w:sz w:val="20"/>
          <w:szCs w:val="20"/>
          <w:lang w:eastAsia="en-US"/>
        </w:rPr>
        <w:tab/>
      </w:r>
      <w:r>
        <w:rPr>
          <w:rFonts w:eastAsia="Calibri"/>
          <w:sz w:val="20"/>
          <w:szCs w:val="20"/>
          <w:lang w:eastAsia="en-US"/>
        </w:rPr>
        <w:tab/>
      </w:r>
      <w:r>
        <w:rPr>
          <w:rFonts w:eastAsia="Calibri"/>
          <w:sz w:val="20"/>
          <w:szCs w:val="20"/>
          <w:lang w:eastAsia="en-US"/>
        </w:rPr>
        <w:tab/>
      </w:r>
      <w:r>
        <w:rPr>
          <w:rFonts w:eastAsia="Calibri"/>
          <w:sz w:val="20"/>
          <w:szCs w:val="20"/>
          <w:lang w:eastAsia="en-US"/>
        </w:rPr>
        <w:tab/>
      </w:r>
      <w:r>
        <w:rPr>
          <w:rFonts w:eastAsia="Calibri"/>
          <w:sz w:val="20"/>
          <w:szCs w:val="20"/>
          <w:lang w:eastAsia="en-US"/>
        </w:rPr>
        <w:tab/>
      </w:r>
      <w:r>
        <w:rPr>
          <w:rFonts w:eastAsia="Calibri"/>
          <w:sz w:val="20"/>
          <w:szCs w:val="20"/>
          <w:lang w:eastAsia="en-US"/>
        </w:rPr>
        <w:tab/>
      </w:r>
    </w:p>
    <w:p w:rsidR="00531CBC" w:rsidRDefault="00531CBC" w:rsidP="00F26FD9">
      <w:pPr>
        <w:spacing w:after="160" w:line="256" w:lineRule="auto"/>
        <w:contextualSpacing/>
        <w:rPr>
          <w:rFonts w:eastAsia="Calibri"/>
          <w:sz w:val="20"/>
          <w:szCs w:val="20"/>
          <w:lang w:eastAsia="en-US"/>
        </w:rPr>
      </w:pPr>
    </w:p>
    <w:p w:rsidR="00531CBC" w:rsidRDefault="00531CBC" w:rsidP="00F26FD9">
      <w:pPr>
        <w:spacing w:after="160" w:line="256" w:lineRule="auto"/>
        <w:contextualSpacing/>
        <w:rPr>
          <w:rFonts w:eastAsia="Calibri"/>
          <w:sz w:val="20"/>
          <w:szCs w:val="20"/>
          <w:lang w:eastAsia="en-US"/>
        </w:rPr>
      </w:pPr>
    </w:p>
    <w:p w:rsidR="00F26FD9" w:rsidRDefault="00531CBC" w:rsidP="00F26FD9">
      <w:pPr>
        <w:spacing w:after="160" w:line="256" w:lineRule="auto"/>
        <w:contextualSpacing/>
        <w:rPr>
          <w:rFonts w:eastAsia="Calibri"/>
          <w:lang w:eastAsia="en-US"/>
        </w:rPr>
      </w:pPr>
      <w:r>
        <w:rPr>
          <w:rFonts w:eastAsia="Calibri"/>
          <w:sz w:val="20"/>
          <w:szCs w:val="20"/>
          <w:lang w:eastAsia="en-US"/>
        </w:rPr>
        <w:lastRenderedPageBreak/>
        <w:t xml:space="preserve">                                                                                                     </w:t>
      </w:r>
      <w:r w:rsidR="00F26FD9">
        <w:rPr>
          <w:rFonts w:eastAsia="Calibri"/>
          <w:sz w:val="20"/>
          <w:szCs w:val="20"/>
          <w:lang w:eastAsia="en-US"/>
        </w:rPr>
        <w:t>Załącznik Nr 2 do Zaproszenia do składania ofert</w:t>
      </w:r>
    </w:p>
    <w:p w:rsidR="00AD5FEE" w:rsidRPr="000F5329" w:rsidRDefault="00AD5FEE" w:rsidP="00F26FD9">
      <w:pPr>
        <w:spacing w:after="160" w:line="256" w:lineRule="auto"/>
        <w:contextualSpacing/>
        <w:rPr>
          <w:rFonts w:eastAsia="Calibri"/>
          <w:lang w:eastAsia="en-US"/>
        </w:rPr>
      </w:pPr>
      <w:r w:rsidRPr="000F5329">
        <w:rPr>
          <w:rFonts w:eastAsia="Calibri"/>
          <w:lang w:eastAsia="en-US"/>
        </w:rPr>
        <w:t xml:space="preserve">                  </w:t>
      </w:r>
      <w:r w:rsidRPr="000F5329">
        <w:rPr>
          <w:rFonts w:eastAsia="Calibri"/>
          <w:sz w:val="22"/>
          <w:szCs w:val="22"/>
          <w:lang w:eastAsia="en-US"/>
        </w:rPr>
        <w:t xml:space="preserve">                                                                   </w:t>
      </w:r>
    </w:p>
    <w:p w:rsidR="00AD5FEE" w:rsidRDefault="00AD5FEE" w:rsidP="00AD5FEE">
      <w:pPr>
        <w:numPr>
          <w:ilvl w:val="0"/>
          <w:numId w:val="21"/>
        </w:numPr>
        <w:spacing w:after="160" w:line="256" w:lineRule="auto"/>
        <w:contextualSpacing/>
        <w:rPr>
          <w:rFonts w:eastAsia="Calibri"/>
          <w:lang w:eastAsia="en-US"/>
        </w:rPr>
      </w:pPr>
      <w:r>
        <w:rPr>
          <w:rFonts w:eastAsia="Calibri"/>
          <w:lang w:eastAsia="en-US"/>
        </w:rPr>
        <w:t>administrator wyznaczył Inspektora Ochrony Danych, z którym mogą się Państwo kontaktować w sprawach przetwarzania Państwa danych osobowych za pośrednictwem poczty elektronicznej: zs.makow@interia.pl;</w:t>
      </w:r>
    </w:p>
    <w:p w:rsidR="00AD5FEE" w:rsidRDefault="00AD5FEE" w:rsidP="00AD5FEE">
      <w:pPr>
        <w:numPr>
          <w:ilvl w:val="0"/>
          <w:numId w:val="21"/>
        </w:numPr>
        <w:spacing w:after="160" w:line="256" w:lineRule="auto"/>
        <w:contextualSpacing/>
        <w:rPr>
          <w:rFonts w:eastAsia="Calibri"/>
          <w:lang w:eastAsia="en-US"/>
        </w:rPr>
      </w:pPr>
      <w:r>
        <w:rPr>
          <w:rFonts w:eastAsia="Calibri"/>
          <w:lang w:eastAsia="en-US"/>
        </w:rPr>
        <w:t xml:space="preserve">administrator będzie przetwarzał Państwa dane osobowe na podstawie art. 6 ust. 1 lit. b) RODO, tj. </w:t>
      </w:r>
      <w:r>
        <w:rPr>
          <w:rFonts w:eastAsia="Arial"/>
          <w:lang w:eastAsia="en-US"/>
        </w:rPr>
        <w:t>przetwarzanie jest niezbędne w celu wykonania umowy, której stroną jest osoba, której dane dotyczą, lub do podjęcia działań na żądanie osoby, której dane dotyczą, przed zawarciem umowy</w:t>
      </w:r>
      <w:r>
        <w:rPr>
          <w:rFonts w:eastAsia="Calibri"/>
          <w:lang w:eastAsia="en-US"/>
        </w:rPr>
        <w:t>;</w:t>
      </w:r>
    </w:p>
    <w:p w:rsidR="00AD5FEE" w:rsidRDefault="00AD5FEE" w:rsidP="00AD5FEE">
      <w:pPr>
        <w:numPr>
          <w:ilvl w:val="0"/>
          <w:numId w:val="21"/>
        </w:numPr>
        <w:spacing w:after="160" w:line="256" w:lineRule="auto"/>
        <w:contextualSpacing/>
        <w:rPr>
          <w:rFonts w:eastAsia="Calibri"/>
          <w:lang w:eastAsia="en-US"/>
        </w:rPr>
      </w:pPr>
      <w:r>
        <w:rPr>
          <w:rFonts w:eastAsia="Calibri"/>
          <w:lang w:eastAsia="en-US"/>
        </w:rPr>
        <w:t>dane osobowe mogą być udostępnione innym uprawnionym podmiotom, na podstawie przepisów prawa, a także na rzecz podmiotów, z którymi administrator zawarł umowę powierzenia przetwarzania danych w związku z realizacją usług na rzecz administratora (np. kancelarią prawną, dostawcą oprogramowania, zewnętrznym audytorem, zleceniobiorcą świadczącym usługę z zakresu ochrony danych osobowych);</w:t>
      </w:r>
    </w:p>
    <w:p w:rsidR="00AD5FEE" w:rsidRDefault="00AD5FEE" w:rsidP="00AD5FEE">
      <w:pPr>
        <w:numPr>
          <w:ilvl w:val="0"/>
          <w:numId w:val="21"/>
        </w:numPr>
        <w:spacing w:after="160" w:line="256" w:lineRule="auto"/>
        <w:contextualSpacing/>
        <w:rPr>
          <w:rFonts w:eastAsia="Calibri"/>
          <w:lang w:eastAsia="en-US"/>
        </w:rPr>
      </w:pPr>
      <w:r>
        <w:rPr>
          <w:rFonts w:eastAsia="Calibri"/>
          <w:lang w:eastAsia="en-US"/>
        </w:rPr>
        <w:t>administrator nie zamierza przekazywać Państwa danych osobowych do państwa trzeciego lub organizacji międzynarodowej;</w:t>
      </w:r>
    </w:p>
    <w:p w:rsidR="00AD5FEE" w:rsidRDefault="00AD5FEE" w:rsidP="00AD5FEE">
      <w:pPr>
        <w:numPr>
          <w:ilvl w:val="0"/>
          <w:numId w:val="21"/>
        </w:numPr>
        <w:spacing w:after="200" w:line="256" w:lineRule="auto"/>
        <w:rPr>
          <w:rFonts w:eastAsia="Calibri"/>
          <w:lang w:eastAsia="en-US"/>
        </w:rPr>
      </w:pPr>
      <w:r>
        <w:rPr>
          <w:rFonts w:eastAsia="Calibri"/>
          <w:lang w:eastAsia="en-US"/>
        </w:rPr>
        <w:t>mają Państwo prawo uzyskać kopię swoich danych osobowych w siedzibie administratora.</w:t>
      </w:r>
    </w:p>
    <w:p w:rsidR="00AD5FEE" w:rsidRDefault="00AD5FEE" w:rsidP="00AD5FEE">
      <w:pPr>
        <w:spacing w:after="160"/>
        <w:rPr>
          <w:rFonts w:eastAsia="Calibri"/>
          <w:lang w:eastAsia="en-US"/>
        </w:rPr>
      </w:pPr>
      <w:r>
        <w:rPr>
          <w:rFonts w:eastAsia="Calibri"/>
          <w:lang w:eastAsia="en-US"/>
        </w:rPr>
        <w:t>Dodatkowo zgodnie z art. 13 ust. 2 RODO informujemy, że:</w:t>
      </w:r>
    </w:p>
    <w:p w:rsidR="00AD5FEE" w:rsidRDefault="00AD5FEE" w:rsidP="00AD5FEE">
      <w:pPr>
        <w:numPr>
          <w:ilvl w:val="0"/>
          <w:numId w:val="22"/>
        </w:numPr>
        <w:spacing w:after="160" w:line="256" w:lineRule="auto"/>
        <w:contextualSpacing/>
        <w:rPr>
          <w:rFonts w:eastAsia="Calibri"/>
          <w:color w:val="FF0000"/>
          <w:lang w:eastAsia="en-US"/>
        </w:rPr>
      </w:pPr>
      <w:r>
        <w:rPr>
          <w:rFonts w:eastAsia="Calibri"/>
          <w:lang w:eastAsia="en-US"/>
        </w:rPr>
        <w:t>Państwa dane osobowe będą przechowywane do momentu upływu okresu przedawnienia wynikającego z ustawy z dnia 23 kwietnia 1964 r. Kodeks cywilny;</w:t>
      </w:r>
    </w:p>
    <w:p w:rsidR="00AD5FEE" w:rsidRDefault="00AD5FEE" w:rsidP="00AD5FEE">
      <w:pPr>
        <w:numPr>
          <w:ilvl w:val="0"/>
          <w:numId w:val="22"/>
        </w:numPr>
        <w:spacing w:after="160" w:line="256" w:lineRule="auto"/>
        <w:contextualSpacing/>
        <w:rPr>
          <w:rFonts w:eastAsia="Calibri"/>
          <w:color w:val="FF0000"/>
          <w:lang w:eastAsia="en-US"/>
        </w:rPr>
      </w:pPr>
      <w:r>
        <w:rPr>
          <w:rFonts w:eastAsia="Calibri"/>
          <w:lang w:eastAsia="en-US"/>
        </w:rPr>
        <w:t>przysługuje Państwu prawo dostępu do treści swoich danych, ich sprostowania lub ograniczenia przetwarzania, a także prawo do wniesienia sprzeciwu wobec przetwarzania, prawo do przeniesienia danych oraz prawo do wniesienia skargi do organu nadzorczego;</w:t>
      </w:r>
    </w:p>
    <w:p w:rsidR="00AD5FEE" w:rsidRDefault="00AD5FEE" w:rsidP="00AD5FEE">
      <w:pPr>
        <w:numPr>
          <w:ilvl w:val="0"/>
          <w:numId w:val="22"/>
        </w:numPr>
        <w:spacing w:after="160" w:line="256" w:lineRule="auto"/>
        <w:contextualSpacing/>
        <w:rPr>
          <w:rFonts w:eastAsia="Calibri"/>
          <w:color w:val="FF0000"/>
          <w:lang w:eastAsia="en-US"/>
        </w:rPr>
      </w:pPr>
      <w:r>
        <w:rPr>
          <w:rFonts w:eastAsia="Calibri"/>
          <w:lang w:eastAsia="en-US"/>
        </w:rPr>
        <w:t>podanie danych osobowych jest dobrowolne, jednakże niezbędne do zawarcia umowy. Konsekwencją niepodania danych osobowych będzie brak realizacji umowy;</w:t>
      </w:r>
    </w:p>
    <w:p w:rsidR="00AD5FEE" w:rsidRDefault="00AD5FEE" w:rsidP="00AD5FEE">
      <w:pPr>
        <w:ind w:left="360"/>
        <w:rPr>
          <w:rFonts w:eastAsia="Calibri"/>
          <w:lang w:eastAsia="en-US"/>
        </w:rPr>
      </w:pPr>
      <w:r>
        <w:rPr>
          <w:rFonts w:eastAsia="Calibri"/>
          <w:lang w:eastAsia="en-US"/>
        </w:rPr>
        <w:t>administrator nie podejmuje decyzji w sposób zautomatyzowany w oparciu o Państwa dane osobowe.</w:t>
      </w:r>
    </w:p>
    <w:p w:rsidR="00AD5FEE" w:rsidRDefault="00F26FD9" w:rsidP="00AD5FEE">
      <w:pPr>
        <w:spacing w:after="160" w:line="256" w:lineRule="auto"/>
        <w:rPr>
          <w:rFonts w:eastAsia="Calibri"/>
          <w:b/>
          <w:sz w:val="22"/>
          <w:szCs w:val="22"/>
          <w:lang w:eastAsia="en-US"/>
        </w:rPr>
      </w:pPr>
      <w:r>
        <w:rPr>
          <w:rFonts w:eastAsia="Calibri"/>
          <w:b/>
          <w:sz w:val="22"/>
          <w:szCs w:val="22"/>
          <w:lang w:eastAsia="en-US"/>
        </w:rPr>
        <w:tab/>
      </w:r>
      <w:r>
        <w:rPr>
          <w:rFonts w:eastAsia="Calibri"/>
          <w:b/>
          <w:sz w:val="22"/>
          <w:szCs w:val="22"/>
          <w:lang w:eastAsia="en-US"/>
        </w:rPr>
        <w:tab/>
      </w:r>
      <w:r>
        <w:rPr>
          <w:rFonts w:eastAsia="Calibri"/>
          <w:b/>
          <w:sz w:val="22"/>
          <w:szCs w:val="22"/>
          <w:lang w:eastAsia="en-US"/>
        </w:rPr>
        <w:tab/>
      </w:r>
      <w:r>
        <w:rPr>
          <w:rFonts w:eastAsia="Calibri"/>
          <w:b/>
          <w:sz w:val="22"/>
          <w:szCs w:val="22"/>
          <w:lang w:eastAsia="en-US"/>
        </w:rPr>
        <w:tab/>
      </w:r>
      <w:r>
        <w:rPr>
          <w:rFonts w:eastAsia="Calibri"/>
          <w:b/>
          <w:sz w:val="22"/>
          <w:szCs w:val="22"/>
          <w:lang w:eastAsia="en-US"/>
        </w:rPr>
        <w:tab/>
      </w:r>
      <w:r>
        <w:rPr>
          <w:rFonts w:eastAsia="Calibri"/>
          <w:b/>
          <w:sz w:val="22"/>
          <w:szCs w:val="22"/>
          <w:lang w:eastAsia="en-US"/>
        </w:rPr>
        <w:tab/>
        <w:t>§ 15</w:t>
      </w:r>
      <w:r w:rsidR="00AD5FEE">
        <w:rPr>
          <w:rFonts w:eastAsia="Calibri"/>
          <w:b/>
          <w:sz w:val="22"/>
          <w:szCs w:val="22"/>
          <w:lang w:eastAsia="en-US"/>
        </w:rPr>
        <w:t>.</w:t>
      </w:r>
    </w:p>
    <w:p w:rsidR="00AD5FEE" w:rsidRDefault="00AD5FEE" w:rsidP="00AD5FEE">
      <w:pPr>
        <w:tabs>
          <w:tab w:val="left" w:pos="9923"/>
        </w:tabs>
        <w:spacing w:after="160"/>
        <w:ind w:right="1842"/>
        <w:rPr>
          <w:rFonts w:eastAsia="Calibri"/>
          <w:b/>
          <w:sz w:val="22"/>
          <w:szCs w:val="22"/>
          <w:lang w:eastAsia="en-US"/>
        </w:rPr>
      </w:pPr>
      <w:r>
        <w:rPr>
          <w:rFonts w:eastAsia="Calibri"/>
          <w:b/>
          <w:sz w:val="22"/>
          <w:szCs w:val="22"/>
          <w:lang w:eastAsia="en-US"/>
        </w:rPr>
        <w:t xml:space="preserve">                                                  POSTANOWIENIA  KOŃCOWE </w:t>
      </w:r>
    </w:p>
    <w:p w:rsidR="00AD5FEE" w:rsidRDefault="00AD5FEE" w:rsidP="00AD5FEE">
      <w:pPr>
        <w:numPr>
          <w:ilvl w:val="0"/>
          <w:numId w:val="23"/>
        </w:numPr>
        <w:spacing w:after="160"/>
        <w:ind w:left="360"/>
        <w:rPr>
          <w:sz w:val="22"/>
          <w:szCs w:val="22"/>
          <w:lang w:eastAsia="en-US"/>
        </w:rPr>
      </w:pPr>
      <w:r w:rsidRPr="00D46A45">
        <w:rPr>
          <w:sz w:val="22"/>
          <w:szCs w:val="22"/>
          <w:lang w:eastAsia="en-US"/>
        </w:rPr>
        <w:t>Wszelkie zmiany postanowień umowy wymagają dla swej ważności formy pisemnej podpisanej przez obie strony.</w:t>
      </w:r>
      <w:r>
        <w:rPr>
          <w:sz w:val="22"/>
          <w:szCs w:val="22"/>
          <w:lang w:eastAsia="en-US"/>
        </w:rPr>
        <w:t xml:space="preserve"> </w:t>
      </w:r>
    </w:p>
    <w:p w:rsidR="00AD5FEE" w:rsidRPr="00D46A45" w:rsidRDefault="00AD5FEE" w:rsidP="00AD5FEE">
      <w:pPr>
        <w:numPr>
          <w:ilvl w:val="0"/>
          <w:numId w:val="23"/>
        </w:numPr>
        <w:spacing w:after="160"/>
        <w:ind w:left="360"/>
        <w:rPr>
          <w:sz w:val="22"/>
          <w:szCs w:val="22"/>
          <w:lang w:eastAsia="en-US"/>
        </w:rPr>
      </w:pPr>
      <w:r w:rsidRPr="00D46A45">
        <w:rPr>
          <w:sz w:val="22"/>
          <w:szCs w:val="22"/>
          <w:lang w:eastAsia="en-US"/>
        </w:rPr>
        <w:t>Sprawy nieuregulowane umową podlegają przepisom Kodeksu Cywilneg</w:t>
      </w:r>
      <w:r w:rsidR="00F26FD9">
        <w:rPr>
          <w:sz w:val="22"/>
          <w:szCs w:val="22"/>
          <w:lang w:eastAsia="en-US"/>
        </w:rPr>
        <w:t>o i inne właściwe przepisy prawa</w:t>
      </w:r>
    </w:p>
    <w:p w:rsidR="00AD5FEE" w:rsidRDefault="00AD5FEE" w:rsidP="00AD5FEE">
      <w:pPr>
        <w:numPr>
          <w:ilvl w:val="0"/>
          <w:numId w:val="23"/>
        </w:numPr>
        <w:spacing w:after="160"/>
        <w:ind w:left="360"/>
        <w:rPr>
          <w:sz w:val="22"/>
          <w:szCs w:val="22"/>
          <w:lang w:eastAsia="en-US"/>
        </w:rPr>
      </w:pPr>
      <w:r>
        <w:rPr>
          <w:sz w:val="22"/>
          <w:szCs w:val="22"/>
          <w:lang w:eastAsia="en-US"/>
        </w:rPr>
        <w:t>Wszelkie spory strony będą rozstrzygać polubownie, a jeśli nie będzie to możliwe, spory przekazywane będą do rozstrzygnięcia przez Sąd Rejonowy w Przasnyszu.</w:t>
      </w:r>
    </w:p>
    <w:p w:rsidR="00AD5FEE" w:rsidRDefault="00AD5FEE" w:rsidP="00AD5FEE">
      <w:pPr>
        <w:numPr>
          <w:ilvl w:val="0"/>
          <w:numId w:val="23"/>
        </w:numPr>
        <w:spacing w:after="160"/>
        <w:ind w:left="360"/>
        <w:rPr>
          <w:sz w:val="22"/>
          <w:szCs w:val="22"/>
          <w:lang w:eastAsia="en-US"/>
        </w:rPr>
      </w:pPr>
      <w:r w:rsidRPr="00D46A45">
        <w:rPr>
          <w:sz w:val="22"/>
          <w:szCs w:val="22"/>
          <w:lang w:eastAsia="en-US"/>
        </w:rPr>
        <w:t>Wykonawca nie może dokonać cesji praw wykonania niniejszej umowy na rzecz osoby trzeciej bez pisemnej zgody Zamawiającego.</w:t>
      </w:r>
    </w:p>
    <w:p w:rsidR="00AD5FEE" w:rsidRPr="00D46A45" w:rsidRDefault="00AD5FEE" w:rsidP="00AD5FEE">
      <w:pPr>
        <w:numPr>
          <w:ilvl w:val="0"/>
          <w:numId w:val="23"/>
        </w:numPr>
        <w:spacing w:after="160"/>
        <w:ind w:left="360"/>
        <w:rPr>
          <w:sz w:val="22"/>
          <w:szCs w:val="22"/>
          <w:lang w:eastAsia="en-US"/>
        </w:rPr>
      </w:pPr>
      <w:r w:rsidRPr="00D46A45">
        <w:rPr>
          <w:sz w:val="22"/>
          <w:szCs w:val="22"/>
          <w:lang w:eastAsia="en-US"/>
        </w:rPr>
        <w:t>Umowa została sporządzona w dwóch jednobrzmiących egzemplarzach, w tym dwa egzemplarze dla Zamawiającego i jeden egzemplarz dla Wykonawcy.</w:t>
      </w:r>
    </w:p>
    <w:p w:rsidR="00AD5FEE" w:rsidRDefault="00AD5FEE" w:rsidP="00AD5FEE">
      <w:pPr>
        <w:spacing w:after="160" w:line="256" w:lineRule="auto"/>
        <w:rPr>
          <w:rFonts w:eastAsia="Calibri"/>
          <w:sz w:val="22"/>
          <w:szCs w:val="22"/>
          <w:lang w:eastAsia="en-US"/>
        </w:rPr>
      </w:pPr>
      <w:r>
        <w:rPr>
          <w:rFonts w:eastAsia="Calibri"/>
          <w:sz w:val="22"/>
          <w:szCs w:val="22"/>
          <w:lang w:eastAsia="en-US"/>
        </w:rPr>
        <w:t xml:space="preserve">Załącznik nr 1 – Pisemne oświadczenie Wykonawcy </w:t>
      </w:r>
    </w:p>
    <w:p w:rsidR="000F5329" w:rsidRDefault="00AD5FEE" w:rsidP="00AD5FEE">
      <w:pPr>
        <w:rPr>
          <w:rFonts w:eastAsia="Calibri"/>
          <w:b/>
          <w:sz w:val="22"/>
          <w:szCs w:val="22"/>
          <w:lang w:eastAsia="en-US"/>
        </w:rPr>
      </w:pPr>
      <w:r>
        <w:rPr>
          <w:rFonts w:eastAsia="Calibri"/>
          <w:b/>
          <w:sz w:val="22"/>
          <w:szCs w:val="22"/>
          <w:lang w:eastAsia="en-US"/>
        </w:rPr>
        <w:t>…………………………………..</w:t>
      </w:r>
      <w:r>
        <w:rPr>
          <w:rFonts w:eastAsia="Calibri"/>
          <w:b/>
          <w:sz w:val="22"/>
          <w:szCs w:val="22"/>
          <w:lang w:eastAsia="en-US"/>
        </w:rPr>
        <w:tab/>
      </w:r>
      <w:r>
        <w:rPr>
          <w:rFonts w:eastAsia="Calibri"/>
          <w:b/>
          <w:sz w:val="22"/>
          <w:szCs w:val="22"/>
          <w:lang w:eastAsia="en-US"/>
        </w:rPr>
        <w:tab/>
        <w:t xml:space="preserve">       </w:t>
      </w:r>
      <w:r w:rsidR="000F5329">
        <w:rPr>
          <w:rFonts w:eastAsia="Calibri"/>
          <w:b/>
          <w:sz w:val="22"/>
          <w:szCs w:val="22"/>
          <w:lang w:eastAsia="en-US"/>
        </w:rPr>
        <w:t xml:space="preserve">                    …………………………………….   </w:t>
      </w:r>
    </w:p>
    <w:p w:rsidR="007F1C55" w:rsidRDefault="000F5329" w:rsidP="00AD5FEE">
      <w:r>
        <w:rPr>
          <w:rFonts w:eastAsia="Calibri"/>
          <w:b/>
          <w:sz w:val="22"/>
          <w:szCs w:val="22"/>
          <w:lang w:eastAsia="en-US"/>
        </w:rPr>
        <w:t xml:space="preserve">          ZAMAWIAJĄCY                                                                             </w:t>
      </w:r>
      <w:r w:rsidR="00AD5FEE">
        <w:rPr>
          <w:rFonts w:eastAsia="Calibri"/>
          <w:b/>
          <w:sz w:val="22"/>
          <w:szCs w:val="22"/>
          <w:lang w:eastAsia="en-US"/>
        </w:rPr>
        <w:t xml:space="preserve">WYKONAWCA                                                                           </w:t>
      </w:r>
    </w:p>
    <w:sectPr w:rsidR="007F1C5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27A" w:rsidRDefault="00C8127A" w:rsidP="0030383F">
      <w:r>
        <w:separator/>
      </w:r>
    </w:p>
  </w:endnote>
  <w:endnote w:type="continuationSeparator" w:id="0">
    <w:p w:rsidR="00C8127A" w:rsidRDefault="00C8127A" w:rsidP="00303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horndale">
    <w:altName w:val="Times New Roman"/>
    <w:panose1 w:val="00000000000000000000"/>
    <w:charset w:val="00"/>
    <w:family w:val="roman"/>
    <w:notTrueType/>
    <w:pitch w:val="default"/>
  </w:font>
  <w:font w:name="HG Mincho Light J">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MT">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27A" w:rsidRDefault="00C8127A" w:rsidP="0030383F">
      <w:r>
        <w:separator/>
      </w:r>
    </w:p>
  </w:footnote>
  <w:footnote w:type="continuationSeparator" w:id="0">
    <w:p w:rsidR="00C8127A" w:rsidRDefault="00C8127A" w:rsidP="0030383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94FE9"/>
    <w:multiLevelType w:val="hybridMultilevel"/>
    <w:tmpl w:val="B330EF66"/>
    <w:lvl w:ilvl="0" w:tplc="A4328104">
      <w:start w:val="4"/>
      <w:numFmt w:val="decimal"/>
      <w:lvlText w:val="%1."/>
      <w:lvlJc w:val="left"/>
      <w:pPr>
        <w:ind w:left="1440" w:hanging="360"/>
      </w:pPr>
      <w:rPr>
        <w:rFonts w:ascii="Thorndale" w:eastAsia="HG Mincho Light J" w:hAnsi="Thorndale"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58A1DC5"/>
    <w:multiLevelType w:val="hybridMultilevel"/>
    <w:tmpl w:val="E05CE782"/>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66387F"/>
    <w:multiLevelType w:val="hybridMultilevel"/>
    <w:tmpl w:val="85663B3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755732E"/>
    <w:multiLevelType w:val="hybridMultilevel"/>
    <w:tmpl w:val="5FA23E02"/>
    <w:lvl w:ilvl="0" w:tplc="04150017">
      <w:start w:val="1"/>
      <w:numFmt w:val="lowerLetter"/>
      <w:lvlText w:val="%1)"/>
      <w:lvlJc w:val="left"/>
      <w:pPr>
        <w:ind w:left="720" w:hanging="360"/>
      </w:pPr>
    </w:lvl>
    <w:lvl w:ilvl="1" w:tplc="31DAF9CA">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8292FFD"/>
    <w:multiLevelType w:val="hybridMultilevel"/>
    <w:tmpl w:val="0D0AA2EE"/>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DE1DD7"/>
    <w:multiLevelType w:val="hybridMultilevel"/>
    <w:tmpl w:val="B04847F8"/>
    <w:lvl w:ilvl="0" w:tplc="04150011">
      <w:start w:val="1"/>
      <w:numFmt w:val="decimal"/>
      <w:lvlText w:val="%1)"/>
      <w:lvlJc w:val="left"/>
      <w:pPr>
        <w:ind w:left="720" w:hanging="360"/>
      </w:pPr>
    </w:lvl>
    <w:lvl w:ilvl="1" w:tplc="89FE4D08">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2767CD4"/>
    <w:multiLevelType w:val="hybridMultilevel"/>
    <w:tmpl w:val="6E8C741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C8420FE"/>
    <w:multiLevelType w:val="hybridMultilevel"/>
    <w:tmpl w:val="A17240CC"/>
    <w:lvl w:ilvl="0" w:tplc="EFAAE37E">
      <w:start w:val="1"/>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22891100"/>
    <w:multiLevelType w:val="hybridMultilevel"/>
    <w:tmpl w:val="A2D4279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290B53B2"/>
    <w:multiLevelType w:val="hybridMultilevel"/>
    <w:tmpl w:val="F8AEDE52"/>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CA4408C"/>
    <w:multiLevelType w:val="hybridMultilevel"/>
    <w:tmpl w:val="878A482E"/>
    <w:lvl w:ilvl="0" w:tplc="991C4F3E">
      <w:start w:val="1"/>
      <w:numFmt w:val="decimal"/>
      <w:lvlText w:val="%1."/>
      <w:lvlJc w:val="left"/>
      <w:pPr>
        <w:ind w:left="720" w:hanging="360"/>
      </w:pPr>
      <w:rPr>
        <w:rFonts w:ascii="Thorndale" w:eastAsia="HG Mincho Light J" w:hAnsi="Thorndale" w:cs="Times New Roman" w:hint="default"/>
      </w:rPr>
    </w:lvl>
    <w:lvl w:ilvl="1" w:tplc="94E0F990">
      <w:start w:val="1"/>
      <w:numFmt w:val="decimal"/>
      <w:lvlText w:val="%2."/>
      <w:lvlJc w:val="left"/>
      <w:pPr>
        <w:ind w:left="1440" w:hanging="360"/>
      </w:pPr>
      <w:rPr>
        <w:rFonts w:ascii="Thorndale" w:eastAsia="HG Mincho Light J" w:hAnsi="Thorndale" w:cs="Times New Roman" w:hint="default"/>
        <w:color w:val="auto"/>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F3D6CE6"/>
    <w:multiLevelType w:val="hybridMultilevel"/>
    <w:tmpl w:val="5C7C5C6E"/>
    <w:lvl w:ilvl="0" w:tplc="04150011">
      <w:start w:val="1"/>
      <w:numFmt w:val="decimal"/>
      <w:lvlText w:val="%1)"/>
      <w:lvlJc w:val="left"/>
      <w:pPr>
        <w:ind w:left="720" w:hanging="360"/>
      </w:pPr>
    </w:lvl>
    <w:lvl w:ilvl="1" w:tplc="991C4F3E">
      <w:start w:val="1"/>
      <w:numFmt w:val="decimal"/>
      <w:lvlText w:val="%2."/>
      <w:lvlJc w:val="left"/>
      <w:pPr>
        <w:ind w:left="1440" w:hanging="360"/>
      </w:pPr>
      <w:rPr>
        <w:rFonts w:ascii="Thorndale" w:eastAsia="HG Mincho Light J" w:hAnsi="Thorndale"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31B354A4"/>
    <w:multiLevelType w:val="hybridMultilevel"/>
    <w:tmpl w:val="7E0CEFAA"/>
    <w:lvl w:ilvl="0" w:tplc="95683EB2">
      <w:start w:val="2"/>
      <w:numFmt w:val="decimal"/>
      <w:lvlText w:val="%1."/>
      <w:lvlJc w:val="left"/>
      <w:pPr>
        <w:ind w:left="1320" w:hanging="360"/>
      </w:pPr>
      <w:rPr>
        <w:rFonts w:hint="default"/>
      </w:rPr>
    </w:lvl>
    <w:lvl w:ilvl="1" w:tplc="04150019" w:tentative="1">
      <w:start w:val="1"/>
      <w:numFmt w:val="lowerLetter"/>
      <w:lvlText w:val="%2."/>
      <w:lvlJc w:val="left"/>
      <w:pPr>
        <w:ind w:left="2040" w:hanging="360"/>
      </w:pPr>
    </w:lvl>
    <w:lvl w:ilvl="2" w:tplc="0415001B" w:tentative="1">
      <w:start w:val="1"/>
      <w:numFmt w:val="lowerRoman"/>
      <w:lvlText w:val="%3."/>
      <w:lvlJc w:val="right"/>
      <w:pPr>
        <w:ind w:left="2760" w:hanging="180"/>
      </w:pPr>
    </w:lvl>
    <w:lvl w:ilvl="3" w:tplc="0415000F" w:tentative="1">
      <w:start w:val="1"/>
      <w:numFmt w:val="decimal"/>
      <w:lvlText w:val="%4."/>
      <w:lvlJc w:val="left"/>
      <w:pPr>
        <w:ind w:left="3480" w:hanging="360"/>
      </w:pPr>
    </w:lvl>
    <w:lvl w:ilvl="4" w:tplc="04150019" w:tentative="1">
      <w:start w:val="1"/>
      <w:numFmt w:val="lowerLetter"/>
      <w:lvlText w:val="%5."/>
      <w:lvlJc w:val="left"/>
      <w:pPr>
        <w:ind w:left="4200" w:hanging="360"/>
      </w:pPr>
    </w:lvl>
    <w:lvl w:ilvl="5" w:tplc="0415001B" w:tentative="1">
      <w:start w:val="1"/>
      <w:numFmt w:val="lowerRoman"/>
      <w:lvlText w:val="%6."/>
      <w:lvlJc w:val="right"/>
      <w:pPr>
        <w:ind w:left="4920" w:hanging="180"/>
      </w:pPr>
    </w:lvl>
    <w:lvl w:ilvl="6" w:tplc="0415000F" w:tentative="1">
      <w:start w:val="1"/>
      <w:numFmt w:val="decimal"/>
      <w:lvlText w:val="%7."/>
      <w:lvlJc w:val="left"/>
      <w:pPr>
        <w:ind w:left="5640" w:hanging="360"/>
      </w:pPr>
    </w:lvl>
    <w:lvl w:ilvl="7" w:tplc="04150019" w:tentative="1">
      <w:start w:val="1"/>
      <w:numFmt w:val="lowerLetter"/>
      <w:lvlText w:val="%8."/>
      <w:lvlJc w:val="left"/>
      <w:pPr>
        <w:ind w:left="6360" w:hanging="360"/>
      </w:pPr>
    </w:lvl>
    <w:lvl w:ilvl="8" w:tplc="0415001B" w:tentative="1">
      <w:start w:val="1"/>
      <w:numFmt w:val="lowerRoman"/>
      <w:lvlText w:val="%9."/>
      <w:lvlJc w:val="right"/>
      <w:pPr>
        <w:ind w:left="7080" w:hanging="180"/>
      </w:pPr>
    </w:lvl>
  </w:abstractNum>
  <w:abstractNum w:abstractNumId="13" w15:restartNumberingAfterBreak="0">
    <w:nsid w:val="3231415E"/>
    <w:multiLevelType w:val="hybridMultilevel"/>
    <w:tmpl w:val="458A0D2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7D64FCB"/>
    <w:multiLevelType w:val="hybridMultilevel"/>
    <w:tmpl w:val="78527EE2"/>
    <w:lvl w:ilvl="0" w:tplc="DAB4E302">
      <w:start w:val="2"/>
      <w:numFmt w:val="decimal"/>
      <w:lvlText w:val="%1."/>
      <w:lvlJc w:val="left"/>
      <w:pPr>
        <w:ind w:left="1320" w:hanging="360"/>
      </w:pPr>
      <w:rPr>
        <w:rFonts w:hint="default"/>
      </w:rPr>
    </w:lvl>
    <w:lvl w:ilvl="1" w:tplc="04150019" w:tentative="1">
      <w:start w:val="1"/>
      <w:numFmt w:val="lowerLetter"/>
      <w:lvlText w:val="%2."/>
      <w:lvlJc w:val="left"/>
      <w:pPr>
        <w:ind w:left="2040" w:hanging="360"/>
      </w:pPr>
    </w:lvl>
    <w:lvl w:ilvl="2" w:tplc="0415001B" w:tentative="1">
      <w:start w:val="1"/>
      <w:numFmt w:val="lowerRoman"/>
      <w:lvlText w:val="%3."/>
      <w:lvlJc w:val="right"/>
      <w:pPr>
        <w:ind w:left="2760" w:hanging="180"/>
      </w:pPr>
    </w:lvl>
    <w:lvl w:ilvl="3" w:tplc="0415000F" w:tentative="1">
      <w:start w:val="1"/>
      <w:numFmt w:val="decimal"/>
      <w:lvlText w:val="%4."/>
      <w:lvlJc w:val="left"/>
      <w:pPr>
        <w:ind w:left="3480" w:hanging="360"/>
      </w:pPr>
    </w:lvl>
    <w:lvl w:ilvl="4" w:tplc="04150019" w:tentative="1">
      <w:start w:val="1"/>
      <w:numFmt w:val="lowerLetter"/>
      <w:lvlText w:val="%5."/>
      <w:lvlJc w:val="left"/>
      <w:pPr>
        <w:ind w:left="4200" w:hanging="360"/>
      </w:pPr>
    </w:lvl>
    <w:lvl w:ilvl="5" w:tplc="0415001B" w:tentative="1">
      <w:start w:val="1"/>
      <w:numFmt w:val="lowerRoman"/>
      <w:lvlText w:val="%6."/>
      <w:lvlJc w:val="right"/>
      <w:pPr>
        <w:ind w:left="4920" w:hanging="180"/>
      </w:pPr>
    </w:lvl>
    <w:lvl w:ilvl="6" w:tplc="0415000F" w:tentative="1">
      <w:start w:val="1"/>
      <w:numFmt w:val="decimal"/>
      <w:lvlText w:val="%7."/>
      <w:lvlJc w:val="left"/>
      <w:pPr>
        <w:ind w:left="5640" w:hanging="360"/>
      </w:pPr>
    </w:lvl>
    <w:lvl w:ilvl="7" w:tplc="04150019" w:tentative="1">
      <w:start w:val="1"/>
      <w:numFmt w:val="lowerLetter"/>
      <w:lvlText w:val="%8."/>
      <w:lvlJc w:val="left"/>
      <w:pPr>
        <w:ind w:left="6360" w:hanging="360"/>
      </w:pPr>
    </w:lvl>
    <w:lvl w:ilvl="8" w:tplc="0415001B" w:tentative="1">
      <w:start w:val="1"/>
      <w:numFmt w:val="lowerRoman"/>
      <w:lvlText w:val="%9."/>
      <w:lvlJc w:val="right"/>
      <w:pPr>
        <w:ind w:left="7080" w:hanging="180"/>
      </w:pPr>
    </w:lvl>
  </w:abstractNum>
  <w:abstractNum w:abstractNumId="15" w15:restartNumberingAfterBreak="0">
    <w:nsid w:val="39041378"/>
    <w:multiLevelType w:val="hybridMultilevel"/>
    <w:tmpl w:val="E12A9ED6"/>
    <w:lvl w:ilvl="0" w:tplc="991C4F3E">
      <w:start w:val="1"/>
      <w:numFmt w:val="decimal"/>
      <w:lvlText w:val="%1."/>
      <w:lvlJc w:val="left"/>
      <w:pPr>
        <w:ind w:left="720" w:hanging="360"/>
      </w:pPr>
      <w:rPr>
        <w:rFonts w:ascii="Thorndale" w:eastAsia="HG Mincho Light J" w:hAnsi="Thorndale" w:cs="Times New Roman" w:hint="default"/>
      </w:rPr>
    </w:lvl>
    <w:lvl w:ilvl="1" w:tplc="0D364BE2">
      <w:start w:val="1"/>
      <w:numFmt w:val="decimal"/>
      <w:lvlText w:val="%2."/>
      <w:lvlJc w:val="left"/>
      <w:pPr>
        <w:ind w:left="360" w:hanging="360"/>
      </w:pPr>
      <w:rPr>
        <w:rFonts w:asciiTheme="minorHAnsi" w:eastAsia="HG Mincho Light J" w:hAnsiTheme="minorHAnsi" w:cstheme="minorHAnsi" w:hint="default"/>
        <w:color w:val="auto"/>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3EDE0271"/>
    <w:multiLevelType w:val="hybridMultilevel"/>
    <w:tmpl w:val="CF4087D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FF854D1"/>
    <w:multiLevelType w:val="hybridMultilevel"/>
    <w:tmpl w:val="3110BD5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3FFF6C88"/>
    <w:multiLevelType w:val="hybridMultilevel"/>
    <w:tmpl w:val="D896B4B8"/>
    <w:lvl w:ilvl="0" w:tplc="980A2A12">
      <w:start w:val="6"/>
      <w:numFmt w:val="decimal"/>
      <w:lvlText w:val="%1."/>
      <w:lvlJc w:val="left"/>
      <w:pPr>
        <w:ind w:left="1440" w:hanging="360"/>
      </w:pPr>
      <w:rPr>
        <w:rFonts w:ascii="Thorndale" w:eastAsia="HG Mincho Light J" w:hAnsi="Thorndale"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432E0E52"/>
    <w:multiLevelType w:val="hybridMultilevel"/>
    <w:tmpl w:val="E6FCE5CA"/>
    <w:lvl w:ilvl="0" w:tplc="F62EF9D4">
      <w:start w:val="1"/>
      <w:numFmt w:val="decimal"/>
      <w:lvlText w:val="%1."/>
      <w:lvlJc w:val="left"/>
      <w:pPr>
        <w:ind w:left="1440" w:hanging="360"/>
      </w:pPr>
      <w:rPr>
        <w:rFonts w:ascii="Thorndale" w:eastAsia="HG Mincho Light J" w:hAnsi="Thorndale" w:cs="Times New Roman" w:hint="default"/>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0" w15:restartNumberingAfterBreak="0">
    <w:nsid w:val="46376FA4"/>
    <w:multiLevelType w:val="hybridMultilevel"/>
    <w:tmpl w:val="6CB26E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B43067A"/>
    <w:multiLevelType w:val="hybridMultilevel"/>
    <w:tmpl w:val="304895B0"/>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2" w15:restartNumberingAfterBreak="0">
    <w:nsid w:val="4B584511"/>
    <w:multiLevelType w:val="hybridMultilevel"/>
    <w:tmpl w:val="5A9EFC66"/>
    <w:lvl w:ilvl="0" w:tplc="0415000F">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1805B5C"/>
    <w:multiLevelType w:val="hybridMultilevel"/>
    <w:tmpl w:val="4F7A5D06"/>
    <w:lvl w:ilvl="0" w:tplc="82D0F31E">
      <w:start w:val="12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19B73AC"/>
    <w:multiLevelType w:val="hybridMultilevel"/>
    <w:tmpl w:val="DB5E5ABE"/>
    <w:lvl w:ilvl="0" w:tplc="04150011">
      <w:start w:val="1"/>
      <w:numFmt w:val="decimal"/>
      <w:lvlText w:val="%1)"/>
      <w:lvlJc w:val="left"/>
      <w:pPr>
        <w:ind w:left="92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537C7D94"/>
    <w:multiLevelType w:val="hybridMultilevel"/>
    <w:tmpl w:val="50E277AA"/>
    <w:lvl w:ilvl="0" w:tplc="11427CE2">
      <w:start w:val="3"/>
      <w:numFmt w:val="decimal"/>
      <w:lvlText w:val="%1."/>
      <w:lvlJc w:val="left"/>
      <w:pPr>
        <w:ind w:left="720" w:hanging="360"/>
      </w:pPr>
      <w:rPr>
        <w:rFonts w:ascii="Thorndale" w:eastAsia="HG Mincho Light J" w:hAnsi="Thorndale" w:cs="Times New Roman" w:hint="default"/>
      </w:rPr>
    </w:lvl>
    <w:lvl w:ilvl="1" w:tplc="991C4F3E">
      <w:start w:val="1"/>
      <w:numFmt w:val="decimal"/>
      <w:lvlText w:val="%2."/>
      <w:lvlJc w:val="left"/>
      <w:pPr>
        <w:ind w:left="360" w:hanging="360"/>
      </w:pPr>
      <w:rPr>
        <w:rFonts w:ascii="Thorndale" w:eastAsia="HG Mincho Light J" w:hAnsi="Thorndale"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58661B2E"/>
    <w:multiLevelType w:val="hybridMultilevel"/>
    <w:tmpl w:val="62F0F0D0"/>
    <w:lvl w:ilvl="0" w:tplc="326E114E">
      <w:start w:val="1"/>
      <w:numFmt w:val="decimal"/>
      <w:lvlText w:val="%1)"/>
      <w:lvlJc w:val="left"/>
      <w:pPr>
        <w:ind w:left="1305" w:hanging="360"/>
      </w:pPr>
      <w:rPr>
        <w:rFonts w:hint="default"/>
      </w:rPr>
    </w:lvl>
    <w:lvl w:ilvl="1" w:tplc="04150019" w:tentative="1">
      <w:start w:val="1"/>
      <w:numFmt w:val="lowerLetter"/>
      <w:lvlText w:val="%2."/>
      <w:lvlJc w:val="left"/>
      <w:pPr>
        <w:ind w:left="2025" w:hanging="360"/>
      </w:pPr>
    </w:lvl>
    <w:lvl w:ilvl="2" w:tplc="0415001B" w:tentative="1">
      <w:start w:val="1"/>
      <w:numFmt w:val="lowerRoman"/>
      <w:lvlText w:val="%3."/>
      <w:lvlJc w:val="right"/>
      <w:pPr>
        <w:ind w:left="2745" w:hanging="180"/>
      </w:pPr>
    </w:lvl>
    <w:lvl w:ilvl="3" w:tplc="0415000F" w:tentative="1">
      <w:start w:val="1"/>
      <w:numFmt w:val="decimal"/>
      <w:lvlText w:val="%4."/>
      <w:lvlJc w:val="left"/>
      <w:pPr>
        <w:ind w:left="3465" w:hanging="360"/>
      </w:pPr>
    </w:lvl>
    <w:lvl w:ilvl="4" w:tplc="04150019" w:tentative="1">
      <w:start w:val="1"/>
      <w:numFmt w:val="lowerLetter"/>
      <w:lvlText w:val="%5."/>
      <w:lvlJc w:val="left"/>
      <w:pPr>
        <w:ind w:left="4185" w:hanging="360"/>
      </w:pPr>
    </w:lvl>
    <w:lvl w:ilvl="5" w:tplc="0415001B" w:tentative="1">
      <w:start w:val="1"/>
      <w:numFmt w:val="lowerRoman"/>
      <w:lvlText w:val="%6."/>
      <w:lvlJc w:val="right"/>
      <w:pPr>
        <w:ind w:left="4905" w:hanging="180"/>
      </w:pPr>
    </w:lvl>
    <w:lvl w:ilvl="6" w:tplc="0415000F" w:tentative="1">
      <w:start w:val="1"/>
      <w:numFmt w:val="decimal"/>
      <w:lvlText w:val="%7."/>
      <w:lvlJc w:val="left"/>
      <w:pPr>
        <w:ind w:left="5625" w:hanging="360"/>
      </w:pPr>
    </w:lvl>
    <w:lvl w:ilvl="7" w:tplc="04150019" w:tentative="1">
      <w:start w:val="1"/>
      <w:numFmt w:val="lowerLetter"/>
      <w:lvlText w:val="%8."/>
      <w:lvlJc w:val="left"/>
      <w:pPr>
        <w:ind w:left="6345" w:hanging="360"/>
      </w:pPr>
    </w:lvl>
    <w:lvl w:ilvl="8" w:tplc="0415001B" w:tentative="1">
      <w:start w:val="1"/>
      <w:numFmt w:val="lowerRoman"/>
      <w:lvlText w:val="%9."/>
      <w:lvlJc w:val="right"/>
      <w:pPr>
        <w:ind w:left="7065" w:hanging="180"/>
      </w:pPr>
    </w:lvl>
  </w:abstractNum>
  <w:abstractNum w:abstractNumId="27" w15:restartNumberingAfterBreak="0">
    <w:nsid w:val="5883537A"/>
    <w:multiLevelType w:val="hybridMultilevel"/>
    <w:tmpl w:val="1F264C68"/>
    <w:lvl w:ilvl="0" w:tplc="04150011">
      <w:start w:val="1"/>
      <w:numFmt w:val="decimal"/>
      <w:lvlText w:val="%1)"/>
      <w:lvlJc w:val="left"/>
      <w:pPr>
        <w:ind w:left="720" w:hanging="360"/>
      </w:pPr>
    </w:lvl>
    <w:lvl w:ilvl="1" w:tplc="9EEC67AC">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9CE7714"/>
    <w:multiLevelType w:val="hybridMultilevel"/>
    <w:tmpl w:val="1558375A"/>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222EDF"/>
    <w:multiLevelType w:val="hybridMultilevel"/>
    <w:tmpl w:val="C1767CF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5EF808C0"/>
    <w:multiLevelType w:val="hybridMultilevel"/>
    <w:tmpl w:val="F77ACC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06972CE"/>
    <w:multiLevelType w:val="hybridMultilevel"/>
    <w:tmpl w:val="4664E64E"/>
    <w:lvl w:ilvl="0" w:tplc="991C4F3E">
      <w:start w:val="1"/>
      <w:numFmt w:val="decimal"/>
      <w:lvlText w:val="%1."/>
      <w:lvlJc w:val="left"/>
      <w:pPr>
        <w:ind w:left="720" w:hanging="360"/>
      </w:pPr>
      <w:rPr>
        <w:rFonts w:ascii="Thorndale" w:eastAsia="HG Mincho Light J" w:hAnsi="Thorndale" w:cs="Times New Roman" w:hint="default"/>
      </w:rPr>
    </w:lvl>
    <w:lvl w:ilvl="1" w:tplc="E49A93FE">
      <w:start w:val="1"/>
      <w:numFmt w:val="decimal"/>
      <w:lvlText w:val="%2."/>
      <w:lvlJc w:val="left"/>
      <w:pPr>
        <w:ind w:left="360" w:hanging="360"/>
      </w:pPr>
      <w:rPr>
        <w:rFonts w:asciiTheme="minorHAnsi" w:eastAsia="HG Mincho Light J" w:hAnsiTheme="minorHAnsi" w:cstheme="minorHAnsi"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643226A3"/>
    <w:multiLevelType w:val="hybridMultilevel"/>
    <w:tmpl w:val="B26ED450"/>
    <w:lvl w:ilvl="0" w:tplc="9EF832EA">
      <w:start w:val="2"/>
      <w:numFmt w:val="decimal"/>
      <w:lvlText w:val="%1."/>
      <w:lvlJc w:val="left"/>
      <w:pPr>
        <w:ind w:left="1320" w:hanging="360"/>
      </w:pPr>
      <w:rPr>
        <w:rFonts w:hint="default"/>
      </w:rPr>
    </w:lvl>
    <w:lvl w:ilvl="1" w:tplc="04150019" w:tentative="1">
      <w:start w:val="1"/>
      <w:numFmt w:val="lowerLetter"/>
      <w:lvlText w:val="%2."/>
      <w:lvlJc w:val="left"/>
      <w:pPr>
        <w:ind w:left="2040" w:hanging="360"/>
      </w:pPr>
    </w:lvl>
    <w:lvl w:ilvl="2" w:tplc="0415001B" w:tentative="1">
      <w:start w:val="1"/>
      <w:numFmt w:val="lowerRoman"/>
      <w:lvlText w:val="%3."/>
      <w:lvlJc w:val="right"/>
      <w:pPr>
        <w:ind w:left="2760" w:hanging="180"/>
      </w:pPr>
    </w:lvl>
    <w:lvl w:ilvl="3" w:tplc="0415000F" w:tentative="1">
      <w:start w:val="1"/>
      <w:numFmt w:val="decimal"/>
      <w:lvlText w:val="%4."/>
      <w:lvlJc w:val="left"/>
      <w:pPr>
        <w:ind w:left="3480" w:hanging="360"/>
      </w:pPr>
    </w:lvl>
    <w:lvl w:ilvl="4" w:tplc="04150019" w:tentative="1">
      <w:start w:val="1"/>
      <w:numFmt w:val="lowerLetter"/>
      <w:lvlText w:val="%5."/>
      <w:lvlJc w:val="left"/>
      <w:pPr>
        <w:ind w:left="4200" w:hanging="360"/>
      </w:pPr>
    </w:lvl>
    <w:lvl w:ilvl="5" w:tplc="0415001B" w:tentative="1">
      <w:start w:val="1"/>
      <w:numFmt w:val="lowerRoman"/>
      <w:lvlText w:val="%6."/>
      <w:lvlJc w:val="right"/>
      <w:pPr>
        <w:ind w:left="4920" w:hanging="180"/>
      </w:pPr>
    </w:lvl>
    <w:lvl w:ilvl="6" w:tplc="0415000F" w:tentative="1">
      <w:start w:val="1"/>
      <w:numFmt w:val="decimal"/>
      <w:lvlText w:val="%7."/>
      <w:lvlJc w:val="left"/>
      <w:pPr>
        <w:ind w:left="5640" w:hanging="360"/>
      </w:pPr>
    </w:lvl>
    <w:lvl w:ilvl="7" w:tplc="04150019" w:tentative="1">
      <w:start w:val="1"/>
      <w:numFmt w:val="lowerLetter"/>
      <w:lvlText w:val="%8."/>
      <w:lvlJc w:val="left"/>
      <w:pPr>
        <w:ind w:left="6360" w:hanging="360"/>
      </w:pPr>
    </w:lvl>
    <w:lvl w:ilvl="8" w:tplc="0415001B" w:tentative="1">
      <w:start w:val="1"/>
      <w:numFmt w:val="lowerRoman"/>
      <w:lvlText w:val="%9."/>
      <w:lvlJc w:val="right"/>
      <w:pPr>
        <w:ind w:left="7080" w:hanging="180"/>
      </w:pPr>
    </w:lvl>
  </w:abstractNum>
  <w:abstractNum w:abstractNumId="33" w15:restartNumberingAfterBreak="0">
    <w:nsid w:val="67D46B27"/>
    <w:multiLevelType w:val="hybridMultilevel"/>
    <w:tmpl w:val="27404C5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6D400B98"/>
    <w:multiLevelType w:val="hybridMultilevel"/>
    <w:tmpl w:val="EAB49232"/>
    <w:lvl w:ilvl="0" w:tplc="B77813B8">
      <w:start w:val="1"/>
      <w:numFmt w:val="decimal"/>
      <w:lvlText w:val="%1)"/>
      <w:lvlJc w:val="left"/>
      <w:pPr>
        <w:ind w:left="1251" w:hanging="360"/>
      </w:pPr>
      <w:rPr>
        <w:rFonts w:hint="default"/>
      </w:rPr>
    </w:lvl>
    <w:lvl w:ilvl="1" w:tplc="04150019" w:tentative="1">
      <w:start w:val="1"/>
      <w:numFmt w:val="lowerLetter"/>
      <w:lvlText w:val="%2."/>
      <w:lvlJc w:val="left"/>
      <w:pPr>
        <w:ind w:left="1971" w:hanging="360"/>
      </w:pPr>
    </w:lvl>
    <w:lvl w:ilvl="2" w:tplc="0415001B" w:tentative="1">
      <w:start w:val="1"/>
      <w:numFmt w:val="lowerRoman"/>
      <w:lvlText w:val="%3."/>
      <w:lvlJc w:val="right"/>
      <w:pPr>
        <w:ind w:left="2691" w:hanging="180"/>
      </w:pPr>
    </w:lvl>
    <w:lvl w:ilvl="3" w:tplc="0415000F" w:tentative="1">
      <w:start w:val="1"/>
      <w:numFmt w:val="decimal"/>
      <w:lvlText w:val="%4."/>
      <w:lvlJc w:val="left"/>
      <w:pPr>
        <w:ind w:left="3411" w:hanging="360"/>
      </w:pPr>
    </w:lvl>
    <w:lvl w:ilvl="4" w:tplc="04150019" w:tentative="1">
      <w:start w:val="1"/>
      <w:numFmt w:val="lowerLetter"/>
      <w:lvlText w:val="%5."/>
      <w:lvlJc w:val="left"/>
      <w:pPr>
        <w:ind w:left="4131" w:hanging="360"/>
      </w:pPr>
    </w:lvl>
    <w:lvl w:ilvl="5" w:tplc="0415001B" w:tentative="1">
      <w:start w:val="1"/>
      <w:numFmt w:val="lowerRoman"/>
      <w:lvlText w:val="%6."/>
      <w:lvlJc w:val="right"/>
      <w:pPr>
        <w:ind w:left="4851" w:hanging="180"/>
      </w:pPr>
    </w:lvl>
    <w:lvl w:ilvl="6" w:tplc="0415000F" w:tentative="1">
      <w:start w:val="1"/>
      <w:numFmt w:val="decimal"/>
      <w:lvlText w:val="%7."/>
      <w:lvlJc w:val="left"/>
      <w:pPr>
        <w:ind w:left="5571" w:hanging="360"/>
      </w:pPr>
    </w:lvl>
    <w:lvl w:ilvl="7" w:tplc="04150019" w:tentative="1">
      <w:start w:val="1"/>
      <w:numFmt w:val="lowerLetter"/>
      <w:lvlText w:val="%8."/>
      <w:lvlJc w:val="left"/>
      <w:pPr>
        <w:ind w:left="6291" w:hanging="360"/>
      </w:pPr>
    </w:lvl>
    <w:lvl w:ilvl="8" w:tplc="0415001B" w:tentative="1">
      <w:start w:val="1"/>
      <w:numFmt w:val="lowerRoman"/>
      <w:lvlText w:val="%9."/>
      <w:lvlJc w:val="right"/>
      <w:pPr>
        <w:ind w:left="7011" w:hanging="180"/>
      </w:pPr>
    </w:lvl>
  </w:abstractNum>
  <w:abstractNum w:abstractNumId="35" w15:restartNumberingAfterBreak="0">
    <w:nsid w:val="76D7723B"/>
    <w:multiLevelType w:val="hybridMultilevel"/>
    <w:tmpl w:val="BD96DAB6"/>
    <w:lvl w:ilvl="0" w:tplc="C812F7DA">
      <w:start w:val="1"/>
      <w:numFmt w:val="decimal"/>
      <w:lvlText w:val="%1)"/>
      <w:lvlJc w:val="left"/>
      <w:pPr>
        <w:ind w:left="36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7923128F"/>
    <w:multiLevelType w:val="hybridMultilevel"/>
    <w:tmpl w:val="C4EC4BDA"/>
    <w:lvl w:ilvl="0" w:tplc="66F8BABE">
      <w:start w:val="1"/>
      <w:numFmt w:val="decimal"/>
      <w:lvlText w:val="%1."/>
      <w:lvlJc w:val="left"/>
      <w:pPr>
        <w:ind w:left="72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CAC15F8"/>
    <w:multiLevelType w:val="hybridMultilevel"/>
    <w:tmpl w:val="0190584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num>
  <w:num w:numId="25">
    <w:abstractNumId w:val="9"/>
  </w:num>
  <w:num w:numId="26">
    <w:abstractNumId w:val="12"/>
  </w:num>
  <w:num w:numId="27">
    <w:abstractNumId w:val="32"/>
  </w:num>
  <w:num w:numId="28">
    <w:abstractNumId w:val="14"/>
  </w:num>
  <w:num w:numId="29">
    <w:abstractNumId w:val="26"/>
  </w:num>
  <w:num w:numId="30">
    <w:abstractNumId w:val="34"/>
  </w:num>
  <w:num w:numId="31">
    <w:abstractNumId w:val="0"/>
  </w:num>
  <w:num w:numId="32">
    <w:abstractNumId w:val="3"/>
  </w:num>
  <w:num w:numId="33">
    <w:abstractNumId w:val="6"/>
  </w:num>
  <w:num w:numId="34">
    <w:abstractNumId w:val="13"/>
  </w:num>
  <w:num w:numId="35">
    <w:abstractNumId w:val="4"/>
  </w:num>
  <w:num w:numId="36">
    <w:abstractNumId w:val="28"/>
  </w:num>
  <w:num w:numId="37">
    <w:abstractNumId w:val="22"/>
  </w:num>
  <w:num w:numId="38">
    <w:abstractNumId w:val="1"/>
  </w:num>
  <w:num w:numId="39">
    <w:abstractNumId w:val="30"/>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FEE"/>
    <w:rsid w:val="0009713B"/>
    <w:rsid w:val="000D0BB8"/>
    <w:rsid w:val="000F5329"/>
    <w:rsid w:val="00154043"/>
    <w:rsid w:val="001E3FAB"/>
    <w:rsid w:val="0030383F"/>
    <w:rsid w:val="00531CBC"/>
    <w:rsid w:val="007C4BAD"/>
    <w:rsid w:val="007F1C55"/>
    <w:rsid w:val="00943E8C"/>
    <w:rsid w:val="009721FA"/>
    <w:rsid w:val="00A2172A"/>
    <w:rsid w:val="00A55645"/>
    <w:rsid w:val="00AD5FEE"/>
    <w:rsid w:val="00C8127A"/>
    <w:rsid w:val="00E77CA9"/>
    <w:rsid w:val="00F26F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EA3A7"/>
  <w15:chartTrackingRefBased/>
  <w15:docId w15:val="{6F763487-95A3-42A6-910A-01DF2DC93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D5FEE"/>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D5FEE"/>
    <w:pPr>
      <w:ind w:left="720"/>
      <w:contextualSpacing/>
    </w:pPr>
  </w:style>
  <w:style w:type="paragraph" w:styleId="Nagwek">
    <w:name w:val="header"/>
    <w:basedOn w:val="Normalny"/>
    <w:link w:val="NagwekZnak"/>
    <w:uiPriority w:val="99"/>
    <w:unhideWhenUsed/>
    <w:rsid w:val="0030383F"/>
    <w:pPr>
      <w:tabs>
        <w:tab w:val="center" w:pos="4536"/>
        <w:tab w:val="right" w:pos="9072"/>
      </w:tabs>
    </w:pPr>
  </w:style>
  <w:style w:type="character" w:customStyle="1" w:styleId="NagwekZnak">
    <w:name w:val="Nagłówek Znak"/>
    <w:basedOn w:val="Domylnaczcionkaakapitu"/>
    <w:link w:val="Nagwek"/>
    <w:uiPriority w:val="99"/>
    <w:rsid w:val="0030383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30383F"/>
    <w:pPr>
      <w:tabs>
        <w:tab w:val="center" w:pos="4536"/>
        <w:tab w:val="right" w:pos="9072"/>
      </w:tabs>
    </w:pPr>
  </w:style>
  <w:style w:type="character" w:customStyle="1" w:styleId="StopkaZnak">
    <w:name w:val="Stopka Znak"/>
    <w:basedOn w:val="Domylnaczcionkaakapitu"/>
    <w:link w:val="Stopka"/>
    <w:uiPriority w:val="99"/>
    <w:rsid w:val="0030383F"/>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1FFEC-A7B9-4FED-8949-0C9E14BC5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5290</Words>
  <Characters>31742</Characters>
  <Application>Microsoft Office Word</Application>
  <DocSecurity>0</DocSecurity>
  <Lines>264</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Sekretariat</cp:lastModifiedBy>
  <cp:revision>4</cp:revision>
  <dcterms:created xsi:type="dcterms:W3CDTF">2021-12-07T11:48:00Z</dcterms:created>
  <dcterms:modified xsi:type="dcterms:W3CDTF">2021-12-13T09:45:00Z</dcterms:modified>
</cp:coreProperties>
</file>