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EAF8" w14:textId="77777777" w:rsidR="006C5EED" w:rsidRDefault="006C5EED" w:rsidP="006C5EED">
      <w:pPr>
        <w:rPr>
          <w:b/>
          <w:bCs/>
          <w:color w:val="4BACC6" w:themeColor="accent5"/>
          <w:sz w:val="48"/>
          <w:szCs w:val="48"/>
        </w:rPr>
      </w:pPr>
      <w:r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olor w:val="4BACC6" w:themeColor="accent5"/>
          <w:sz w:val="48"/>
          <w:szCs w:val="48"/>
        </w:rPr>
        <w:t>. KLASA 7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570"/>
        <w:gridCol w:w="2824"/>
        <w:gridCol w:w="2309"/>
        <w:gridCol w:w="2156"/>
        <w:gridCol w:w="2284"/>
        <w:gridCol w:w="2227"/>
        <w:gridCol w:w="2190"/>
      </w:tblGrid>
      <w:tr w:rsidR="006C5EED" w14:paraId="15D05FD1" w14:textId="77777777" w:rsidTr="006C5EED">
        <w:trPr>
          <w:cantSplit/>
          <w:trHeight w:val="205"/>
          <w:tblHeader/>
        </w:trPr>
        <w:tc>
          <w:tcPr>
            <w:tcW w:w="205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5BD6F991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979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13128D5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381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5F86891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6C5EED" w14:paraId="12661574" w14:textId="77777777" w:rsidTr="006C5EED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5F87FEF" w14:textId="77777777" w:rsidR="006C5EED" w:rsidRDefault="006C5EED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5950D7B4" w14:textId="77777777" w:rsidR="006C5EED" w:rsidRDefault="006C5EED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D6FF32E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2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AD0D693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77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58C474FB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75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3C8A824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43E71038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6C5EED" w14:paraId="7DB22699" w14:textId="77777777" w:rsidTr="006C5EED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151C633" w14:textId="77777777" w:rsidR="006C5EED" w:rsidRDefault="006C5EED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692D822B" w14:textId="77777777" w:rsidR="006C5EED" w:rsidRDefault="006C5EED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1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1E79E57" w14:textId="77777777" w:rsidR="006C5EED" w:rsidRDefault="006C5EED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6C5EED" w14:paraId="19A57FB7" w14:textId="77777777" w:rsidTr="006C5EED">
        <w:trPr>
          <w:cantSplit/>
          <w:trHeight w:val="4022"/>
        </w:trPr>
        <w:tc>
          <w:tcPr>
            <w:tcW w:w="205" w:type="pct"/>
            <w:tcBorders>
              <w:top w:val="single" w:sz="4" w:space="0" w:color="FFFFFF" w:themeColor="background1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7FC839" w14:textId="77777777" w:rsidR="006C5EED" w:rsidRDefault="006C5EED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97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F310A4C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Poznajemy nasz nowy podręcznik</w:t>
            </w:r>
          </w:p>
          <w:p w14:paraId="7764EC68" w14:textId="77777777" w:rsidR="006C5EED" w:rsidRDefault="006C5EED">
            <w:pPr>
              <w:spacing w:before="60" w:after="60"/>
            </w:pPr>
            <w:r>
              <w:t xml:space="preserve">podręcznik </w:t>
            </w:r>
            <w:r>
              <w:rPr>
                <w:i/>
                <w:iCs/>
              </w:rPr>
              <w:t>Zamieńmy słowo</w:t>
            </w:r>
            <w:r>
              <w:t>, klasa 7</w:t>
            </w: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CE5A13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zapoznaje się ze spisem treści</w:t>
            </w:r>
          </w:p>
          <w:p w14:paraId="08627455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lekcje literackie, językowe i kulturowe</w:t>
            </w:r>
          </w:p>
          <w:p w14:paraId="441583DF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podaje przykłady  lektur obowiązujących i uzupełniających</w:t>
            </w:r>
          </w:p>
          <w:p w14:paraId="0870D530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 xml:space="preserve">zna podstawowe zasady korzystania z podręcznika </w:t>
            </w:r>
          </w:p>
        </w:tc>
        <w:tc>
          <w:tcPr>
            <w:tcW w:w="72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BAF3760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</w:pPr>
            <w:r>
              <w:t>orientuje się w budowie podręcznika</w:t>
            </w:r>
          </w:p>
          <w:p w14:paraId="3BEC4CC5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rozpoznaje lekcje literackie, językowe i kulturowe</w:t>
            </w:r>
          </w:p>
          <w:p w14:paraId="7349F4CF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zna obowiązujące lektury podstawowe i uzupełniające</w:t>
            </w:r>
          </w:p>
          <w:p w14:paraId="7741A1D5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zna zasady korzystania z podręcznika</w:t>
            </w:r>
          </w:p>
          <w:p w14:paraId="2BEA534E" w14:textId="77777777" w:rsidR="006C5EED" w:rsidRDefault="006C5EED">
            <w:pPr>
              <w:pStyle w:val="Akapitzlist"/>
              <w:spacing w:before="60" w:after="60"/>
              <w:ind w:left="360"/>
            </w:pPr>
          </w:p>
        </w:tc>
        <w:tc>
          <w:tcPr>
            <w:tcW w:w="77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8A929A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omawia budowę podręcznika</w:t>
            </w:r>
          </w:p>
          <w:p w14:paraId="7A2711C8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wyjaśnia, czym różnią się lekcje literackie od językowych i kulturowych</w:t>
            </w:r>
          </w:p>
          <w:p w14:paraId="47E21ED1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lektury obowiązkowe i uzupełniające</w:t>
            </w:r>
          </w:p>
          <w:p w14:paraId="48C506D3" w14:textId="77777777" w:rsidR="006C5EED" w:rsidRDefault="006C5EED" w:rsidP="00797381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korzysta ze spisu treści, indeksu i informacji w ramkach</w:t>
            </w:r>
          </w:p>
        </w:tc>
        <w:tc>
          <w:tcPr>
            <w:tcW w:w="754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9A3B0C2" w14:textId="77777777" w:rsidR="006C5EED" w:rsidRDefault="006C5EED" w:rsidP="00797381">
            <w:pPr>
              <w:pStyle w:val="Akapitzlist"/>
              <w:numPr>
                <w:ilvl w:val="0"/>
                <w:numId w:val="2"/>
              </w:numPr>
              <w:spacing w:before="60"/>
              <w:ind w:left="357" w:hanging="357"/>
            </w:pPr>
            <w:r>
              <w:t>funkcjonalnie korzysta ze spisu treści, indeksu i informacji w ramkach</w:t>
            </w:r>
          </w:p>
          <w:p w14:paraId="27C0CFBB" w14:textId="77777777" w:rsidR="006C5EED" w:rsidRDefault="006C5EED" w:rsidP="00797381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wypowiada się na temat doboru tekstów w podręczniku</w:t>
            </w:r>
          </w:p>
          <w:p w14:paraId="2AEDF6D3" w14:textId="77777777" w:rsidR="006C5EED" w:rsidRDefault="006C5EED" w:rsidP="00797381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wymienia lektury obowiązkowe i uzupełniające</w:t>
            </w:r>
          </w:p>
          <w:p w14:paraId="0622D7D8" w14:textId="77777777" w:rsidR="006C5EED" w:rsidRDefault="006C5EED">
            <w:pPr>
              <w:pStyle w:val="Akapitzlist"/>
              <w:ind w:left="357"/>
            </w:pPr>
          </w:p>
          <w:p w14:paraId="01BF2F1F" w14:textId="77777777" w:rsidR="006C5EED" w:rsidRDefault="006C5EED">
            <w:pPr>
              <w:spacing w:before="60" w:after="60"/>
            </w:pP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7F6DD6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świadomie korzysta z podręcznika</w:t>
            </w:r>
          </w:p>
        </w:tc>
      </w:tr>
      <w:tr w:rsidR="006C5EED" w14:paraId="03683C45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7D215935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I. Ambicja</w:t>
            </w:r>
          </w:p>
        </w:tc>
      </w:tr>
      <w:tr w:rsidR="006C5EED" w14:paraId="2DA9B98A" w14:textId="77777777" w:rsidTr="006C5EED">
        <w:trPr>
          <w:cantSplit/>
          <w:trHeight w:val="3609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DCD9D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39DDE7A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1.*</w:t>
            </w:r>
            <w:r>
              <w:t xml:space="preserve"> </w:t>
            </w:r>
            <w:r>
              <w:rPr>
                <w:b/>
                <w:bCs/>
              </w:rPr>
              <w:t>Kim jestem i dokąd zmierzam?</w:t>
            </w:r>
          </w:p>
          <w:p w14:paraId="1A6CD234" w14:textId="77777777" w:rsidR="006C5EED" w:rsidRDefault="006C5EED">
            <w:pPr>
              <w:spacing w:before="60" w:after="60"/>
              <w:rPr>
                <w:iCs/>
              </w:rPr>
            </w:pPr>
            <w:r>
              <w:t xml:space="preserve">Katarzyna Ryrych, </w:t>
            </w:r>
            <w:r>
              <w:rPr>
                <w:i/>
              </w:rPr>
              <w:t>Król</w:t>
            </w:r>
            <w:r>
              <w:rPr>
                <w:iCs/>
              </w:rPr>
              <w:t xml:space="preserve"> (fragmenty)</w:t>
            </w:r>
          </w:p>
          <w:p w14:paraId="5BC8CD3C" w14:textId="77777777" w:rsidR="006C5EED" w:rsidRDefault="006C5EED">
            <w:pPr>
              <w:spacing w:before="60" w:after="60"/>
              <w:rPr>
                <w:iCs/>
              </w:rPr>
            </w:pPr>
          </w:p>
          <w:p w14:paraId="4176676A" w14:textId="77777777" w:rsidR="006C5EED" w:rsidRDefault="006C5EED">
            <w:pPr>
              <w:spacing w:before="60" w:after="60"/>
              <w:rPr>
                <w:iCs/>
              </w:rPr>
            </w:pPr>
            <w:r>
              <w:rPr>
                <w:sz w:val="20"/>
                <w:szCs w:val="20"/>
              </w:rPr>
              <w:t xml:space="preserve">* Numeracja w wymaganiach edukacyjnych odpowiada numerom scenariuszy lekcji, zawartym w publikacji </w:t>
            </w:r>
            <w:r>
              <w:rPr>
                <w:i/>
                <w:iCs/>
                <w:sz w:val="20"/>
                <w:szCs w:val="20"/>
              </w:rPr>
              <w:t>Zamieńmy słowo. Poradnik nauczyciela</w:t>
            </w:r>
            <w:r>
              <w:rPr>
                <w:sz w:val="20"/>
                <w:szCs w:val="20"/>
              </w:rPr>
              <w:t xml:space="preserve"> dla klasy 7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6A2792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wskazuje bohatera tekstu</w:t>
            </w:r>
          </w:p>
          <w:p w14:paraId="617CF29D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wstępnie przedstawia siebie</w:t>
            </w:r>
          </w:p>
          <w:p w14:paraId="11746481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zna pojęcie życiowego celu</w:t>
            </w:r>
          </w:p>
          <w:p w14:paraId="394058D1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wstępnie określa własne cele życiowe</w:t>
            </w:r>
          </w:p>
          <w:p w14:paraId="749C2D5A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 xml:space="preserve">przysłuchuje się dyskusji 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84D753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rozpoznaje bohatera tekstu</w:t>
            </w:r>
          </w:p>
          <w:p w14:paraId="514547EB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ind w:left="357" w:hanging="357"/>
            </w:pPr>
            <w:r>
              <w:t>przedstawia siebie</w:t>
            </w:r>
          </w:p>
          <w:p w14:paraId="69E4E81F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ind w:left="357" w:hanging="357"/>
            </w:pPr>
            <w:r>
              <w:t>wie, co to jest cel życiowy</w:t>
            </w:r>
          </w:p>
          <w:p w14:paraId="0DA9E0BB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ind w:left="357" w:hanging="357"/>
            </w:pPr>
            <w:r>
              <w:t>określa własne cele życiowe</w:t>
            </w:r>
          </w:p>
          <w:p w14:paraId="491F15E3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ind w:left="357" w:hanging="357"/>
            </w:pPr>
            <w:r>
              <w:t>stara się brać udział w dyskusji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9788E5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zbiera informacje o bohaterze tekstu</w:t>
            </w:r>
          </w:p>
          <w:p w14:paraId="786B9473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wyczerpująco przedstawia siebie</w:t>
            </w:r>
          </w:p>
          <w:p w14:paraId="522B091F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krótko mówi o swoich celach życiowych</w:t>
            </w:r>
          </w:p>
          <w:p w14:paraId="5809C227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bierze udział w dyskusji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6A2E7C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charakteryzuje bohatera tekstu</w:t>
            </w:r>
          </w:p>
          <w:p w14:paraId="4985F621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wypowiedź na swój temat</w:t>
            </w:r>
          </w:p>
          <w:p w14:paraId="33403AD6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wyjaśnia, co to jest cel życiowy</w:t>
            </w:r>
          </w:p>
          <w:p w14:paraId="421DFE55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wypowiada się na temat własnych  celów życiowych</w:t>
            </w:r>
          </w:p>
          <w:p w14:paraId="13B2CD83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 xml:space="preserve">czynnie uczestniczy w dyskusji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D82CAC5" w14:textId="77777777" w:rsidR="006C5EED" w:rsidRDefault="006C5EED" w:rsidP="00797381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7FD0FE8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3FB208" w14:textId="77777777" w:rsidR="006C5EED" w:rsidRDefault="006C5EED">
            <w:pPr>
              <w:spacing w:before="60" w:after="60"/>
              <w:jc w:val="center"/>
            </w:pPr>
            <w:bookmarkStart w:id="0" w:name="_Hlk130918054"/>
            <w:r>
              <w:lastRenderedPageBreak/>
              <w:t>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D9DC103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2. Czym jest ambicja?</w:t>
            </w:r>
          </w:p>
          <w:p w14:paraId="48025D57" w14:textId="77777777" w:rsidR="006C5EED" w:rsidRDefault="006C5EED">
            <w:pPr>
              <w:spacing w:before="60" w:after="60"/>
            </w:pPr>
            <w:r>
              <w:t xml:space="preserve">Biblia, </w:t>
            </w:r>
            <w:r>
              <w:rPr>
                <w:iCs/>
              </w:rPr>
              <w:t>Księga Rodzaju</w:t>
            </w:r>
            <w:r>
              <w:t xml:space="preserve"> (fragment)</w:t>
            </w:r>
          </w:p>
          <w:p w14:paraId="1DC3B6DD" w14:textId="77777777" w:rsidR="006C5EED" w:rsidRDefault="006C5EED">
            <w:pPr>
              <w:spacing w:before="60" w:after="60"/>
            </w:pPr>
            <w:r>
              <w:t xml:space="preserve"> 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4AF11B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słowo </w:t>
            </w:r>
            <w:r>
              <w:rPr>
                <w:i/>
              </w:rPr>
              <w:t>ambicja</w:t>
            </w:r>
          </w:p>
          <w:p w14:paraId="6E109B2E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synonim</w:t>
            </w:r>
          </w:p>
          <w:p w14:paraId="0E1E3604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że tekst ma znaczenie przenośne</w:t>
            </w:r>
          </w:p>
          <w:p w14:paraId="380AE622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aforyzm</w:t>
            </w:r>
          </w:p>
          <w:p w14:paraId="152B866A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kilka związków frazeologicznych wywodzących się z Biblii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D03EBD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</w:rPr>
              <w:t>ambicja</w:t>
            </w:r>
          </w:p>
          <w:p w14:paraId="6D03B545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co to jest synonim</w:t>
            </w:r>
          </w:p>
          <w:p w14:paraId="424E0563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dostrzega przenośne sensy opowieści o wieży Babel</w:t>
            </w:r>
          </w:p>
          <w:p w14:paraId="46318167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co to jest aforyzm</w:t>
            </w:r>
          </w:p>
          <w:p w14:paraId="743E2F78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zna związki frazeologiczne wywodzące się z Biblii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0B013BF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 xml:space="preserve">wyjaśnia, co to jest </w:t>
            </w:r>
            <w:r>
              <w:rPr>
                <w:iCs/>
              </w:rPr>
              <w:t>ambicja</w:t>
            </w:r>
          </w:p>
          <w:p w14:paraId="4DF23152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co to jest synonim</w:t>
            </w:r>
          </w:p>
          <w:p w14:paraId="5F5AF3B3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omawia przenośne znaczenia opowieści biblijnej</w:t>
            </w:r>
          </w:p>
          <w:p w14:paraId="3F43FCDC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co to jest aforyzm</w:t>
            </w:r>
          </w:p>
          <w:p w14:paraId="2E484DCD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podaje przykłady związków frazeologicznych wywodzących się z  Biblii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DD8F0F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</w:rPr>
              <w:t>ambicja</w:t>
            </w:r>
          </w:p>
          <w:p w14:paraId="1CC60745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podaje synonimy słowa </w:t>
            </w:r>
            <w:r>
              <w:rPr>
                <w:i/>
                <w:iCs/>
              </w:rPr>
              <w:t>ambicja</w:t>
            </w:r>
          </w:p>
          <w:p w14:paraId="7411AD37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interpretuje biblijną opowieść </w:t>
            </w:r>
          </w:p>
          <w:p w14:paraId="652F1E4D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wskazuje aforyzmy</w:t>
            </w:r>
          </w:p>
          <w:p w14:paraId="5BAA4B9C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 znaczenia związków frazeologicznych wywodzących się z Biblii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F237F22" w14:textId="77777777" w:rsidR="006C5EED" w:rsidRDefault="006C5EED" w:rsidP="00797381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bookmarkEnd w:id="0"/>
      <w:tr w:rsidR="006C5EED" w14:paraId="02FFD922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C2B188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B21725E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3. Ambicja drogą do sukcesu?</w:t>
            </w:r>
          </w:p>
          <w:p w14:paraId="0D2D5053" w14:textId="77777777" w:rsidR="006C5EED" w:rsidRDefault="006C5EED">
            <w:pPr>
              <w:spacing w:before="60" w:after="60"/>
            </w:pPr>
            <w:r>
              <w:t xml:space="preserve">Sławomir Mrożek, </w:t>
            </w:r>
            <w:r>
              <w:rPr>
                <w:i/>
              </w:rPr>
              <w:t>Artysta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6F4144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wymienia elementy świata przedstawionego w tekście</w:t>
            </w:r>
          </w:p>
          <w:p w14:paraId="2D27A1A0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wie, co to jest alegoria</w:t>
            </w:r>
          </w:p>
          <w:p w14:paraId="64703B62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wymienia cechy postawy bohatera</w:t>
            </w:r>
          </w:p>
          <w:p w14:paraId="40A30AA6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zna pojęcia</w:t>
            </w:r>
            <w:r>
              <w:rPr>
                <w:i/>
              </w:rPr>
              <w:t xml:space="preserve"> celebryta</w:t>
            </w:r>
            <w:r>
              <w:rPr>
                <w:iCs/>
              </w:rPr>
              <w:t xml:space="preserve"> i </w:t>
            </w:r>
            <w:r>
              <w:rPr>
                <w:i/>
              </w:rPr>
              <w:t>artysta</w:t>
            </w:r>
          </w:p>
          <w:p w14:paraId="49DC594C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wie, jakie jest przesłanie utworu Mrożka</w:t>
            </w:r>
          </w:p>
          <w:p w14:paraId="255A8E08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pod nadzorem pisze ogłoszenie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077F15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</w:pPr>
            <w:r>
              <w:t>porządkuje elementy świata przedstawionego w tekście</w:t>
            </w:r>
          </w:p>
          <w:p w14:paraId="20A3089F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rozpoznaje alegorię</w:t>
            </w:r>
          </w:p>
          <w:p w14:paraId="298E73E2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omawia postawę bohatera</w:t>
            </w:r>
          </w:p>
          <w:p w14:paraId="590080D0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 xml:space="preserve">rozróżnia pojęcia </w:t>
            </w:r>
            <w:r>
              <w:rPr>
                <w:i/>
              </w:rPr>
              <w:t>celebryta</w:t>
            </w:r>
            <w:r>
              <w:t xml:space="preserve"> i </w:t>
            </w:r>
            <w:r>
              <w:rPr>
                <w:i/>
              </w:rPr>
              <w:t>artysta</w:t>
            </w:r>
          </w:p>
          <w:p w14:paraId="035A91FE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rozpoznaje przesłanie utworu</w:t>
            </w:r>
          </w:p>
          <w:p w14:paraId="449F7C5D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pisze ogłoszenie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72D361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</w:pPr>
            <w:r>
              <w:t>wypowiada się na temat elementów świata przedstawionego w tekście</w:t>
            </w:r>
          </w:p>
          <w:p w14:paraId="1123F0AE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t>podaje przykłady alegorii</w:t>
            </w:r>
          </w:p>
          <w:p w14:paraId="2AD4FEC8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t>zna przyczyny niepowodzenia bohatera</w:t>
            </w:r>
          </w:p>
          <w:p w14:paraId="483F01A4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t>wskazuje różnicę między celebrytą a artystą</w:t>
            </w:r>
          </w:p>
          <w:p w14:paraId="342ED941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t>wypowiada się na temat przesłania utworu</w:t>
            </w:r>
          </w:p>
          <w:p w14:paraId="045162F1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t>pisze ciekawe ogłoszenie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4D603D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</w:pPr>
            <w:r>
              <w:t>charakteryzuje elementy świata przedstawionego w tekście</w:t>
            </w:r>
          </w:p>
          <w:p w14:paraId="5071CFD6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omawia funkcje alegorii</w:t>
            </w:r>
          </w:p>
          <w:p w14:paraId="393F301D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ocenia postawę bohatera i przyczyny jego niepowodzenia</w:t>
            </w:r>
          </w:p>
          <w:p w14:paraId="4825AD8A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 xml:space="preserve">omawia różnice między celebrytą a artystą </w:t>
            </w:r>
          </w:p>
          <w:p w14:paraId="687F5B46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formułuje przesłanie utworu</w:t>
            </w:r>
          </w:p>
          <w:p w14:paraId="78DD8BF4" w14:textId="77777777" w:rsidR="006C5EED" w:rsidRDefault="006C5EED" w:rsidP="00797381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</w:pPr>
            <w:r>
              <w:t>pisze ogłoszenie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64F15AF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40590D97" w14:textId="77777777" w:rsidTr="006C5EED">
        <w:trPr>
          <w:cantSplit/>
          <w:trHeight w:val="290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3998D0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8A82487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4. Krótko, zwięźle i na temat, czyli jak napisać dobre streszczenie</w:t>
            </w:r>
          </w:p>
          <w:p w14:paraId="258E2C08" w14:textId="77777777" w:rsidR="006C5EED" w:rsidRDefault="006C5EED">
            <w:pPr>
              <w:spacing w:before="60" w:after="60"/>
            </w:pPr>
            <w:r>
              <w:t xml:space="preserve">Maja Strzeżek, </w:t>
            </w:r>
            <w:r>
              <w:rPr>
                <w:i/>
              </w:rPr>
              <w:t>Ambicja – kiedy pomaga, a kiedy przeszkadza nam żyć</w:t>
            </w:r>
            <w: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3BF257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streszczenie</w:t>
            </w:r>
          </w:p>
          <w:p w14:paraId="48CCDFBA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 nadzorem pisze streszczenie</w:t>
            </w:r>
          </w:p>
          <w:p w14:paraId="76AFC087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stara się czytać ze zrozumieniem</w:t>
            </w:r>
          </w:p>
          <w:p w14:paraId="4F79F2B4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dostrzega informacje w tekście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60C061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cechy streszczenia</w:t>
            </w:r>
          </w:p>
          <w:p w14:paraId="5EC10CAC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pisze streszczenie</w:t>
            </w:r>
          </w:p>
          <w:p w14:paraId="2F100E9B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czyta ze zrozumieniem </w:t>
            </w:r>
          </w:p>
          <w:p w14:paraId="160D2E46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wydobywa informacje z tekstu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B4DE5E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czym jest streszczenie</w:t>
            </w:r>
          </w:p>
          <w:p w14:paraId="3FC372B2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pisze dobre streszczenie</w:t>
            </w:r>
          </w:p>
          <w:p w14:paraId="4813F97F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czyta płynnie ze zrozumieniem </w:t>
            </w:r>
          </w:p>
          <w:p w14:paraId="41574704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porządkuje informacje z tekstu</w:t>
            </w:r>
          </w:p>
          <w:p w14:paraId="4C4C420A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dostrzega główną myśl tekstu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48E4E74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szczegółowo omawia cechy streszczenia</w:t>
            </w:r>
          </w:p>
          <w:p w14:paraId="0264834C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pisze streszczenie zgodnie z wymogami </w:t>
            </w:r>
          </w:p>
          <w:p w14:paraId="650DB534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logicznie porządkuje informacje z tekstu</w:t>
            </w:r>
          </w:p>
          <w:p w14:paraId="59ED6761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wskazuje główną myśl tekstu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A3DCC4" w14:textId="77777777" w:rsidR="006C5EED" w:rsidRDefault="006C5EED" w:rsidP="00797381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samodzielnie analizuje i  interpretuje tekst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C5EED" w14:paraId="2DC01BE4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6B3126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24949BC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5. Anatomia wyrazu</w:t>
            </w:r>
          </w:p>
          <w:p w14:paraId="409E7D59" w14:textId="77777777" w:rsidR="006C5EED" w:rsidRDefault="006C5EED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3BA72F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pojęcie słowotwórstwa</w:t>
            </w:r>
          </w:p>
          <w:p w14:paraId="5A898679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 xml:space="preserve">zna terminy </w:t>
            </w:r>
            <w:r>
              <w:rPr>
                <w:i/>
                <w:iCs/>
              </w:rPr>
              <w:t>wyraz podstawowy</w:t>
            </w:r>
            <w:r>
              <w:t xml:space="preserve"> i </w:t>
            </w:r>
            <w:r>
              <w:rPr>
                <w:i/>
                <w:iCs/>
              </w:rPr>
              <w:t>wyraz pochodny</w:t>
            </w:r>
          </w:p>
          <w:p w14:paraId="68F8A5F9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pojęcia tematu słowotwórczego i definicji słowotwórczej</w:t>
            </w:r>
          </w:p>
          <w:p w14:paraId="26042F61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pojęcie formantu</w:t>
            </w:r>
          </w:p>
          <w:p w14:paraId="099A61A0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</w:pPr>
            <w:r>
              <w:t>wie, że są różne rodzaje formantów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9FF23F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t>wie, czym zajmuje się słowotwórstwo</w:t>
            </w:r>
          </w:p>
          <w:p w14:paraId="4D1D1A6D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czym jest wyraz podstawowy, a czym wyraz pochodny</w:t>
            </w:r>
          </w:p>
          <w:p w14:paraId="708BA2A3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co to jest temat słowotwórczy</w:t>
            </w:r>
          </w:p>
          <w:p w14:paraId="37EB2C4B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próbuje tworzyć definicje słowotwórcze</w:t>
            </w:r>
          </w:p>
          <w:p w14:paraId="540F146F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co to jest formant</w:t>
            </w:r>
          </w:p>
          <w:p w14:paraId="618FC256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rodzaje formantów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1F392D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t>wypowiada się na temat słowotwórstwa</w:t>
            </w:r>
          </w:p>
          <w:p w14:paraId="3FE16EAE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wyjaśnia, czym są wyrazy podstawowe i wyrazy pochodne</w:t>
            </w:r>
          </w:p>
          <w:p w14:paraId="465FE24D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wskazuje temat słowotwórczy</w:t>
            </w:r>
          </w:p>
          <w:p w14:paraId="67797CB0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tworzy definicje słowotwórcze</w:t>
            </w:r>
          </w:p>
          <w:p w14:paraId="3AB1482D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wskazuje formant</w:t>
            </w:r>
          </w:p>
          <w:p w14:paraId="3E2AB0D4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omawia różne rodzaje formantów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CE7DA0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t>wyjaśnia, czym zajmuje się słowotwórstwo</w:t>
            </w:r>
          </w:p>
          <w:p w14:paraId="3AB616FA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rozpoznaje wyrazy podstawowe i wyrazy pochodne</w:t>
            </w:r>
          </w:p>
          <w:p w14:paraId="769C42F8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rozróżnia temat słowotwórczy</w:t>
            </w:r>
          </w:p>
          <w:p w14:paraId="63C20F3D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 xml:space="preserve">poprawnie tworzy definicje słowotwórcze </w:t>
            </w:r>
          </w:p>
          <w:p w14:paraId="26CF8DC6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</w:pPr>
            <w:r>
              <w:t>wskazuje w wyrazie formant i rozpoznaje jego rodzaj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7EAD04" w14:textId="77777777" w:rsidR="006C5EED" w:rsidRDefault="006C5EED" w:rsidP="00797381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t xml:space="preserve">świadomie stosuje w swoich wypowiedziach wyrazy podstawowe i pochodne </w:t>
            </w:r>
          </w:p>
        </w:tc>
      </w:tr>
      <w:tr w:rsidR="006C5EED" w14:paraId="59CBB05B" w14:textId="77777777" w:rsidTr="006C5EED">
        <w:trPr>
          <w:cantSplit/>
          <w:trHeight w:val="49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FABE7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699D64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6. Mała cząstka – wielkie znaczenie</w:t>
            </w:r>
          </w:p>
          <w:p w14:paraId="09C7EE15" w14:textId="77777777" w:rsidR="006C5EED" w:rsidRDefault="006C5EED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054C8E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>wie, że formant pełni funkcję znaczeniotwórczą</w:t>
            </w:r>
          </w:p>
          <w:p w14:paraId="2456D4E1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>zna pojęcie kategorii znaczeniowej</w:t>
            </w:r>
          </w:p>
          <w:p w14:paraId="323187CB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after="60"/>
              <w:ind w:left="357" w:hanging="357"/>
            </w:pPr>
            <w:r>
              <w:t>wie, jakie znaczenia są nadawane wyrazom przez formanty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33383C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</w:pPr>
            <w:r>
              <w:t>zna funkcję formantów</w:t>
            </w:r>
          </w:p>
          <w:p w14:paraId="15012633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>rozumie pojęcie kategorii znaczeniowej</w:t>
            </w:r>
          </w:p>
          <w:p w14:paraId="6823222E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 xml:space="preserve">rozpoznaje znaczenia nadawane wyrazom przez formanty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E32CA2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</w:pPr>
            <w:r>
              <w:t>wyjaśnia funkcję znaczeniotwórczą formantów</w:t>
            </w:r>
          </w:p>
          <w:p w14:paraId="7434083B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>
              <w:t>podaje przykłady kategorii znaczeniowych wyrazów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2CC748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</w:pPr>
            <w:r>
              <w:t>omawia funkcję znaczeniotwórczą formantów</w:t>
            </w:r>
          </w:p>
          <w:p w14:paraId="4FE5D4C5" w14:textId="77777777" w:rsidR="006C5EED" w:rsidRDefault="006C5EED" w:rsidP="0079738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>
              <w:t>omawia kategorie znaczeniowe wyrazów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F206B93" w14:textId="77777777" w:rsidR="006C5EED" w:rsidRDefault="006C5EED" w:rsidP="00797381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</w:pPr>
            <w:r>
              <w:t>świadomie stosuje w swoich wypowiedziach wyrazy należące do różnych kategorii znaczeniowych</w:t>
            </w:r>
          </w:p>
        </w:tc>
      </w:tr>
      <w:tr w:rsidR="006C5EED" w14:paraId="7F06175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39779C" w14:textId="77777777" w:rsidR="006C5EED" w:rsidRDefault="006C5EED">
            <w:pPr>
              <w:spacing w:before="60" w:after="60"/>
              <w:jc w:val="center"/>
            </w:pPr>
            <w:bookmarkStart w:id="1" w:name="_Hlk130819087"/>
            <w:r>
              <w:t>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5AE92BC" w14:textId="77777777" w:rsidR="006C5EED" w:rsidRDefault="006C5EED">
            <w:pPr>
              <w:spacing w:before="60" w:after="6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7. Co pomaga w osiągnięciu celu?</w:t>
            </w:r>
          </w:p>
          <w:p w14:paraId="654001E6" w14:textId="77777777" w:rsidR="006C5EED" w:rsidRDefault="006C5EED">
            <w:pPr>
              <w:spacing w:before="60" w:after="60"/>
              <w:rPr>
                <w:i/>
              </w:rPr>
            </w:pPr>
            <w:r>
              <w:t xml:space="preserve">* Kazimierz Wierzyński, </w:t>
            </w:r>
            <w:r>
              <w:rPr>
                <w:i/>
              </w:rPr>
              <w:t>Dyskobol</w:t>
            </w:r>
          </w:p>
          <w:p w14:paraId="6395B8F5" w14:textId="77777777" w:rsidR="006C5EED" w:rsidRDefault="006C5EED">
            <w:pPr>
              <w:spacing w:before="60" w:after="60"/>
              <w:rPr>
                <w:i/>
              </w:rPr>
            </w:pPr>
          </w:p>
          <w:p w14:paraId="01E57822" w14:textId="77777777" w:rsidR="006C5EED" w:rsidRDefault="006C5EED">
            <w:pPr>
              <w:spacing w:before="60" w:after="60"/>
            </w:pPr>
            <w:r>
              <w:rPr>
                <w:sz w:val="20"/>
                <w:szCs w:val="20"/>
              </w:rPr>
              <w:t xml:space="preserve">* Nauczyciel może wykorzystać inny, wybrany przez siebie utwór do wprowadzenia pojęcia </w:t>
            </w:r>
            <w:r>
              <w:rPr>
                <w:i/>
                <w:sz w:val="20"/>
                <w:szCs w:val="20"/>
              </w:rPr>
              <w:t>liryka</w:t>
            </w:r>
            <w:r>
              <w:rPr>
                <w:sz w:val="20"/>
                <w:szCs w:val="20"/>
              </w:rPr>
              <w:t xml:space="preserve"> i wskazania cech tego rodzaju literackiego.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3E5DC2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liryka to jeden z rodzajów literackich</w:t>
            </w:r>
          </w:p>
          <w:p w14:paraId="029FB82B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lirycznych</w:t>
            </w:r>
          </w:p>
          <w:p w14:paraId="44690830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podmiot liryczny</w:t>
            </w:r>
          </w:p>
          <w:p w14:paraId="0C6BE69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 xml:space="preserve">rozumie tematykę wiersza </w:t>
            </w:r>
          </w:p>
          <w:p w14:paraId="227B0953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środki artystyczne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218B65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>wyjaśnia, czym cechuje się liryka jako rodzaj literacki</w:t>
            </w:r>
          </w:p>
          <w:p w14:paraId="52ED7E27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cechy utworów lirycznych</w:t>
            </w:r>
          </w:p>
          <w:p w14:paraId="7C0D7D8C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ind w:left="357" w:hanging="357"/>
            </w:pPr>
            <w:r>
              <w:t>wyjaśnia, czym jest podmiot liryczny</w:t>
            </w:r>
          </w:p>
          <w:p w14:paraId="2C966CD4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ind w:left="357" w:hanging="357"/>
            </w:pPr>
            <w:r>
              <w:t>próbuje określić tematykę wiersza</w:t>
            </w:r>
          </w:p>
          <w:p w14:paraId="21D9DC5B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t>zna środki artystyczne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E752A5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>rozpoznaje lirykę jako rodzaj literacki</w:t>
            </w:r>
          </w:p>
          <w:p w14:paraId="6E5A57A2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cechy utworów lirycznych</w:t>
            </w:r>
          </w:p>
          <w:p w14:paraId="1AE0DDE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wypowiada się na temat podmiotu lirycznego</w:t>
            </w:r>
          </w:p>
          <w:p w14:paraId="3FAEEBD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określa tematykę wiersza</w:t>
            </w:r>
          </w:p>
          <w:p w14:paraId="349B9FE1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rozpoznaje w tekście środki artystyczne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515AB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liryka</w:t>
            </w:r>
          </w:p>
          <w:p w14:paraId="391238D5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lirycznych</w:t>
            </w:r>
          </w:p>
          <w:p w14:paraId="0B1B241D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</w:pPr>
            <w:r>
              <w:t>charakteryzuje podmiot liryczny</w:t>
            </w:r>
          </w:p>
          <w:p w14:paraId="2B45331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tematykę wiersza</w:t>
            </w:r>
          </w:p>
          <w:p w14:paraId="18C6E3C9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</w:pPr>
            <w:r>
              <w:t xml:space="preserve">podaje przykłady środków artystycznych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11D605A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 xml:space="preserve">samodzielnie analizuje i  interpretuje tekst liryczny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bookmarkEnd w:id="1"/>
      <w:tr w:rsidR="006C5EED" w14:paraId="59512FA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BB2D3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2C37113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8. Nie ma jak rodzina!</w:t>
            </w:r>
          </w:p>
          <w:p w14:paraId="2ED5BFAB" w14:textId="77777777" w:rsidR="006C5EED" w:rsidRDefault="006C5EED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5926CDD3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</w:pPr>
            <w:r>
              <w:t>wie, co to jest rodzina wyrazów</w:t>
            </w:r>
          </w:p>
          <w:p w14:paraId="40B2F52A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wyraz  pokrewny</w:t>
            </w:r>
            <w:r>
              <w:t xml:space="preserve">, </w:t>
            </w:r>
            <w:r>
              <w:rPr>
                <w:i/>
                <w:iCs/>
              </w:rPr>
              <w:t>rdzeń</w:t>
            </w:r>
            <w:r>
              <w:t xml:space="preserve">, </w:t>
            </w:r>
            <w:r>
              <w:rPr>
                <w:i/>
                <w:iCs/>
              </w:rPr>
              <w:t>rdzenie oboczne</w:t>
            </w:r>
          </w:p>
          <w:p w14:paraId="2C741A1C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 w:after="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D1A7371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</w:pPr>
            <w:r>
              <w:t>wyjaśnia, co to jest rodzina wyrazów</w:t>
            </w:r>
          </w:p>
          <w:p w14:paraId="7ACBBCFE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 xml:space="preserve">objaśnia pojęcia </w:t>
            </w:r>
            <w:r>
              <w:rPr>
                <w:i/>
                <w:iCs/>
              </w:rPr>
              <w:t>wyraz pokrewny</w:t>
            </w:r>
            <w:r>
              <w:t xml:space="preserve">, </w:t>
            </w:r>
            <w:r>
              <w:rPr>
                <w:i/>
                <w:iCs/>
              </w:rPr>
              <w:t>rdzeń</w:t>
            </w:r>
            <w:r>
              <w:t xml:space="preserve">, </w:t>
            </w:r>
            <w:r>
              <w:rPr>
                <w:i/>
                <w:iCs/>
              </w:rPr>
              <w:t>rdzenie oboczne</w:t>
            </w:r>
          </w:p>
          <w:p w14:paraId="751E61B8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997BD04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</w:pPr>
            <w:r>
              <w:t>rozpoznaje rodzinę wyrazów</w:t>
            </w:r>
          </w:p>
          <w:p w14:paraId="3D3B0EF5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ind w:left="357" w:hanging="357"/>
            </w:pPr>
            <w:r>
              <w:t>rozpoznaje wyrazy pokrewne</w:t>
            </w:r>
          </w:p>
          <w:p w14:paraId="1DB991F1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ind w:left="357" w:hanging="357"/>
            </w:pPr>
            <w:r>
              <w:t>wskazuje rdzeń i oboczności w wyrazach pokrewnych</w:t>
            </w:r>
          </w:p>
          <w:p w14:paraId="73208238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after="60"/>
              <w:ind w:left="357" w:hanging="357"/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1309CF9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</w:pPr>
            <w:r>
              <w:t>podaje przykłady wyrazów należących do jednej rodziny</w:t>
            </w:r>
          </w:p>
          <w:p w14:paraId="0102D567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ind w:left="357" w:hanging="357"/>
            </w:pPr>
            <w:r>
              <w:t>tworzy wyrazy pokrewne</w:t>
            </w:r>
          </w:p>
          <w:p w14:paraId="64C174D5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ind w:left="357" w:hanging="357"/>
            </w:pPr>
            <w:r>
              <w:t xml:space="preserve">przedstawia na  wykresie zależności między wyrazami pokrewnymi </w:t>
            </w:r>
          </w:p>
          <w:p w14:paraId="6CABF3DB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after="60"/>
              <w:ind w:left="357" w:hanging="357"/>
            </w:pP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BB7141E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</w:pPr>
            <w:r>
              <w:t>świadomie stosuje wyrazy pokrewne w swoich wypowiedziach</w:t>
            </w:r>
          </w:p>
          <w:p w14:paraId="598B8A9B" w14:textId="77777777" w:rsidR="006C5EED" w:rsidRDefault="006C5EED" w:rsidP="00797381">
            <w:pPr>
              <w:pStyle w:val="Akapitzlist"/>
              <w:numPr>
                <w:ilvl w:val="0"/>
                <w:numId w:val="11"/>
              </w:numPr>
              <w:ind w:left="357" w:hanging="357"/>
            </w:pPr>
            <w:r>
              <w:t xml:space="preserve">wyjaśnia pojęcie </w:t>
            </w:r>
            <w:r>
              <w:rPr>
                <w:i/>
                <w:iCs/>
              </w:rPr>
              <w:t>etymologia</w:t>
            </w:r>
          </w:p>
        </w:tc>
      </w:tr>
      <w:tr w:rsidR="006C5EED" w14:paraId="30DC91B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9D0CBB" w14:textId="77777777" w:rsidR="006C5EED" w:rsidRDefault="006C5EED">
            <w:pPr>
              <w:spacing w:before="60" w:after="60"/>
              <w:jc w:val="center"/>
            </w:pPr>
            <w:r>
              <w:t>10.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5FE223A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9. Złożony charakter wyrazów</w:t>
            </w:r>
          </w:p>
          <w:p w14:paraId="5173B8B3" w14:textId="77777777" w:rsidR="006C5EED" w:rsidRDefault="006C5EED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819C9E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before="60" w:after="60"/>
            </w:pPr>
            <w:r>
              <w:t>wie, czym są wyrazy złożone</w:t>
            </w:r>
          </w:p>
          <w:p w14:paraId="0A624154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after="60"/>
              <w:ind w:left="357" w:hanging="357"/>
            </w:pPr>
            <w:r>
              <w:t>zna podstawowe zasady pisowni wyrazów złożonych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70E484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</w:pPr>
            <w:r>
              <w:t>wyjaśnia, czym są wyrazy złożone</w:t>
            </w:r>
          </w:p>
          <w:p w14:paraId="63FB9436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after="60"/>
              <w:ind w:left="357" w:hanging="357"/>
            </w:pPr>
            <w:r>
              <w:t>zna zasady pisowni wyrazów złożonych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71C9FD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</w:pPr>
            <w:r>
              <w:t>rozpoznaje wyrazy złożone w tekście</w:t>
            </w:r>
          </w:p>
          <w:p w14:paraId="395EB7BE" w14:textId="77777777" w:rsidR="006C5EED" w:rsidRDefault="006C5EED" w:rsidP="00797381">
            <w:pPr>
              <w:pStyle w:val="Akapitzlist"/>
              <w:numPr>
                <w:ilvl w:val="0"/>
                <w:numId w:val="12"/>
              </w:numPr>
              <w:spacing w:before="60" w:after="60"/>
            </w:pPr>
            <w:r>
              <w:t>wyjaśnia zasady pisowni wyrazów złożonych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BBBCC8" w14:textId="77777777" w:rsidR="006C5EED" w:rsidRDefault="006C5EED" w:rsidP="00797381">
            <w:pPr>
              <w:pStyle w:val="Akapitzlist"/>
              <w:numPr>
                <w:ilvl w:val="0"/>
                <w:numId w:val="13"/>
              </w:numPr>
              <w:spacing w:before="60"/>
              <w:ind w:left="357" w:hanging="357"/>
            </w:pPr>
            <w:r>
              <w:t>tworzy wyrazy złożone</w:t>
            </w:r>
          </w:p>
          <w:p w14:paraId="1A460672" w14:textId="77777777" w:rsidR="006C5EED" w:rsidRDefault="006C5EED" w:rsidP="00797381">
            <w:pPr>
              <w:pStyle w:val="Akapitzlist"/>
              <w:numPr>
                <w:ilvl w:val="0"/>
                <w:numId w:val="13"/>
              </w:numPr>
            </w:pPr>
            <w:r>
              <w:t>stosuje w praktyce zasady pisowni wyrazów złożonych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B720954" w14:textId="77777777" w:rsidR="006C5EED" w:rsidRDefault="006C5EED" w:rsidP="00797381">
            <w:pPr>
              <w:pStyle w:val="Akapitzlist"/>
              <w:numPr>
                <w:ilvl w:val="0"/>
                <w:numId w:val="14"/>
              </w:numPr>
              <w:spacing w:before="60"/>
              <w:ind w:left="357" w:hanging="357"/>
            </w:pPr>
            <w:r>
              <w:t>świadomie stosuje wyrazy złożone w swoich wypowiedziach</w:t>
            </w:r>
          </w:p>
        </w:tc>
      </w:tr>
      <w:tr w:rsidR="006C5EED" w14:paraId="548A923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CDF34B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FFB3C5E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10. Sztuka przekonywania</w:t>
            </w:r>
          </w:p>
          <w:p w14:paraId="5447BDDC" w14:textId="77777777" w:rsidR="006C5EED" w:rsidRDefault="006C5EED">
            <w:pPr>
              <w:spacing w:before="60" w:after="60"/>
            </w:pPr>
            <w:r>
              <w:t xml:space="preserve">Aneta Załazińska, </w:t>
            </w:r>
            <w:r>
              <w:rPr>
                <w:i/>
              </w:rPr>
              <w:t>Kurs fotografii, czyli o tym, co to jest przekonywanie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4B8759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epika to jeden z rodzajów literackich</w:t>
            </w:r>
          </w:p>
          <w:p w14:paraId="6F9446C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epickich</w:t>
            </w:r>
          </w:p>
          <w:p w14:paraId="266C649D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narrator</w:t>
            </w:r>
          </w:p>
          <w:p w14:paraId="275C9B8D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argument, a czym przykład</w:t>
            </w:r>
          </w:p>
          <w:p w14:paraId="26C832C3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t>zna rodzaje argumentów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5021B4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>wyjaśnia, czym cechuje się epika jako rodzaj literacki</w:t>
            </w:r>
          </w:p>
          <w:p w14:paraId="4229DF71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cechy utworów epickich</w:t>
            </w:r>
          </w:p>
          <w:p w14:paraId="5B6DBEDA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wyjaśnia, czym jest narrator</w:t>
            </w:r>
          </w:p>
          <w:p w14:paraId="1C3F9201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wyjaśnia, czym jest argument, a czym przykład</w:t>
            </w:r>
          </w:p>
          <w:p w14:paraId="4DD0FDEA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rodzaje argumentów</w:t>
            </w:r>
          </w:p>
          <w:p w14:paraId="65A9D3C5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t>próbuje formułować argumenty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2E1DA2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>rozpoznaje epikę jako rodzaj literacki</w:t>
            </w:r>
          </w:p>
          <w:p w14:paraId="6733AD5C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cechy utworów epickich</w:t>
            </w:r>
          </w:p>
          <w:p w14:paraId="448E96A3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wypowiada się na temat narratora</w:t>
            </w:r>
          </w:p>
          <w:p w14:paraId="2D35BA7E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odróżnia argumenty od przykładów</w:t>
            </w:r>
          </w:p>
          <w:p w14:paraId="01402DF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rodzaje argumentów</w:t>
            </w:r>
          </w:p>
          <w:p w14:paraId="16314849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formułuje argumenty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AED84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epika</w:t>
            </w:r>
          </w:p>
          <w:p w14:paraId="7DAC3D99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epickich</w:t>
            </w:r>
          </w:p>
          <w:p w14:paraId="53C40D5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charakteryzuje narratora</w:t>
            </w:r>
          </w:p>
          <w:p w14:paraId="2340BF10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argumenty i przykłady w  tekście</w:t>
            </w:r>
          </w:p>
          <w:p w14:paraId="05EE9757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rozpoznaje rodzaje użytych argumentów</w:t>
            </w:r>
          </w:p>
          <w:p w14:paraId="2D30A5DF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poprawnie formułuje argumenty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E581781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rPr>
                <w:i/>
              </w:rPr>
            </w:pPr>
            <w:r>
              <w:t xml:space="preserve">samodzielnie analizuje i  interpretuje tekst epicki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C5EED" w14:paraId="2F0E0F83" w14:textId="77777777" w:rsidTr="006C5EED">
        <w:trPr>
          <w:cantSplit/>
          <w:trHeight w:val="158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19415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AEBB6BC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11. Zmierz się z rozprawką</w:t>
            </w:r>
          </w:p>
          <w:p w14:paraId="1FCE433C" w14:textId="77777777" w:rsidR="006C5EED" w:rsidRDefault="006C5EED">
            <w:pPr>
              <w:spacing w:before="60" w:after="60"/>
            </w:pPr>
            <w:bookmarkStart w:id="2" w:name="_Hlk126059652"/>
            <w:r>
              <w:t xml:space="preserve">sekcja </w:t>
            </w:r>
            <w:r>
              <w:rPr>
                <w:i/>
                <w:iCs/>
              </w:rPr>
              <w:t>Mam lekkie pióro</w:t>
            </w:r>
            <w:bookmarkEnd w:id="2"/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F60EB7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</w:pPr>
            <w:r>
              <w:t>wie, czym jest rozprawka</w:t>
            </w:r>
          </w:p>
          <w:p w14:paraId="689F6BFA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 xml:space="preserve">teza </w:t>
            </w:r>
            <w:r>
              <w:t>i </w:t>
            </w:r>
            <w:r>
              <w:rPr>
                <w:i/>
                <w:iCs/>
              </w:rPr>
              <w:t>hipoteza</w:t>
            </w:r>
            <w:r>
              <w:t xml:space="preserve"> </w:t>
            </w:r>
          </w:p>
          <w:p w14:paraId="46FE4C6F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>argument</w:t>
            </w:r>
            <w:r>
              <w:t xml:space="preserve"> i </w:t>
            </w:r>
            <w:r>
              <w:rPr>
                <w:i/>
                <w:iCs/>
              </w:rPr>
              <w:t>kontrargument</w:t>
            </w:r>
          </w:p>
          <w:p w14:paraId="24C70668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że argumenty należy hierarchizować</w:t>
            </w:r>
          </w:p>
          <w:p w14:paraId="024D9395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że rozprawka powinna zawierać wnioski</w:t>
            </w:r>
          </w:p>
          <w:p w14:paraId="75237FC3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że wywód powinien być uporządkowany</w:t>
            </w:r>
          </w:p>
          <w:p w14:paraId="6DE9445D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czym jest plan kompozycyjny</w:t>
            </w:r>
          </w:p>
          <w:p w14:paraId="28F0A38A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spacing w:after="60"/>
              <w:ind w:left="357" w:hanging="357"/>
            </w:pPr>
            <w:r>
              <w:t xml:space="preserve">pod kierunkiem nauczyciela pisze rozprawkę z tezą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BEB36F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</w:pPr>
            <w:r>
              <w:t>zna cechy rozprawki</w:t>
            </w:r>
          </w:p>
          <w:p w14:paraId="58F67C0B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czym jest teza, a czym  hipoteza</w:t>
            </w:r>
          </w:p>
          <w:p w14:paraId="0301A038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czym jest argument, a czym kontrargument</w:t>
            </w:r>
          </w:p>
          <w:p w14:paraId="706C3F3C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na czym polega hierarchizacja argumentów</w:t>
            </w:r>
          </w:p>
          <w:p w14:paraId="03C2D82A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wie, co to jest wniosek</w:t>
            </w:r>
          </w:p>
          <w:p w14:paraId="64EB74EF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>rozumie konieczność</w:t>
            </w:r>
          </w:p>
          <w:p w14:paraId="37F1DF13" w14:textId="77777777" w:rsidR="006C5EED" w:rsidRDefault="006C5EED">
            <w:pPr>
              <w:pStyle w:val="Akapitzlist"/>
              <w:ind w:left="357"/>
            </w:pPr>
            <w:r>
              <w:t>porządkowania wywodu</w:t>
            </w:r>
          </w:p>
          <w:p w14:paraId="5507A51B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ind w:left="357" w:hanging="357"/>
            </w:pPr>
            <w:r>
              <w:t xml:space="preserve">zna zasady tworzenia planu kompozycyjnego </w:t>
            </w:r>
          </w:p>
          <w:p w14:paraId="2155E868" w14:textId="77777777" w:rsidR="006C5EED" w:rsidRDefault="006C5EED" w:rsidP="00797381">
            <w:pPr>
              <w:pStyle w:val="Akapitzlist"/>
              <w:numPr>
                <w:ilvl w:val="0"/>
                <w:numId w:val="15"/>
              </w:numPr>
              <w:spacing w:after="120"/>
              <w:ind w:left="357" w:hanging="357"/>
            </w:pPr>
            <w:r>
              <w:t>pisze rozprawkę z tezą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C1B153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/>
            </w:pPr>
            <w:r>
              <w:t>wymienia cechy rozprawki</w:t>
            </w:r>
          </w:p>
          <w:p w14:paraId="5CBCAB4C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</w:pPr>
            <w:r>
              <w:t>wyjaśnia, czym jest teza, a czym  hipoteza</w:t>
            </w:r>
          </w:p>
          <w:p w14:paraId="4D045D0C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wyjaśnia, czym jest argument, a czym kontrargument</w:t>
            </w:r>
          </w:p>
          <w:p w14:paraId="3B72786A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wyjaśnia, na czym polega hierarchizacja argumentów</w:t>
            </w:r>
          </w:p>
          <w:p w14:paraId="3182594B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wyjaśnia, co to jest wniosek</w:t>
            </w:r>
          </w:p>
          <w:p w14:paraId="70A86377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próbuje uporządkować wywód</w:t>
            </w:r>
          </w:p>
          <w:p w14:paraId="06FCC88A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pracuje nad planem kompozycyjnym</w:t>
            </w:r>
          </w:p>
          <w:p w14:paraId="2AA616CC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pisze rozprawkę z tezą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C56095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/>
              <w:ind w:left="357" w:hanging="357"/>
            </w:pPr>
            <w:r>
              <w:t>omawia cechy rozprawki</w:t>
            </w:r>
          </w:p>
          <w:p w14:paraId="6F17111D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rozróżnia tezę i hipotezę</w:t>
            </w:r>
          </w:p>
          <w:p w14:paraId="62F86F55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formułuje argumenty i kontrargumenty</w:t>
            </w:r>
          </w:p>
          <w:p w14:paraId="6FD3FBFF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hierarchizuje argumenty</w:t>
            </w:r>
          </w:p>
          <w:p w14:paraId="327769F6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formułuje wnioski</w:t>
            </w:r>
          </w:p>
          <w:p w14:paraId="2A28D3D1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porządkuje wywód</w:t>
            </w:r>
          </w:p>
          <w:p w14:paraId="7B52BD68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sporządza plan kompozycyjny</w:t>
            </w:r>
          </w:p>
          <w:p w14:paraId="30393FBC" w14:textId="77777777" w:rsidR="006C5EED" w:rsidRDefault="006C5EED" w:rsidP="00797381">
            <w:pPr>
              <w:pStyle w:val="Akapitzlist"/>
              <w:numPr>
                <w:ilvl w:val="0"/>
                <w:numId w:val="16"/>
              </w:numPr>
              <w:spacing w:before="60" w:after="60"/>
            </w:pPr>
            <w:r>
              <w:t>pisze rozwiniętą rozprawkę z tezą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F4EDA01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</w:pPr>
            <w:bookmarkStart w:id="3" w:name="_Hlk130919147"/>
            <w:r>
              <w:t>samodzielnie pisze rozwiniętą rozprawkę z tezą, uwzględniając wszystkie wymogi tej formy wypowiedzi</w:t>
            </w:r>
            <w:bookmarkEnd w:id="3"/>
          </w:p>
        </w:tc>
      </w:tr>
      <w:tr w:rsidR="006C5EED" w14:paraId="12D8839F" w14:textId="77777777" w:rsidTr="006C5EED">
        <w:trPr>
          <w:cantSplit/>
          <w:trHeight w:val="215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75E27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A7CD853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81. Co wiemy o świecie Balladyny</w:t>
            </w:r>
          </w:p>
          <w:p w14:paraId="3283C8BC" w14:textId="77777777" w:rsidR="006C5EED" w:rsidRDefault="006C5EED">
            <w:pPr>
              <w:spacing w:before="60" w:after="60"/>
            </w:pPr>
            <w:r>
              <w:t>LEKTUROWNIK</w:t>
            </w:r>
          </w:p>
          <w:p w14:paraId="04B8B34F" w14:textId="77777777" w:rsidR="006C5EED" w:rsidRDefault="006C5EED">
            <w:pPr>
              <w:spacing w:before="60" w:after="60"/>
            </w:pPr>
            <w:r>
              <w:t xml:space="preserve">Juliusz Słowacki, </w:t>
            </w:r>
            <w:r>
              <w:rPr>
                <w:i/>
              </w:rPr>
              <w:t>Balladyna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CC39D77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dramat to jeden z rodzajów literackich</w:t>
            </w:r>
          </w:p>
          <w:p w14:paraId="377CA7D0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dramatycznych</w:t>
            </w:r>
          </w:p>
          <w:p w14:paraId="443E9846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tragedia jest gatunkiem dramatu</w:t>
            </w:r>
          </w:p>
          <w:p w14:paraId="30649ABC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się różni realizm od fantastyki</w:t>
            </w:r>
          </w:p>
          <w:p w14:paraId="1E90E7F4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akcja dramatu dzieli się na etapy</w:t>
            </w:r>
          </w:p>
          <w:p w14:paraId="381F4452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zwraca uwagę na czas i miejsce wydarzeń oraz bohaterów</w:t>
            </w:r>
          </w:p>
          <w:p w14:paraId="228CDEF9" w14:textId="77777777" w:rsidR="006C5EED" w:rsidRDefault="006C5EE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52C07D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wie, czym cechuje się dramat jako rodzaj literacki</w:t>
            </w:r>
          </w:p>
          <w:p w14:paraId="2EAF4092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</w:pPr>
            <w:r>
              <w:t>zna cechy utworów dramatycznych</w:t>
            </w:r>
          </w:p>
          <w:p w14:paraId="144CED9E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wie, czym cechuje się tragedia</w:t>
            </w:r>
          </w:p>
          <w:p w14:paraId="6644924C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wyodrębnia wydarzenia</w:t>
            </w:r>
          </w:p>
          <w:p w14:paraId="6FAD6DE2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odróżnia zdarzenia realistyczne od fantastycznych</w:t>
            </w:r>
          </w:p>
          <w:p w14:paraId="6B5D761A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zna etapy rozwoju akcji dramatycznej</w:t>
            </w:r>
          </w:p>
          <w:p w14:paraId="7B88BF26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rozpoznaje czas i miejsce wydarzeń</w:t>
            </w:r>
          </w:p>
          <w:p w14:paraId="481A10D0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after="60"/>
              <w:ind w:left="357" w:hanging="357"/>
              <w:rPr>
                <w:rFonts w:cs="Times New Roman"/>
              </w:rPr>
            </w:pPr>
            <w:r>
              <w:t xml:space="preserve">rozpoznaje bohaterów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03C6B8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/>
            </w:pPr>
            <w:r>
              <w:t>rozpoznaje dramat jako rodzaj literacki</w:t>
            </w:r>
          </w:p>
          <w:p w14:paraId="4AEB3B70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wskazuje cechy utworów dramatycznych</w:t>
            </w:r>
          </w:p>
          <w:p w14:paraId="3D54132D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wymienia cechy tragedii</w:t>
            </w:r>
          </w:p>
          <w:p w14:paraId="5D7076DE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 xml:space="preserve">porządkuje wydarzenia </w:t>
            </w:r>
          </w:p>
          <w:p w14:paraId="3E8D1477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wskazuje zdarzenia realistyczne i fantastyczne</w:t>
            </w:r>
          </w:p>
          <w:p w14:paraId="4556EFB3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nazywa etapy rozwoju akcji dramatycznej</w:t>
            </w:r>
          </w:p>
          <w:p w14:paraId="33367108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określa czas i miejsce wydarzeń</w:t>
            </w:r>
          </w:p>
          <w:p w14:paraId="4A9B12ED" w14:textId="77777777" w:rsidR="006C5EED" w:rsidRDefault="006C5EED" w:rsidP="00797381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wymienia bohaterów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31F1D4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dramat</w:t>
            </w:r>
          </w:p>
          <w:p w14:paraId="291722CA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dramatycznych</w:t>
            </w:r>
          </w:p>
          <w:p w14:paraId="779E71E0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tragedii</w:t>
            </w:r>
          </w:p>
          <w:p w14:paraId="14839E0E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określa przyczyny zdarzeń</w:t>
            </w:r>
          </w:p>
          <w:p w14:paraId="1853465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zdarzenia realistyczne i fantastyczne</w:t>
            </w:r>
          </w:p>
          <w:p w14:paraId="4DBE6DD8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etapy rozwoju akcji  dramatycznej</w:t>
            </w:r>
          </w:p>
          <w:p w14:paraId="1D88C313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czas i miejsce wydarzeń</w:t>
            </w:r>
          </w:p>
          <w:p w14:paraId="22B06DF2" w14:textId="77777777" w:rsidR="006C5EED" w:rsidRDefault="006C5EED" w:rsidP="00797381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charakteryzuje bohaterów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5769FAC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427297FE" w14:textId="77777777" w:rsidTr="006C5EED">
        <w:trPr>
          <w:cantSplit/>
          <w:trHeight w:val="175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3E2116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8816EB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82. Relacje w </w:t>
            </w:r>
            <w:r>
              <w:rPr>
                <w:b/>
                <w:bCs/>
                <w:i/>
              </w:rPr>
              <w:t>Balladynie</w:t>
            </w:r>
          </w:p>
          <w:p w14:paraId="10E40B9E" w14:textId="77777777" w:rsidR="006C5EED" w:rsidRDefault="006C5EED">
            <w:pPr>
              <w:spacing w:before="60" w:after="60"/>
            </w:pPr>
            <w:r>
              <w:t>LEKTUROWNIK</w:t>
            </w:r>
          </w:p>
          <w:p w14:paraId="179E6280" w14:textId="77777777" w:rsidR="006C5EED" w:rsidRDefault="006C5EED">
            <w:pPr>
              <w:spacing w:before="60" w:after="60"/>
            </w:pPr>
            <w:r>
              <w:t xml:space="preserve">Juliusz Słowacki, </w:t>
            </w:r>
            <w:r>
              <w:rPr>
                <w:i/>
              </w:rPr>
              <w:t>Balladyna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358186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</w:pPr>
            <w:r>
              <w:t>zna bohaterów</w:t>
            </w:r>
          </w:p>
          <w:p w14:paraId="49B6ADEC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</w:pPr>
            <w:r>
              <w:t>dostrzega relacje między bohaterami</w:t>
            </w:r>
          </w:p>
          <w:p w14:paraId="003B1214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</w:pPr>
            <w:r>
              <w:t>rozumie pojęcie bohatera tragicznego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31267C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</w:pPr>
            <w:r>
              <w:t>wypowiada się na temat bohaterów</w:t>
            </w:r>
          </w:p>
          <w:p w14:paraId="799E5D1A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określa relacje między bohaterami</w:t>
            </w:r>
          </w:p>
          <w:p w14:paraId="4B66B8FD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after="60"/>
              <w:ind w:left="357" w:hanging="357"/>
            </w:pPr>
            <w:r>
              <w:t xml:space="preserve">wie, kto to jest bohater tragiczny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D39634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rPr>
                <w:rFonts w:cs="Times New Roman"/>
              </w:rPr>
            </w:pPr>
            <w:r>
              <w:t>charakteryzuje bohaterów</w:t>
            </w:r>
          </w:p>
          <w:p w14:paraId="56362FFE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 w:after="60"/>
              <w:rPr>
                <w:rFonts w:cs="Times New Roman"/>
              </w:rPr>
            </w:pPr>
            <w:r>
              <w:t>omawia relacje między bohaterami</w:t>
            </w:r>
          </w:p>
          <w:p w14:paraId="77DBFAB6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 w:after="60"/>
              <w:rPr>
                <w:rFonts w:cs="Times New Roman"/>
              </w:rPr>
            </w:pPr>
            <w:r>
              <w:t>wskazuje bohatera tragicznego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2E1758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rPr>
                <w:rFonts w:cs="Times New Roman"/>
              </w:rPr>
            </w:pPr>
            <w:r>
              <w:t>ocenia bohaterów</w:t>
            </w:r>
          </w:p>
          <w:p w14:paraId="7C42754A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 w:after="60"/>
              <w:rPr>
                <w:rFonts w:cs="Times New Roman"/>
              </w:rPr>
            </w:pPr>
            <w:r>
              <w:t>określa przyczyny i skutki relacji między bohaterami</w:t>
            </w:r>
          </w:p>
          <w:p w14:paraId="1C9A8E6C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after="60"/>
              <w:ind w:left="357" w:hanging="357"/>
              <w:rPr>
                <w:rFonts w:cs="Times New Roman"/>
              </w:rPr>
            </w:pPr>
            <w:r>
              <w:t>wyjaśnia, dlaczego dana postać jest bohaterem tragicznym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056867F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23A4A7E7" w14:textId="77777777" w:rsidTr="006C5EED">
        <w:trPr>
          <w:cantSplit/>
          <w:trHeight w:val="181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3DCDCE" w14:textId="77777777" w:rsidR="006C5EED" w:rsidRDefault="006C5EED">
            <w:pPr>
              <w:spacing w:before="60" w:after="60"/>
              <w:jc w:val="center"/>
            </w:pPr>
            <w:r>
              <w:t>15.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B0D2C34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83. Balladyno, jaka naprawdę jesteś?</w:t>
            </w:r>
          </w:p>
          <w:p w14:paraId="4365B4F6" w14:textId="77777777" w:rsidR="006C5EED" w:rsidRDefault="006C5EED">
            <w:pPr>
              <w:spacing w:before="60" w:after="60"/>
            </w:pPr>
            <w:r>
              <w:t>LEKTUROWNIK</w:t>
            </w:r>
          </w:p>
          <w:p w14:paraId="2FDC14C4" w14:textId="77777777" w:rsidR="006C5EED" w:rsidRDefault="006C5EED">
            <w:pPr>
              <w:spacing w:before="60" w:after="60"/>
            </w:pPr>
            <w:r>
              <w:t xml:space="preserve">Juliusz Słowacki, </w:t>
            </w:r>
            <w:r>
              <w:rPr>
                <w:i/>
              </w:rPr>
              <w:t>Balladyna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155D0D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szuka informacji w tekście</w:t>
            </w:r>
          </w:p>
          <w:p w14:paraId="339F77E4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wskazuje fragmenty informujące o cechach i emocjach postaci</w:t>
            </w:r>
          </w:p>
          <w:p w14:paraId="07C73A33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wie, co to jest cel i motyw działania</w:t>
            </w:r>
          </w:p>
          <w:p w14:paraId="01107E3D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pisze prostą charakterystykę Balladyny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0C7971D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</w:pPr>
            <w:r>
              <w:t>wydobywa informacje z tekstu</w:t>
            </w:r>
          </w:p>
          <w:p w14:paraId="33FD3324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rozpoznaje cechy i emocje bohaterki</w:t>
            </w:r>
          </w:p>
          <w:p w14:paraId="139FB7FC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rozpoznaje cele i motywacje działania postaci</w:t>
            </w:r>
          </w:p>
          <w:p w14:paraId="7161F218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 xml:space="preserve">pisze charakterystykę Balladyny </w:t>
            </w:r>
          </w:p>
          <w:p w14:paraId="559181B9" w14:textId="77777777" w:rsidR="006C5EED" w:rsidRDefault="006C5EE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2A6B8D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</w:pPr>
            <w:r>
              <w:t>porządkuje informacje z tekstu</w:t>
            </w:r>
          </w:p>
          <w:p w14:paraId="586CD5CA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nazywa cechy i emocje bohaterki</w:t>
            </w:r>
          </w:p>
          <w:p w14:paraId="625290DB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określa cele i motywacje działania postaci</w:t>
            </w:r>
          </w:p>
          <w:p w14:paraId="148BFFAC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pisze ciekawą charakterystykę Balladyny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DC225B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</w:pPr>
            <w:r>
              <w:t>logicznie porządkuje informacje z tekstu</w:t>
            </w:r>
          </w:p>
          <w:p w14:paraId="6D1ED1BA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omawia cechy i emocje bohaterki</w:t>
            </w:r>
          </w:p>
          <w:p w14:paraId="5260B026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omawia cele i motywacje działania postaci</w:t>
            </w:r>
          </w:p>
          <w:p w14:paraId="62528B14" w14:textId="77777777" w:rsidR="006C5EED" w:rsidRDefault="006C5EED" w:rsidP="00797381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t>pisze ciekawą i rozwiniętą charakterystykę Balladyny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3AE5FFA" w14:textId="77777777" w:rsidR="006C5EED" w:rsidRDefault="006C5EED" w:rsidP="00797381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3E294EF8" w14:textId="77777777" w:rsidTr="006C5EED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CA179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F7F16B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12. Ambicja. Podsumowanie rozdziału 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F56F90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wie, czym cechuje się streszczenie, próbuje je napisać</w:t>
            </w:r>
          </w:p>
          <w:p w14:paraId="0DC5AB0D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z zakresu słowotwórstwa</w:t>
            </w:r>
          </w:p>
          <w:p w14:paraId="733FCCFD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pod kierunkiem nauczyciela pisze ogłoszenie i rozprawkę z tezą</w:t>
            </w:r>
          </w:p>
          <w:p w14:paraId="71A7F9BF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rozpoznaje, że tekst należy do liryki lub epiki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250DB2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wie, czym cechuje się streszczenie, umie je napisać</w:t>
            </w:r>
          </w:p>
          <w:p w14:paraId="2C8B4280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dysponuje wiedzą z zakresu słowotwórstwa</w:t>
            </w:r>
          </w:p>
          <w:p w14:paraId="7583045C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ogłoszenie i rozprawkę z tezą</w:t>
            </w:r>
          </w:p>
          <w:p w14:paraId="3E4B31C9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zna cechy liryki i epiki jako rodzajów literackich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C1C94E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omawia cechy streszczenia i wykorzystuje tę wiedzę w praktyce</w:t>
            </w:r>
          </w:p>
          <w:p w14:paraId="565494A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wykorzystuje wiedzę z zakresu słowotwórstwa</w:t>
            </w:r>
          </w:p>
          <w:p w14:paraId="05D7599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ciekawe ogłoszenie i rozwiniętą rozprawkę z tezą</w:t>
            </w:r>
          </w:p>
          <w:p w14:paraId="3194623A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t>wymienia cechy liryki i epiki jako rodzajów literackich, podaje przykłady utworów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4890E48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pisze streszczenie stanowiące esencję tekstu</w:t>
            </w:r>
          </w:p>
          <w:p w14:paraId="38F5B760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funkcjonalnie korzysta z wiedzy z zakresu słowotwórstwa</w:t>
            </w:r>
          </w:p>
          <w:p w14:paraId="4588A1D6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ogłoszenie i rozprawkę z tezą zgodnie z wymogami </w:t>
            </w:r>
          </w:p>
          <w:p w14:paraId="25B55EEB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dokładnie omawia cechy liryki i epiki jako rodzajów literackich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071E7C" w14:textId="77777777" w:rsidR="006C5EED" w:rsidRDefault="006C5EED" w:rsidP="00797381">
            <w:pPr>
              <w:pStyle w:val="Akapitzlist"/>
              <w:numPr>
                <w:ilvl w:val="0"/>
                <w:numId w:val="21"/>
              </w:numPr>
              <w:spacing w:before="60"/>
              <w:ind w:left="357" w:hanging="357"/>
            </w:pPr>
            <w:bookmarkStart w:id="4" w:name="_Hlk130982815"/>
            <w:r>
              <w:t>samodzielnie omawia materiał zawarty w rozdziale I</w:t>
            </w:r>
            <w:bookmarkEnd w:id="4"/>
          </w:p>
        </w:tc>
      </w:tr>
      <w:tr w:rsidR="006C5EED" w14:paraId="64961CBD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51C7445A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5" w:name="_Hlk125979430"/>
            <w:r>
              <w:rPr>
                <w:b/>
                <w:bCs/>
                <w:sz w:val="26"/>
                <w:szCs w:val="26"/>
              </w:rPr>
              <w:t>Rozdział II. Sprawiedliwość</w:t>
            </w:r>
          </w:p>
        </w:tc>
      </w:tr>
      <w:bookmarkEnd w:id="5"/>
      <w:tr w:rsidR="006C5EED" w14:paraId="6D7DD7A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D97C0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B777ADF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13. Porozmawiajmy o sprawiedliwości</w:t>
            </w:r>
          </w:p>
          <w:p w14:paraId="41B1998C" w14:textId="77777777" w:rsidR="006C5EED" w:rsidRDefault="006C5EED">
            <w:pPr>
              <w:spacing w:before="60" w:after="60"/>
            </w:pPr>
            <w:r>
              <w:rPr>
                <w:rFonts w:cs="Times New Roman"/>
                <w:szCs w:val="18"/>
              </w:rPr>
              <w:t xml:space="preserve">Michel Piquemal, </w:t>
            </w:r>
            <w:r>
              <w:rPr>
                <w:rFonts w:cs="Times New Roman"/>
                <w:i/>
                <w:iCs/>
                <w:szCs w:val="18"/>
              </w:rPr>
              <w:t>Podział według wyroków bożych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55C7636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zna pojęcie s</w:t>
            </w:r>
            <w:r>
              <w:rPr>
                <w:i/>
              </w:rPr>
              <w:t>prawiedliwość</w:t>
            </w:r>
          </w:p>
          <w:p w14:paraId="572FD41A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synonim</w:t>
            </w:r>
          </w:p>
          <w:p w14:paraId="60E8C52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wymienia atrybuty sprawiedliwości </w:t>
            </w:r>
          </w:p>
          <w:p w14:paraId="5CE075F5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że tekst ma przesłanie</w:t>
            </w:r>
          </w:p>
          <w:p w14:paraId="2A1A1D75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</w:pPr>
            <w:r>
              <w:t>tworzy prostą wypowiedź inspirowaną aforyzmem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E8E91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>rozumie pojęcie s</w:t>
            </w:r>
            <w:r>
              <w:rPr>
                <w:i/>
              </w:rPr>
              <w:t>prawiedliwość</w:t>
            </w:r>
          </w:p>
          <w:p w14:paraId="70432485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co to jest synonim</w:t>
            </w:r>
          </w:p>
          <w:p w14:paraId="5ADCE43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rozumie atrybuty sprawiedliwości </w:t>
            </w:r>
          </w:p>
          <w:p w14:paraId="672D2E4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rozumie przesłanie tekstu</w:t>
            </w:r>
          </w:p>
          <w:p w14:paraId="4B567C5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tworzy wypowiedź inspirowaną aforyzmem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ED082C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 xml:space="preserve">wyjaśnia, co to jest </w:t>
            </w:r>
            <w:r>
              <w:rPr>
                <w:iCs/>
              </w:rPr>
              <w:t>sprawiedliwość,</w:t>
            </w:r>
          </w:p>
          <w:p w14:paraId="535F4F6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wyjaśnia, czym jest synonim</w:t>
            </w:r>
          </w:p>
          <w:p w14:paraId="0A76374E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omawia atrybuty sprawiedliwości</w:t>
            </w:r>
          </w:p>
          <w:p w14:paraId="74345BBD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omawia przesłanie tekstu </w:t>
            </w:r>
          </w:p>
          <w:p w14:paraId="17B0488A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tworzy ciekawą wypowiedź inspirowaną aforyzmem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DB98BE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</w:rPr>
              <w:t>sprawiedliwość</w:t>
            </w:r>
          </w:p>
          <w:p w14:paraId="637F9D3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podaje synonimy słowa s</w:t>
            </w:r>
            <w:r>
              <w:rPr>
                <w:i/>
              </w:rPr>
              <w:t>prawiedliwość</w:t>
            </w:r>
            <w:r>
              <w:t xml:space="preserve"> </w:t>
            </w:r>
          </w:p>
          <w:p w14:paraId="31BF5246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objaśnia atrybuty sprawiedliwości</w:t>
            </w:r>
          </w:p>
          <w:p w14:paraId="13C4149C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wyjaśnia przesłanie tekstu </w:t>
            </w:r>
          </w:p>
          <w:p w14:paraId="64575B98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</w:pPr>
            <w:r>
              <w:t>tworzy rozbudowaną wypowiedź inspirowaną aforyzmem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61B588" w14:textId="77777777" w:rsidR="006C5EED" w:rsidRDefault="006C5EED" w:rsidP="00797381">
            <w:pPr>
              <w:pStyle w:val="Akapitzlist"/>
              <w:numPr>
                <w:ilvl w:val="0"/>
                <w:numId w:val="2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50A93F5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C80DAC" w14:textId="77777777" w:rsidR="006C5EED" w:rsidRDefault="006C5EED">
            <w:pPr>
              <w:spacing w:before="60" w:after="60"/>
              <w:jc w:val="center"/>
            </w:pPr>
            <w:r>
              <w:t>18.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8C142D9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14. Pisarz, nauczyciel, więzień, tułacz... – Adam Mickiewicz</w:t>
            </w:r>
          </w:p>
          <w:p w14:paraId="792E3D9E" w14:textId="77777777" w:rsidR="006C5EED" w:rsidRDefault="006C5EED">
            <w:pPr>
              <w:spacing w:before="60" w:after="60"/>
            </w:pPr>
            <w:r>
              <w:rPr>
                <w:rFonts w:cs="Times New Roman"/>
                <w:szCs w:val="18"/>
              </w:rPr>
              <w:t xml:space="preserve">Jakub Skworz, </w:t>
            </w:r>
            <w:r>
              <w:rPr>
                <w:rFonts w:cs="Times New Roman"/>
                <w:i/>
                <w:iCs/>
                <w:szCs w:val="18"/>
              </w:rPr>
              <w:t>Adaś Mickiewicz. Łobuz i mistrz</w:t>
            </w:r>
            <w:r>
              <w:rPr>
                <w:rFonts w:cs="Times New Roman"/>
                <w:b/>
                <w:bCs/>
                <w:i/>
                <w:iCs/>
                <w:szCs w:val="18"/>
              </w:rPr>
              <w:t xml:space="preserve"> </w:t>
            </w:r>
            <w:r>
              <w:rPr>
                <w:rFonts w:cs="Times New Roman"/>
                <w:szCs w:val="18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DFEDED7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>zna podstawowe fakty z biografii Mickiewicza</w:t>
            </w:r>
          </w:p>
          <w:p w14:paraId="35B7D578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wie, w jaki sposób przedstawiono losy pisarza w powieści </w:t>
            </w:r>
            <w:r>
              <w:rPr>
                <w:rFonts w:cs="Times New Roman"/>
                <w:szCs w:val="18"/>
              </w:rPr>
              <w:t>Jakuba Skworza</w:t>
            </w:r>
          </w:p>
          <w:p w14:paraId="68851DB4" w14:textId="77777777" w:rsidR="006C5EED" w:rsidRDefault="006C5EED">
            <w:pPr>
              <w:pStyle w:val="Akapitzlist"/>
              <w:spacing w:before="60" w:after="60"/>
              <w:ind w:left="3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5D17CAC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t>zna fakty z biografii Mickiewicza</w:t>
            </w:r>
          </w:p>
          <w:p w14:paraId="60A8BD1B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wypowiada się na temat sposobu przedstawienia losów pisarza w powieści </w:t>
            </w:r>
            <w:r>
              <w:rPr>
                <w:rFonts w:cs="Times New Roman"/>
                <w:szCs w:val="18"/>
              </w:rPr>
              <w:t>Jakuba Skworza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46BA0DB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t>omawia fakty z biografii Mickiewicza</w:t>
            </w:r>
          </w:p>
          <w:p w14:paraId="7006C88C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ind w:left="357" w:hanging="357"/>
            </w:pPr>
            <w:r>
              <w:t xml:space="preserve">omawia sposób przedstawienia losów pisarza w powieści </w:t>
            </w:r>
            <w:r>
              <w:rPr>
                <w:rFonts w:cs="Times New Roman"/>
                <w:szCs w:val="18"/>
              </w:rPr>
              <w:t>Jakuba Skworza</w:t>
            </w:r>
          </w:p>
          <w:p w14:paraId="4F489EA4" w14:textId="77777777" w:rsidR="006C5EED" w:rsidRDefault="006C5EED">
            <w:pPr>
              <w:pStyle w:val="Akapitzlist"/>
              <w:ind w:left="357"/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FFAD61E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t>dobrze zna biografię Mickiewicza</w:t>
            </w:r>
          </w:p>
          <w:p w14:paraId="44F4FCE3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ind w:left="357" w:hanging="357"/>
            </w:pPr>
            <w:r>
              <w:t xml:space="preserve">ocenia sposób przedstawienia losów pisarza w powieści </w:t>
            </w:r>
            <w:r>
              <w:rPr>
                <w:rFonts w:cs="Times New Roman"/>
                <w:szCs w:val="18"/>
              </w:rPr>
              <w:t>Jakuba Skworza</w:t>
            </w:r>
          </w:p>
          <w:p w14:paraId="05966EF4" w14:textId="77777777" w:rsidR="006C5EED" w:rsidRDefault="006C5EED">
            <w:pPr>
              <w:pStyle w:val="Akapitzlist"/>
              <w:spacing w:after="60"/>
              <w:ind w:left="357"/>
            </w:pP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72B3BFD" w14:textId="77777777" w:rsidR="006C5EED" w:rsidRDefault="006C5EED" w:rsidP="00797381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554D608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EFABC6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19.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09D8321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15. Uwolnij swoją wyobraźnię! Piszemy opowiadanie twórcze</w:t>
            </w:r>
          </w:p>
          <w:p w14:paraId="05BC454F" w14:textId="77777777" w:rsidR="006C5EED" w:rsidRDefault="006C5EED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BBA3A5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podstawowe cechy opowiadania</w:t>
            </w:r>
          </w:p>
          <w:p w14:paraId="1381B069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wie, że istnieje opowiadanie twórcze i  odtwórcze</w:t>
            </w:r>
          </w:p>
          <w:p w14:paraId="715959D9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typy narracji</w:t>
            </w:r>
          </w:p>
          <w:p w14:paraId="0BD8D265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wie, że opowiadanie trzeba odpowiednio skomponować </w:t>
            </w:r>
          </w:p>
          <w:p w14:paraId="180C2A36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pojęcia retrospekcji i puenty</w:t>
            </w:r>
          </w:p>
          <w:p w14:paraId="25BC11F7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nadaje opowiadaniu tytuł </w:t>
            </w:r>
          </w:p>
          <w:p w14:paraId="3B09FAFC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proste opowiadanie twórcze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8EE6F9D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</w:pPr>
            <w:r>
              <w:t>zna cechy opowiadania</w:t>
            </w:r>
          </w:p>
          <w:p w14:paraId="3E3C9A40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odróżnia opowiadanie twórcze od odtwórczego</w:t>
            </w:r>
          </w:p>
          <w:p w14:paraId="35F65647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rozróżnia typy narracji</w:t>
            </w:r>
          </w:p>
          <w:p w14:paraId="4658B124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wie, na czym polega trójdzielna kompozycja opowiadania</w:t>
            </w:r>
          </w:p>
          <w:p w14:paraId="539099A1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rozumie znaczenie retrospekcji, puenty i tytułu w opowiadaniu</w:t>
            </w:r>
          </w:p>
          <w:p w14:paraId="6D629060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opowiadanie twórcze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499960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</w:pPr>
            <w:r>
              <w:t>wymienia cechy opowiadania</w:t>
            </w:r>
          </w:p>
          <w:p w14:paraId="178DE44D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wskazuje różnice między opowiadaniem twórczym a odtwórczym</w:t>
            </w:r>
          </w:p>
          <w:p w14:paraId="397C0B28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omawia typy narracji, umie je zastosować w opowiadaniu </w:t>
            </w:r>
          </w:p>
          <w:p w14:paraId="66C4C54F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wyjaśnia, na czym polega trójdzielna kompozycja opowiadania</w:t>
            </w:r>
          </w:p>
          <w:p w14:paraId="25D2685A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wyjaśnia znaczenie retrospekcji, puenty i tytułu </w:t>
            </w:r>
          </w:p>
          <w:p w14:paraId="13FA19D1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opowiadanie twórcze zgodnie z 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BD2796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</w:pPr>
            <w:r>
              <w:t>omawia cechy opowiadania</w:t>
            </w:r>
          </w:p>
          <w:p w14:paraId="7FA49C53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omawia różnice między opowiadaniem twórczym a odtwórczym</w:t>
            </w:r>
          </w:p>
          <w:p w14:paraId="690E1FA6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funkcjonalnie stosuje różne typy narracji</w:t>
            </w:r>
          </w:p>
          <w:p w14:paraId="5DE11B1D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nadaje wypowiedzi trójdzielną kompozycję</w:t>
            </w:r>
          </w:p>
          <w:p w14:paraId="1FDA1263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funkcjonalnie stosuje retrospekcje, puentę i tytuł </w:t>
            </w:r>
          </w:p>
          <w:p w14:paraId="0C001432" w14:textId="77777777" w:rsidR="006C5EED" w:rsidRDefault="006C5EED" w:rsidP="00797381">
            <w:pPr>
              <w:pStyle w:val="Akapitzlist"/>
              <w:numPr>
                <w:ilvl w:val="0"/>
                <w:numId w:val="24"/>
              </w:numPr>
              <w:spacing w:after="60"/>
              <w:ind w:left="357" w:hanging="357"/>
            </w:pPr>
            <w:r>
              <w:t>pisze ciekawe opowiadanie twórcze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A13666D" w14:textId="77777777" w:rsidR="006C5EED" w:rsidRDefault="006C5EED" w:rsidP="00797381">
            <w:pPr>
              <w:pStyle w:val="Akapitzlist"/>
              <w:numPr>
                <w:ilvl w:val="0"/>
                <w:numId w:val="25"/>
              </w:numPr>
              <w:spacing w:before="60"/>
              <w:ind w:left="357" w:hanging="357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t>samodzielnie pisze rozwinięte i oryginalne opowiadanie twórcze, uwzględniając wszystkie wymogi tej formy wypowiedzi</w:t>
            </w:r>
          </w:p>
        </w:tc>
      </w:tr>
      <w:tr w:rsidR="006C5EED" w14:paraId="2697373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7C06EA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521EE82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16. Co się wydarzyło w balladzie Adama Mickiewicza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>Świtezianka</w:t>
            </w:r>
            <w:r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31C7F793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Adam Mickiewicz,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Świtezianka</w:t>
            </w:r>
          </w:p>
          <w:p w14:paraId="5F71901A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B21D26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wie, że </w:t>
            </w:r>
            <w:r>
              <w:rPr>
                <w:i/>
                <w:iCs/>
              </w:rPr>
              <w:t>Świtezianka</w:t>
            </w:r>
            <w:r>
              <w:t xml:space="preserve"> jest balladą</w:t>
            </w:r>
          </w:p>
          <w:p w14:paraId="2614FD45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że ballada zawiera elementy epiki, liryki i dramatu</w:t>
            </w:r>
          </w:p>
          <w:p w14:paraId="0E44F7F7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czym jest punkt kulminacyjny</w:t>
            </w:r>
          </w:p>
          <w:p w14:paraId="06E9858B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na czym polega romantyczna wizja natury</w:t>
            </w:r>
          </w:p>
          <w:p w14:paraId="47B4CB8F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dostrzega problem winy i  kary w 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Świteziance</w:t>
            </w:r>
          </w:p>
          <w:p w14:paraId="7DF21146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wie, na czym polega ludowe poczucie sprawiedliwości </w:t>
            </w:r>
          </w:p>
          <w:p w14:paraId="4A8DB2F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t xml:space="preserve">tworzy proste wypowiedzi inspirowane 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Świtezianką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16EC52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>zna cechy ballady</w:t>
            </w:r>
          </w:p>
          <w:p w14:paraId="3F74C9AD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dostrzega w balladzie elementy epiki, liryki i dramatu</w:t>
            </w:r>
          </w:p>
          <w:p w14:paraId="7E69BB0D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wyjaśnia, czym jest punkt kulminacyjny</w:t>
            </w:r>
          </w:p>
          <w:p w14:paraId="3939CD52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rozumie romantyczną wizję natury</w:t>
            </w:r>
          </w:p>
          <w:p w14:paraId="79869655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rozumie problem winy i kary w 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Świteziance</w:t>
            </w:r>
          </w:p>
          <w:p w14:paraId="3B422906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rozumie ludowe poczucie sprawiedliwości </w:t>
            </w:r>
          </w:p>
          <w:p w14:paraId="742CA59E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zauważa nawiązania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Świtezianki </w:t>
            </w:r>
            <w:r>
              <w:t>w sztuce</w:t>
            </w:r>
          </w:p>
          <w:p w14:paraId="6FDA817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tworzy wypowiedzi inspirowane 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Świtezianką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A51E14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>wymienia cechy ballady</w:t>
            </w:r>
          </w:p>
          <w:p w14:paraId="557F9E2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na czym polega synkretyczny charakter ballady</w:t>
            </w:r>
          </w:p>
          <w:p w14:paraId="1BE2796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wskazuje punkt kulminacyjny w 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Świteziance</w:t>
            </w:r>
          </w:p>
          <w:p w14:paraId="5A57882E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wyjaśnia romantyczną wizję natury </w:t>
            </w:r>
          </w:p>
          <w:p w14:paraId="6B1035E8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wypowiada się na temat problemu winy i kary oraz ludowego poczucia sprawiedliwości</w:t>
            </w:r>
          </w:p>
          <w:p w14:paraId="67F10661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ocenia dzieła sztuki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Świtezianki</w:t>
            </w:r>
          </w:p>
          <w:p w14:paraId="248EB63E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spacing w:val="-4"/>
              </w:rPr>
              <w:t xml:space="preserve">tworzy ciekawe wypowiedzi inspirowane </w:t>
            </w:r>
            <w:r>
              <w:rPr>
                <w:rFonts w:eastAsia="OpenSans-Italic" w:cs="Times New Roman"/>
                <w:i/>
                <w:iCs/>
                <w:color w:val="000000"/>
                <w:spacing w:val="-4"/>
              </w:rPr>
              <w:t>Świtezianką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F23DCC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>dokładnie omawia cechy ballady</w:t>
            </w:r>
          </w:p>
          <w:p w14:paraId="15396359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wyjaśnia, na czym polega synkretyzm </w:t>
            </w:r>
            <w:r>
              <w:rPr>
                <w:i/>
                <w:iCs/>
              </w:rPr>
              <w:t>Świtezianki</w:t>
            </w:r>
          </w:p>
          <w:p w14:paraId="55A51590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określa funkcje punktu kulminacyjnego </w:t>
            </w:r>
          </w:p>
          <w:p w14:paraId="3939130C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interpretuje romantyczną wizję natury </w:t>
            </w:r>
          </w:p>
          <w:p w14:paraId="5D9C961D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problem winy i kary oraz ludowe poczucie sprawiedliwości</w:t>
            </w:r>
          </w:p>
          <w:p w14:paraId="5B37BFCF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interpretuje dzieła sztuki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Świtezianki</w:t>
            </w:r>
          </w:p>
          <w:p w14:paraId="04C649E9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spacing w:val="-4"/>
              </w:rPr>
              <w:t xml:space="preserve">tworzy rozbudowane wypowiedzi inspirowane </w:t>
            </w:r>
            <w:r>
              <w:rPr>
                <w:rFonts w:eastAsia="OpenSans-Italic" w:cs="Times New Roman"/>
                <w:i/>
                <w:iCs/>
                <w:color w:val="000000"/>
                <w:spacing w:val="-4"/>
              </w:rPr>
              <w:t>Świtezianką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60E1DBA" w14:textId="77777777" w:rsidR="006C5EED" w:rsidRDefault="006C5EED" w:rsidP="00797381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513EF73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2F3B1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8FA949B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84. Pomiędzy światami </w:t>
            </w:r>
          </w:p>
          <w:p w14:paraId="0023E171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>LEKTUROWNIK</w:t>
            </w:r>
          </w:p>
          <w:p w14:paraId="7B8C6B70" w14:textId="77777777" w:rsidR="006C5EED" w:rsidRDefault="006C5EED">
            <w:pPr>
              <w:spacing w:before="60" w:after="60"/>
              <w:rPr>
                <w:rFonts w:eastAsia="OpenSans-Regular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14:paraId="55029B27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070BF2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zna elementy świata przedstawionego w </w:t>
            </w:r>
            <w:r>
              <w:rPr>
                <w:i/>
                <w:iCs/>
              </w:rPr>
              <w:t>Dziadach</w:t>
            </w:r>
          </w:p>
          <w:p w14:paraId="09622885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rozpoznaje bohaterów tekstu</w:t>
            </w:r>
          </w:p>
          <w:p w14:paraId="15B9357C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wie, że dzieło ma kontekst kulturowy </w:t>
            </w:r>
          </w:p>
          <w:p w14:paraId="7D458E3D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wie, że </w:t>
            </w:r>
            <w:r>
              <w:rPr>
                <w:i/>
                <w:iCs/>
              </w:rPr>
              <w:t>Dziady</w:t>
            </w:r>
            <w:r>
              <w:t xml:space="preserve"> to dramat romantyczny</w:t>
            </w:r>
          </w:p>
          <w:p w14:paraId="706EC334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t xml:space="preserve">stara się uczestniczyć w inscenizacji fragmentu </w:t>
            </w:r>
            <w:r>
              <w:rPr>
                <w:i/>
                <w:iCs/>
              </w:rPr>
              <w:t>Dziadów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438445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t>rozpoznaje elementy świata przedstawionego w </w:t>
            </w:r>
            <w:r>
              <w:rPr>
                <w:i/>
                <w:iCs/>
              </w:rPr>
              <w:t>Dziadach</w:t>
            </w:r>
          </w:p>
          <w:p w14:paraId="0D3637F1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wymienia bohaterów tekstu</w:t>
            </w:r>
          </w:p>
          <w:p w14:paraId="740CC91A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zna kontekst kulturowy dzieła</w:t>
            </w:r>
          </w:p>
          <w:p w14:paraId="298BDF43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rozumie pojęcie dramatu romantycznego</w:t>
            </w:r>
          </w:p>
          <w:p w14:paraId="7600C7B5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bierze udział w inscenizacji fragmentu </w:t>
            </w:r>
            <w:r>
              <w:rPr>
                <w:i/>
                <w:iCs/>
              </w:rPr>
              <w:t>Dziadów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FA57B4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t xml:space="preserve">wymienia elementy świata przedstawionego w </w:t>
            </w:r>
            <w:r>
              <w:rPr>
                <w:i/>
                <w:iCs/>
              </w:rPr>
              <w:t>Dziadach</w:t>
            </w:r>
          </w:p>
          <w:p w14:paraId="1D034C11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wypowiada się na temat bohaterów tekstu</w:t>
            </w:r>
          </w:p>
          <w:p w14:paraId="2289DA15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rozumie kontekst kulturowy dzieła</w:t>
            </w:r>
          </w:p>
          <w:p w14:paraId="1D800A0F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rozpoznaje w </w:t>
            </w:r>
            <w:r>
              <w:rPr>
                <w:i/>
                <w:iCs/>
              </w:rPr>
              <w:t>Dziadach</w:t>
            </w:r>
            <w:r>
              <w:t xml:space="preserve"> cechy dramatu romantycznego</w:t>
            </w:r>
          </w:p>
          <w:p w14:paraId="540E9E4A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t xml:space="preserve">czynnie uczestniczy w inscenizacji fragmentu </w:t>
            </w:r>
            <w:r>
              <w:rPr>
                <w:i/>
                <w:iCs/>
              </w:rPr>
              <w:t>Dziadów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DB699A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t xml:space="preserve">omawia elementy świata przedstawionego w </w:t>
            </w:r>
            <w:r>
              <w:rPr>
                <w:i/>
                <w:iCs/>
              </w:rPr>
              <w:t>Dziadach</w:t>
            </w:r>
          </w:p>
          <w:p w14:paraId="2F6F284A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charakteryzuje bohaterów tekstu</w:t>
            </w:r>
          </w:p>
          <w:p w14:paraId="56697593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wyjaśnia kontekst kulturowy dzieła</w:t>
            </w:r>
          </w:p>
          <w:p w14:paraId="26D06850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wskazuje w </w:t>
            </w:r>
            <w:r>
              <w:rPr>
                <w:i/>
                <w:iCs/>
              </w:rPr>
              <w:t>Dziadach</w:t>
            </w:r>
            <w:r>
              <w:t xml:space="preserve"> cechy dramatu romantycznego</w:t>
            </w:r>
          </w:p>
          <w:p w14:paraId="243E8BB9" w14:textId="77777777" w:rsidR="006C5EED" w:rsidRDefault="006C5EED" w:rsidP="00797381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przewodniczy inscenizacji fragmentu </w:t>
            </w:r>
            <w:r>
              <w:rPr>
                <w:i/>
                <w:iCs/>
              </w:rPr>
              <w:t>Dziadów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E82F6B3" w14:textId="77777777" w:rsidR="006C5EED" w:rsidRDefault="006C5EED" w:rsidP="00797381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34E28F7A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9F9A3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0EB9BD3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85. Czym jest sprawiedliwość ludowa?</w:t>
            </w:r>
          </w:p>
          <w:p w14:paraId="29C5CCE3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>LEKTUROWNIK</w:t>
            </w:r>
          </w:p>
          <w:p w14:paraId="2451F523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14:paraId="7735FCEE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351FA8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próbuje formułować pytania do tekstu</w:t>
            </w:r>
          </w:p>
          <w:p w14:paraId="2A0C7122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wie, co to jest ludowa moralność</w:t>
            </w:r>
          </w:p>
          <w:p w14:paraId="3A5CFDFE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analizuje plakat teatralny</w:t>
            </w:r>
          </w:p>
          <w:p w14:paraId="1C88CE8B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 xml:space="preserve">tworzy proste wypowiedzi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Dziadów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687919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</w:pPr>
            <w:r>
              <w:t>formułuje pytania do tekstu</w:t>
            </w:r>
          </w:p>
          <w:p w14:paraId="0DFA7C51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zna zasady ludowej moralności ukazane w </w:t>
            </w:r>
            <w:r>
              <w:rPr>
                <w:i/>
                <w:iCs/>
              </w:rPr>
              <w:t>Dziadach</w:t>
            </w:r>
          </w:p>
          <w:p w14:paraId="5D7FE6CC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omawia warstwę przedstawieniową plakatu teatralnego</w:t>
            </w:r>
          </w:p>
          <w:p w14:paraId="0EC602DE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 xml:space="preserve">tworzy wypowiedzi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Dziadów</w:t>
            </w:r>
            <w:r>
              <w:t xml:space="preserve"> 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68C18F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</w:pPr>
            <w:r>
              <w:t>formułuje ciekawe pytania do tekstu</w:t>
            </w:r>
          </w:p>
          <w:p w14:paraId="16D66CA9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wypowiada się na temat ludowej moralności w </w:t>
            </w:r>
            <w:r>
              <w:rPr>
                <w:i/>
                <w:iCs/>
              </w:rPr>
              <w:t>Dziadach</w:t>
            </w:r>
          </w:p>
          <w:p w14:paraId="3B133D7A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analizuje plakat teatralny i omawia jego znaczenie</w:t>
            </w:r>
          </w:p>
          <w:p w14:paraId="6C2A3FFE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rPr>
                <w:spacing w:val="-4"/>
              </w:rPr>
              <w:t xml:space="preserve">tworzy ciekawe wypowiedzi nawiązujące do </w:t>
            </w:r>
            <w:r>
              <w:rPr>
                <w:rFonts w:eastAsia="OpenSans-Italic" w:cs="Times New Roman"/>
                <w:i/>
                <w:iCs/>
                <w:color w:val="000000"/>
                <w:spacing w:val="-4"/>
              </w:rPr>
              <w:t>Dziadów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E5E8D6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</w:pPr>
            <w:r>
              <w:t>formułuje funkcjonalne pytania do tekstu</w:t>
            </w:r>
          </w:p>
          <w:p w14:paraId="2E22336F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wyjaśnia zasady ludowej moralności w </w:t>
            </w:r>
            <w:r>
              <w:rPr>
                <w:i/>
                <w:iCs/>
              </w:rPr>
              <w:t>Dziadach</w:t>
            </w:r>
          </w:p>
          <w:p w14:paraId="711BED0F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wnikliwie analizuje i interpretuje plakat teatralny</w:t>
            </w:r>
          </w:p>
          <w:p w14:paraId="57623A14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</w:pPr>
            <w:r>
              <w:rPr>
                <w:spacing w:val="-4"/>
              </w:rPr>
              <w:t xml:space="preserve">tworzy rozbudowane wypowiedzi nawiązujące do </w:t>
            </w:r>
            <w:r>
              <w:rPr>
                <w:rFonts w:eastAsia="OpenSans-Italic" w:cs="Times New Roman"/>
                <w:i/>
                <w:iCs/>
                <w:color w:val="000000"/>
                <w:spacing w:val="-4"/>
              </w:rPr>
              <w:t>Dziadów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5B052D" w14:textId="77777777" w:rsidR="006C5EED" w:rsidRDefault="006C5EED" w:rsidP="00797381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0E65172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2A7062C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A4B16F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17. Czy to sprawiedliwe, że miłość nie jest dla każdego? </w:t>
            </w:r>
          </w:p>
          <w:p w14:paraId="2537B516" w14:textId="77777777" w:rsidR="006C5EED" w:rsidRDefault="006C5EED">
            <w:pPr>
              <w:spacing w:before="60" w:after="60"/>
            </w:pPr>
            <w:r>
              <w:rPr>
                <w:rFonts w:eastAsia="Verdana" w:cs="Times New Roman"/>
                <w:color w:val="000000" w:themeColor="text1"/>
                <w:szCs w:val="18"/>
              </w:rPr>
              <w:t xml:space="preserve">Wisława Szymborska, </w:t>
            </w:r>
            <w:r>
              <w:rPr>
                <w:rFonts w:eastAsia="Verdana" w:cs="Times New Roman"/>
                <w:i/>
                <w:iCs/>
                <w:szCs w:val="18"/>
              </w:rPr>
              <w:t>Miłość szczęśliwa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2AC496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t>wie, kim jest osoba mówiąca w wierszu</w:t>
            </w:r>
          </w:p>
          <w:p w14:paraId="34C4A627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ind w:left="357" w:hanging="357"/>
            </w:pPr>
            <w:r>
              <w:t xml:space="preserve">wie, że tematem wiersza jest miłość </w:t>
            </w:r>
          </w:p>
          <w:p w14:paraId="77270313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ind w:left="357" w:hanging="357"/>
            </w:pPr>
            <w:r>
              <w:t>zabiera głos w dyskusji na temat miłości</w:t>
            </w:r>
          </w:p>
          <w:p w14:paraId="2EADF919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ind w:left="357" w:hanging="357"/>
            </w:pPr>
            <w:r>
              <w:t>zna pojęcie ironii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339FE09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t>rozpoznaje osobę mówiącą w wierszu</w:t>
            </w:r>
          </w:p>
          <w:p w14:paraId="42D383D3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dostrzega obraz miłości ukazany w wierszu</w:t>
            </w:r>
          </w:p>
          <w:p w14:paraId="4775065A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uczestniczy w dyskusji na temat miłości</w:t>
            </w:r>
          </w:p>
          <w:p w14:paraId="6F817638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wie, na czym polega ironia</w:t>
            </w:r>
          </w:p>
          <w:p w14:paraId="54A14624" w14:textId="77777777" w:rsidR="006C5EED" w:rsidRDefault="006C5EED">
            <w:pPr>
              <w:pStyle w:val="Akapitzlist"/>
              <w:spacing w:before="60" w:after="60"/>
              <w:ind w:left="3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0CC066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t xml:space="preserve">wypowiada się na temat osoby mówiącej </w:t>
            </w:r>
          </w:p>
          <w:p w14:paraId="663DE36B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omawia obraz miłości ukazany w wierszu</w:t>
            </w:r>
          </w:p>
          <w:p w14:paraId="6F4A5BF5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czynnie uczestniczy w dyskusji na temat miłości</w:t>
            </w:r>
          </w:p>
          <w:p w14:paraId="12B6A8EA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wyjaśnia, na czym polega ironia</w:t>
            </w:r>
          </w:p>
          <w:p w14:paraId="047AC37F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rPr>
                <w:spacing w:val="-2"/>
              </w:rPr>
              <w:t>dostrzega ironię w </w:t>
            </w:r>
            <w:r>
              <w:rPr>
                <w:rFonts w:eastAsia="Verdana" w:cs="Times New Roman"/>
                <w:spacing w:val="-2"/>
                <w:szCs w:val="18"/>
              </w:rPr>
              <w:t>wierszu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AA923C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t xml:space="preserve">charakteryzuje osobę mówiącą </w:t>
            </w:r>
          </w:p>
          <w:p w14:paraId="4EB9035A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interpretuje obraz miłości ukazany w wierszu</w:t>
            </w:r>
          </w:p>
          <w:p w14:paraId="2AC281C4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aktywnie uczestniczy w dyskusji na temat miłości</w:t>
            </w:r>
          </w:p>
          <w:p w14:paraId="02F90F87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definiuje pojęcie ironii</w:t>
            </w:r>
          </w:p>
          <w:p w14:paraId="27D560EC" w14:textId="77777777" w:rsidR="006C5EED" w:rsidRDefault="006C5EED" w:rsidP="00797381">
            <w:pPr>
              <w:pStyle w:val="Akapitzlist"/>
              <w:numPr>
                <w:ilvl w:val="0"/>
                <w:numId w:val="30"/>
              </w:numPr>
              <w:spacing w:after="60"/>
              <w:ind w:left="357" w:hanging="357"/>
            </w:pPr>
            <w:r>
              <w:t xml:space="preserve">omawia znaczenie ironii w </w:t>
            </w:r>
            <w:r>
              <w:rPr>
                <w:rFonts w:eastAsia="Verdana" w:cs="Times New Roman"/>
                <w:spacing w:val="-2"/>
                <w:szCs w:val="18"/>
              </w:rPr>
              <w:t>wierszu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FF3FE07" w14:textId="77777777" w:rsidR="006C5EED" w:rsidRDefault="006C5EED" w:rsidP="00797381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t>samodzielnie analizuje i interpretuje wiersz</w:t>
            </w:r>
          </w:p>
        </w:tc>
      </w:tr>
      <w:tr w:rsidR="006C5EED" w14:paraId="0511D4E8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3701D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44FB0C2" w14:textId="77777777" w:rsidR="006C5EED" w:rsidRDefault="006C5EED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18. Widzimy, słyszymy – o głoskach i literach </w:t>
            </w:r>
          </w:p>
          <w:p w14:paraId="303D0022" w14:textId="77777777" w:rsidR="006C5EED" w:rsidRDefault="006C5EED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3AE35B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</w:pPr>
            <w:r>
              <w:t>wie, czym zajmuje się fonetyka</w:t>
            </w:r>
          </w:p>
          <w:p w14:paraId="0130ED15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wie, czym są głoska, litera i sylaba</w:t>
            </w:r>
          </w:p>
          <w:p w14:paraId="4D03FBFF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zna podstawowe narządy mowy i ich wpływ na sposób wymawiania głosek</w:t>
            </w:r>
          </w:p>
          <w:p w14:paraId="2CE73669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wie, że są różne rodzaje głosek</w:t>
            </w:r>
          </w:p>
          <w:p w14:paraId="3D1F381B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zna zasady poprawnej wymowy i podziału wyrazów przy przenoszeniu</w:t>
            </w:r>
          </w:p>
          <w:p w14:paraId="71B8351A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 xml:space="preserve">zna funkcje litery </w:t>
            </w:r>
            <w:r>
              <w:rPr>
                <w:i/>
                <w:iCs/>
              </w:rPr>
              <w:t>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DA29B8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</w:pPr>
            <w:r>
              <w:t>rozumie, czym zajmuje się fonetyka</w:t>
            </w:r>
          </w:p>
          <w:p w14:paraId="467F5AAD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wyjaśnia, czym są głoska, litera i sylaba</w:t>
            </w:r>
          </w:p>
          <w:p w14:paraId="1EC668BB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zna narządy mowy i rozumie ich wpływ na sposób wymawiania głosek</w:t>
            </w:r>
          </w:p>
          <w:p w14:paraId="3CAC8528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rozróżnia rodzaje głosek</w:t>
            </w:r>
          </w:p>
          <w:p w14:paraId="417D245A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rozumie zasady poprawnej wymowy i podziału wyrazów przy przenoszeniu</w:t>
            </w:r>
          </w:p>
          <w:p w14:paraId="78E85BD8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after="60"/>
              <w:ind w:left="357" w:hanging="357"/>
            </w:pPr>
            <w:r>
              <w:t xml:space="preserve">rozumie funkcje litery </w:t>
            </w:r>
            <w:r>
              <w:rPr>
                <w:i/>
                <w:iCs/>
              </w:rPr>
              <w:t>i</w:t>
            </w:r>
            <w:r>
              <w:t xml:space="preserve">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1874CB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</w:pPr>
            <w:r>
              <w:t>wyjaśnia, czym zajmuje się fonetyka</w:t>
            </w:r>
          </w:p>
          <w:p w14:paraId="16454506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 xml:space="preserve">omawia pojęcia </w:t>
            </w:r>
            <w:r>
              <w:rPr>
                <w:i/>
                <w:iCs/>
              </w:rPr>
              <w:t>głoska</w:t>
            </w:r>
            <w:r>
              <w:t xml:space="preserve">, </w:t>
            </w:r>
            <w:r>
              <w:rPr>
                <w:i/>
                <w:iCs/>
              </w:rPr>
              <w:t>litera</w:t>
            </w:r>
            <w:r>
              <w:t xml:space="preserve"> i </w:t>
            </w:r>
            <w:r>
              <w:rPr>
                <w:i/>
                <w:iCs/>
              </w:rPr>
              <w:t>sylaba</w:t>
            </w:r>
          </w:p>
          <w:p w14:paraId="7A75B046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wymienia narządy mowy i określa ich wpływ na sposób wymawiania głosek</w:t>
            </w:r>
          </w:p>
          <w:p w14:paraId="0FF85702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ind w:left="357" w:hanging="357"/>
            </w:pPr>
            <w:r>
              <w:t>przedstawia różne rodzaje głosek</w:t>
            </w:r>
          </w:p>
          <w:p w14:paraId="452E98A8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stosuje zasady poprawnej wymowy i podziału wyrazów przy przenoszeniu</w:t>
            </w:r>
          </w:p>
          <w:p w14:paraId="27A32FF6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 xml:space="preserve">określa funkcje litery </w:t>
            </w:r>
            <w:r>
              <w:rPr>
                <w:i/>
                <w:iCs/>
              </w:rPr>
              <w:t>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73BC6C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</w:pPr>
            <w:r>
              <w:t xml:space="preserve">omawia pojęcie fonetyki </w:t>
            </w:r>
          </w:p>
          <w:p w14:paraId="05103CBA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 xml:space="preserve">definiuje pojęcia </w:t>
            </w:r>
            <w:r>
              <w:rPr>
                <w:i/>
                <w:iCs/>
              </w:rPr>
              <w:t>głoska</w:t>
            </w:r>
            <w:r>
              <w:t xml:space="preserve">, </w:t>
            </w:r>
            <w:r>
              <w:rPr>
                <w:i/>
                <w:iCs/>
              </w:rPr>
              <w:t>litera</w:t>
            </w:r>
            <w:r>
              <w:t xml:space="preserve"> i </w:t>
            </w:r>
            <w:r>
              <w:rPr>
                <w:i/>
                <w:iCs/>
              </w:rPr>
              <w:t>sylaba</w:t>
            </w:r>
          </w:p>
          <w:p w14:paraId="5AF6559B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omawia narządy mowy i ich wpływ na sposób wymawiania głosek</w:t>
            </w:r>
          </w:p>
          <w:p w14:paraId="373EF154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ind w:left="357" w:hanging="357"/>
            </w:pPr>
            <w:r>
              <w:t>rozpoznaje rodzaje głosek, omawia ich cechy</w:t>
            </w:r>
          </w:p>
          <w:p w14:paraId="04BCEB13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>poprawnie wymawia wyrazy i prawidłowo dzieli je przy przenoszeniu</w:t>
            </w:r>
          </w:p>
          <w:p w14:paraId="5E92FD49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</w:pPr>
            <w:r>
              <w:t xml:space="preserve">wyjaśnia funkcje litery </w:t>
            </w:r>
            <w:r>
              <w:rPr>
                <w:i/>
                <w:iCs/>
              </w:rPr>
              <w:t>i</w:t>
            </w:r>
            <w:r>
              <w:t xml:space="preserve"> na przykładach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80BBB00" w14:textId="77777777" w:rsidR="006C5EED" w:rsidRDefault="006C5EED" w:rsidP="00797381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</w:pPr>
            <w:r>
              <w:t>funkcjonalnie korzysta z wiedzy o głoskach i literach</w:t>
            </w:r>
          </w:p>
        </w:tc>
      </w:tr>
      <w:tr w:rsidR="006C5EED" w14:paraId="47FA74F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217CF5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C39114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19. Inaczej mówimy, inaczej piszemy</w:t>
            </w:r>
          </w:p>
          <w:p w14:paraId="04A19073" w14:textId="77777777" w:rsidR="006C5EED" w:rsidRDefault="006C5EED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2F39A2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wie, czym są upodobnienia fonetyczne </w:t>
            </w:r>
          </w:p>
          <w:p w14:paraId="3FC2DBFC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zna upodobnienia </w:t>
            </w:r>
            <w:r>
              <w:rPr>
                <w:spacing w:val="-8"/>
              </w:rPr>
              <w:t>wewnątrzwyrazowe i </w:t>
            </w:r>
            <w:r>
              <w:t>międzywyrazowe</w:t>
            </w:r>
          </w:p>
          <w:p w14:paraId="317E2E1C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zna podstawowe zasady zapisu przedrostków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BBC0A9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</w:pPr>
            <w:r>
              <w:t xml:space="preserve">rozumie mechanizm upodobnień fonetycznych </w:t>
            </w:r>
          </w:p>
          <w:p w14:paraId="4DDB0117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wie, na czym polegają różnego rodzaju upodobnienia </w:t>
            </w:r>
          </w:p>
          <w:p w14:paraId="65C5A632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after="60"/>
              <w:ind w:left="357" w:hanging="357"/>
            </w:pPr>
            <w:r>
              <w:t>zna zasady poprawnego zapisu przedrostków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5BA02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</w:pPr>
            <w:r>
              <w:t xml:space="preserve">omawia mechanizm upodobnień fonetycznych </w:t>
            </w:r>
          </w:p>
          <w:p w14:paraId="273DC382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rozpoznaje rodzaj i  kierunek upodobnienia</w:t>
            </w:r>
          </w:p>
          <w:p w14:paraId="07821178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stosuje zasady poprawnego zapisu przedrostków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E4E7C3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</w:pPr>
            <w:r>
              <w:t xml:space="preserve">objaśnia mechanizm upodobnień fonetycznych </w:t>
            </w:r>
          </w:p>
          <w:p w14:paraId="1F9BDC0A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podaje przykłady różnych rodzajów upodobnień </w:t>
            </w:r>
          </w:p>
          <w:p w14:paraId="395527F3" w14:textId="77777777" w:rsidR="006C5EED" w:rsidRDefault="006C5EED" w:rsidP="00797381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poprawnie zapisuje przedrostki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2EA7796" w14:textId="77777777" w:rsidR="006C5EED" w:rsidRDefault="006C5EED" w:rsidP="00797381">
            <w:pPr>
              <w:pStyle w:val="Akapitzlist"/>
              <w:numPr>
                <w:ilvl w:val="0"/>
                <w:numId w:val="34"/>
              </w:numPr>
              <w:spacing w:before="60"/>
              <w:ind w:left="357" w:hanging="357"/>
            </w:pPr>
            <w:r>
              <w:t xml:space="preserve">funkcjonalnie korzysta z wiedzy o upodobnieniach fonetycznych </w:t>
            </w:r>
          </w:p>
        </w:tc>
      </w:tr>
      <w:tr w:rsidR="006C5EED" w14:paraId="572D425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65AF12" w14:textId="77777777" w:rsidR="006C5EED" w:rsidRDefault="006C5EED">
            <w:pPr>
              <w:spacing w:before="60" w:after="60"/>
              <w:jc w:val="center"/>
            </w:pPr>
            <w:r>
              <w:t>26.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DFA3E19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20. Co zrobić, aby ludziom było ze sobą dobrze?</w:t>
            </w:r>
          </w:p>
          <w:p w14:paraId="142D28F7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Erin Stewart,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Blizny jak skrzydła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894414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rozpoznaje bohaterkę utworu </w:t>
            </w:r>
          </w:p>
          <w:p w14:paraId="64057D85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wydobywa z tekstu informacje o postępowaniu rówieśników Avy</w:t>
            </w:r>
          </w:p>
          <w:p w14:paraId="41AD3161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proste wypowiedzi nawiązujące do tekstu</w:t>
            </w:r>
          </w:p>
          <w:p w14:paraId="2C4C3CD1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zna zasadę pisowni cząstki </w:t>
            </w:r>
            <w:r>
              <w:rPr>
                <w:i/>
              </w:rPr>
              <w:t>super</w:t>
            </w:r>
            <w:r>
              <w:rPr>
                <w:iCs/>
              </w:rPr>
              <w:t>-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C5EAF5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</w:pPr>
            <w:r>
              <w:t xml:space="preserve">wypowiada się na temat bohaterki i postępowania jej rówieśników </w:t>
            </w:r>
          </w:p>
          <w:p w14:paraId="5AD361FD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wypowiedzi nawiązujące do tekstu</w:t>
            </w:r>
          </w:p>
          <w:p w14:paraId="7A630E75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after="60"/>
              <w:ind w:left="357" w:hanging="357"/>
            </w:pPr>
            <w:r>
              <w:t xml:space="preserve">wyjaśnia zasadę pisowni cząstki </w:t>
            </w:r>
            <w:r>
              <w:rPr>
                <w:i/>
              </w:rPr>
              <w:t>super</w:t>
            </w:r>
            <w:r>
              <w:rPr>
                <w:iCs/>
              </w:rPr>
              <w:t>-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2E9FC1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</w:pPr>
            <w:r>
              <w:t>omawia sytuację bohaterki i zachowanie jej rówieśników</w:t>
            </w:r>
          </w:p>
          <w:p w14:paraId="28B395B1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ciekawe wypowiedzi nawiązujące do tekstu</w:t>
            </w:r>
          </w:p>
          <w:p w14:paraId="0C827455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stosuje zasadę pisowni cząstki </w:t>
            </w:r>
            <w:r>
              <w:rPr>
                <w:i/>
              </w:rPr>
              <w:t>super</w:t>
            </w:r>
            <w:r>
              <w:rPr>
                <w:iCs/>
              </w:rPr>
              <w:t>-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B589DE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</w:pPr>
            <w:r>
              <w:t xml:space="preserve">analizuje sytuację bohaterki i ocenia zachowanie jej rówieśników </w:t>
            </w:r>
          </w:p>
          <w:p w14:paraId="6676CAD6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rozbudowane wypowiedzi nawiązujące do tekstu</w:t>
            </w:r>
          </w:p>
          <w:p w14:paraId="76504EA1" w14:textId="77777777" w:rsidR="006C5EED" w:rsidRDefault="006C5EED" w:rsidP="00797381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poprawnie zapisuje cząstkę </w:t>
            </w:r>
            <w:r>
              <w:rPr>
                <w:i/>
              </w:rPr>
              <w:t>super</w:t>
            </w:r>
            <w:r>
              <w:rPr>
                <w:iCs/>
              </w:rPr>
              <w:t>-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1E55CFF" w14:textId="77777777" w:rsidR="006C5EED" w:rsidRDefault="006C5EED" w:rsidP="00797381">
            <w:pPr>
              <w:pStyle w:val="Akapitzlist"/>
              <w:numPr>
                <w:ilvl w:val="0"/>
                <w:numId w:val="3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67F902DA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568A59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27.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9067683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21. Do czego potrzebny nam akcent?</w:t>
            </w:r>
          </w:p>
          <w:p w14:paraId="67FD54EE" w14:textId="77777777" w:rsidR="006C5EED" w:rsidRDefault="006C5EED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B02A64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wie, co to jest intonacja oraz akcent wyrazowy i zdaniowy</w:t>
            </w:r>
          </w:p>
          <w:p w14:paraId="0D5728CE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zna reguły akcentowania w języku polskim</w:t>
            </w:r>
          </w:p>
          <w:p w14:paraId="63C51EA8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zna wyjątki od zasad akcentowania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35F93C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</w:pPr>
            <w:r>
              <w:t>rozumie, co to jest intonacja oraz akcent wyrazowy i zdaniowy</w:t>
            </w:r>
          </w:p>
          <w:p w14:paraId="5DA74358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wymienia reguły akcentowania w języku polskim</w:t>
            </w:r>
          </w:p>
          <w:p w14:paraId="74CF6AEC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rozpoznaje wyjątki od zasad akcentowania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45C569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</w:pPr>
            <w:r>
              <w:t>wyjaśnia, co to jest intonacja oraz akcent wyrazowy i zdaniowy</w:t>
            </w:r>
          </w:p>
          <w:p w14:paraId="13B339B8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stosuje reguły akcentowania w języku polskim oraz prawidłową intonację</w:t>
            </w:r>
          </w:p>
          <w:p w14:paraId="5DBA02E3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podaje przykłady wyjątków od zasad akcentowania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0D9D66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</w:pPr>
            <w:r>
              <w:t xml:space="preserve">definiuje pojęcia </w:t>
            </w:r>
            <w:r>
              <w:rPr>
                <w:i/>
                <w:iCs/>
              </w:rPr>
              <w:t>intonacja</w:t>
            </w:r>
            <w:r>
              <w:t xml:space="preserve">, </w:t>
            </w:r>
            <w:r>
              <w:rPr>
                <w:i/>
                <w:iCs/>
              </w:rPr>
              <w:t>akcent wyrazowy</w:t>
            </w:r>
            <w:r>
              <w:t xml:space="preserve"> i </w:t>
            </w:r>
            <w:r>
              <w:rPr>
                <w:i/>
                <w:iCs/>
              </w:rPr>
              <w:t>zdaniowy</w:t>
            </w:r>
          </w:p>
          <w:p w14:paraId="595C3136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ind w:left="357" w:hanging="357"/>
            </w:pPr>
            <w:r>
              <w:t>wypowiada się z prawidłową intonacją</w:t>
            </w:r>
          </w:p>
          <w:p w14:paraId="40D8D8AE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poprawnie akcentuje wyrazy i zdania</w:t>
            </w:r>
          </w:p>
          <w:p w14:paraId="59FD72E9" w14:textId="77777777" w:rsidR="006C5EED" w:rsidRDefault="006C5EED" w:rsidP="00797381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</w:pPr>
            <w:r>
              <w:t>prawidłowo akcentuje wyjątki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B2E3D78" w14:textId="77777777" w:rsidR="006C5EED" w:rsidRDefault="006C5EED" w:rsidP="00797381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bezbłędnie stosuje akcent wyrazowy i zdaniowy we wszystkich swoich wypowiedziach</w:t>
            </w:r>
          </w:p>
        </w:tc>
      </w:tr>
      <w:tr w:rsidR="006C5EED" w14:paraId="19C78C19" w14:textId="77777777" w:rsidTr="006C5EED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EF5284" w14:textId="77777777" w:rsidR="006C5EED" w:rsidRDefault="006C5EED">
            <w:pPr>
              <w:spacing w:before="60" w:after="60"/>
              <w:jc w:val="center"/>
            </w:pPr>
            <w:r>
              <w:t>28.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63D6C51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22. Sprawiedliwość. Podsumowanie rozdziału 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713B83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z zakresu fonetyki</w:t>
            </w:r>
          </w:p>
          <w:p w14:paraId="2C04F37F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wie, czym cechuje się ballada jako gatunek literacki</w:t>
            </w:r>
          </w:p>
          <w:p w14:paraId="54FE1FFC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proste opowiadanie twórcze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1DE003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dysponuje wiedzą z zakresu fonetyki</w:t>
            </w:r>
          </w:p>
          <w:p w14:paraId="7927A848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wyjaśnia, czym cechuje się ballada jako gatunek literacki</w:t>
            </w:r>
          </w:p>
          <w:p w14:paraId="016FC028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opowiadanie twórcze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2B648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wykorzystuje wiedzę z zakresu fonetyki</w:t>
            </w:r>
          </w:p>
          <w:p w14:paraId="16BC1FAE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omawia cechy gatunkowe ballady</w:t>
            </w:r>
          </w:p>
          <w:p w14:paraId="4A182197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ciekawe i zgodne z wymogami opowiadanie twórcze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CD6D5B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funkcjonalnie korzysta z wiedzy z zakresu fonetyki</w:t>
            </w:r>
          </w:p>
          <w:p w14:paraId="55E90B2F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definiuje balladę jako gatunek literacki, odwołuje się do przykładów</w:t>
            </w:r>
          </w:p>
          <w:p w14:paraId="685EDCB8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t xml:space="preserve">pisze oryginalne i rozbudowane opowiadanie twórcze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A466619" w14:textId="77777777" w:rsidR="006C5EED" w:rsidRDefault="006C5EED" w:rsidP="00797381">
            <w:pPr>
              <w:pStyle w:val="Akapitzlist"/>
              <w:numPr>
                <w:ilvl w:val="0"/>
                <w:numId w:val="39"/>
              </w:numPr>
              <w:spacing w:before="60"/>
              <w:ind w:left="357" w:hanging="357"/>
            </w:pPr>
            <w:r>
              <w:t>samodzielnie omawia materiał zawarty w rozdziale II</w:t>
            </w:r>
          </w:p>
        </w:tc>
      </w:tr>
      <w:tr w:rsidR="006C5EED" w14:paraId="696EC350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17566BB5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III. Odpowiedzialność</w:t>
            </w:r>
          </w:p>
        </w:tc>
      </w:tr>
      <w:tr w:rsidR="006C5EED" w14:paraId="7FE3C11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47B59E" w14:textId="77777777" w:rsidR="006C5EED" w:rsidRDefault="006C5EED">
            <w:pPr>
              <w:spacing w:before="60" w:after="60"/>
              <w:jc w:val="center"/>
            </w:pPr>
            <w:bookmarkStart w:id="6" w:name="_Hlk131067602"/>
            <w:r>
              <w:lastRenderedPageBreak/>
              <w:t>29.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F0F5B4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23. Być odpowiedzialnym</w:t>
            </w:r>
          </w:p>
          <w:p w14:paraId="7B2D3CFB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Aleksander Fredro,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Trzeba by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895E00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zna słowo </w:t>
            </w:r>
            <w:r>
              <w:rPr>
                <w:i/>
                <w:iCs/>
              </w:rPr>
              <w:t>odpowiedzialność</w:t>
            </w:r>
          </w:p>
          <w:p w14:paraId="5DE7E05E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wie, do jakiego gatunku należy wiersz Fredry</w:t>
            </w:r>
          </w:p>
          <w:p w14:paraId="23976319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wie, jakie jest przesłanie utworu</w:t>
            </w:r>
          </w:p>
          <w:p w14:paraId="01C16D9C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streszcza utwór poetycki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969DA2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  <w:iCs/>
              </w:rPr>
              <w:t>odpowiedzialność</w:t>
            </w:r>
          </w:p>
          <w:p w14:paraId="512A5740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wyjaśnia, do jakiego gatunku należy wiersz Fredry</w:t>
            </w:r>
          </w:p>
          <w:p w14:paraId="60620558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rozpoznaje przesłanie utworu i wypowiada się na temat jego aktualności</w:t>
            </w:r>
          </w:p>
          <w:p w14:paraId="2B73EBAB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after="60"/>
              <w:ind w:left="357" w:hanging="357"/>
              <w:rPr>
                <w:spacing w:val="-4"/>
              </w:rPr>
            </w:pPr>
            <w:r>
              <w:rPr>
                <w:spacing w:val="-4"/>
              </w:rPr>
              <w:t>pisze streszczenie, stara się zachować istotę dzieła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24CBC7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</w:pPr>
            <w:r>
              <w:t>wyjaśnia, czym jest odpowiedzialność</w:t>
            </w:r>
          </w:p>
          <w:p w14:paraId="33AA3DCD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określa przynależność gatunkową wiersza Fredry </w:t>
            </w:r>
          </w:p>
          <w:p w14:paraId="2511B744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formułuje przesłanie utworu, zastanawia się nad jego aktualnością</w:t>
            </w:r>
          </w:p>
          <w:p w14:paraId="33B084B8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 odpowiedni sposób streszcza utwór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E05898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odpowiedzialność</w:t>
            </w:r>
          </w:p>
          <w:p w14:paraId="5AB37936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dokładnie omawia cechy gatunkowe wiersza Fredry </w:t>
            </w:r>
          </w:p>
          <w:p w14:paraId="323DFD16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wyjaśnia przesłanie utworu i ocenia jego aktualność</w:t>
            </w:r>
          </w:p>
          <w:p w14:paraId="0F23011F" w14:textId="77777777" w:rsidR="006C5EED" w:rsidRDefault="006C5EED" w:rsidP="00797381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pisze streszczenie zgodnie ze wszystkimi  wymogami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CEECAB8" w14:textId="77777777" w:rsidR="006C5EED" w:rsidRDefault="006C5EED" w:rsidP="00797381">
            <w:pPr>
              <w:pStyle w:val="Akapitzlist"/>
              <w:numPr>
                <w:ilvl w:val="0"/>
                <w:numId w:val="4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bookmarkEnd w:id="6"/>
      <w:tr w:rsidR="006C5EED" w14:paraId="5A0F6BD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7498A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711292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24. Dlaczego Greta Thunberg się skarży?</w:t>
            </w:r>
          </w:p>
          <w:p w14:paraId="08642831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>Greta Thunberg, przemówienie w trakcie szczytu klimatycznego ONZ w Katowicach w 2018 r.</w:t>
            </w:r>
          </w:p>
          <w:p w14:paraId="056698AD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FBD327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pojęcie retoryki</w:t>
            </w:r>
          </w:p>
          <w:p w14:paraId="16E062C0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zna podstawowe środki retoryczne i ich funkcje </w:t>
            </w:r>
          </w:p>
          <w:p w14:paraId="39392296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szuka argumentów w przemówieniu </w:t>
            </w:r>
          </w:p>
          <w:p w14:paraId="5FF0AF3B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szuka informacji na temat organizacji ekologicznych</w:t>
            </w:r>
          </w:p>
          <w:p w14:paraId="2F7F4300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proste wypowiedzi dotyczące ekologii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3A254D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rozumie pojęcie retoryki</w:t>
            </w:r>
          </w:p>
          <w:p w14:paraId="11B5CDB2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wymienia środki retoryczne i ich funkcje w tekście</w:t>
            </w:r>
          </w:p>
          <w:p w14:paraId="06A0ED86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rozpoznaje argumenty w przemówieniu </w:t>
            </w:r>
          </w:p>
          <w:p w14:paraId="66C4E892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wyszukuje informacje na temat organizacji ekologicznych</w:t>
            </w:r>
          </w:p>
          <w:p w14:paraId="2B1B2067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wypowiedzi dotyczące ekologii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B6D075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objaśnia pojęcie retoryki</w:t>
            </w:r>
          </w:p>
          <w:p w14:paraId="6267E574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omawia środki retoryczne i ich funkcje, przytacza przykłady z przemówienia </w:t>
            </w:r>
            <w:r>
              <w:rPr>
                <w:rFonts w:eastAsia="OpenSans-Regular" w:cs="Times New Roman"/>
                <w:color w:val="000000"/>
              </w:rPr>
              <w:t>Thunberg</w:t>
            </w:r>
          </w:p>
          <w:p w14:paraId="46DA81E2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wyszukuje i bada argumenty w przemówieniu </w:t>
            </w:r>
          </w:p>
          <w:p w14:paraId="47B5A6C6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porządkuje informacje na temat organizacji ekologicznych</w:t>
            </w:r>
          </w:p>
          <w:p w14:paraId="1ECBD472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ciekawe wypowiedzi dotyczące ekologii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A1DD14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definiuje pojęcie retoryki</w:t>
            </w:r>
          </w:p>
          <w:p w14:paraId="38AAFC91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rozpoznaje w przemówieniu </w:t>
            </w:r>
            <w:r>
              <w:rPr>
                <w:rFonts w:eastAsia="OpenSans-Regular" w:cs="Times New Roman"/>
                <w:color w:val="000000"/>
              </w:rPr>
              <w:t>Thunberg</w:t>
            </w:r>
            <w:r>
              <w:t xml:space="preserve"> środki retoryczne i określa ich funkcje </w:t>
            </w:r>
          </w:p>
          <w:p w14:paraId="12A81847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analizuje i ocenia argumenty w przemówieniu </w:t>
            </w:r>
          </w:p>
          <w:p w14:paraId="55B807DA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przetwarza informacje na temat organizacji ekologicznych</w:t>
            </w:r>
          </w:p>
          <w:p w14:paraId="1012088B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after="60"/>
              <w:ind w:left="357" w:hanging="357"/>
            </w:pPr>
            <w:r>
              <w:t>tworzy rozbudowane wypowiedzi dotyczące ekologii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DE87E0" w14:textId="77777777" w:rsidR="006C5EED" w:rsidRDefault="006C5EED" w:rsidP="00797381">
            <w:pPr>
              <w:pStyle w:val="Akapitzlist"/>
              <w:numPr>
                <w:ilvl w:val="0"/>
                <w:numId w:val="43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21177F5F" w14:textId="77777777" w:rsidTr="006C5EED">
        <w:trPr>
          <w:cantSplit/>
          <w:trHeight w:val="4743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AA3F80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31.</w:t>
            </w:r>
          </w:p>
        </w:tc>
        <w:tc>
          <w:tcPr>
            <w:tcW w:w="979" w:type="pct"/>
            <w:vMerge w:val="restar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A52E42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25. Zabierz głos w sprawie. Jak napisać przemówienie</w:t>
            </w:r>
          </w:p>
          <w:p w14:paraId="690746B1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Marian Turski,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Auschwitz nie spadło z nieba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572FD9AD" w14:textId="77777777" w:rsidR="006C5EED" w:rsidRDefault="006C5EED">
            <w:pPr>
              <w:spacing w:before="60" w:after="60"/>
            </w:pPr>
          </w:p>
          <w:p w14:paraId="61BEB8D5" w14:textId="77777777" w:rsidR="006C5EED" w:rsidRDefault="006C5EED">
            <w:pPr>
              <w:spacing w:before="60" w:after="60"/>
            </w:pPr>
          </w:p>
          <w:p w14:paraId="6CC5AE4D" w14:textId="77777777" w:rsidR="006C5EED" w:rsidRDefault="006C5EED">
            <w:pPr>
              <w:spacing w:before="60" w:after="60"/>
            </w:pPr>
          </w:p>
          <w:p w14:paraId="76BCA187" w14:textId="77777777" w:rsidR="006C5EED" w:rsidRDefault="006C5EED">
            <w:pPr>
              <w:spacing w:before="60" w:after="60"/>
            </w:pPr>
          </w:p>
          <w:p w14:paraId="3D8DA510" w14:textId="77777777" w:rsidR="006C5EED" w:rsidRDefault="006C5EED">
            <w:pPr>
              <w:spacing w:before="60" w:after="60"/>
            </w:pPr>
          </w:p>
          <w:p w14:paraId="7E023BBD" w14:textId="77777777" w:rsidR="006C5EED" w:rsidRDefault="006C5EED">
            <w:pPr>
              <w:spacing w:before="60" w:after="60"/>
            </w:pPr>
          </w:p>
          <w:p w14:paraId="36BAB533" w14:textId="77777777" w:rsidR="006C5EED" w:rsidRDefault="006C5EED">
            <w:pPr>
              <w:spacing w:before="60" w:after="60"/>
            </w:pPr>
          </w:p>
          <w:p w14:paraId="33C642F7" w14:textId="77777777" w:rsidR="006C5EED" w:rsidRDefault="006C5EED">
            <w:pPr>
              <w:spacing w:before="60" w:after="60"/>
            </w:pPr>
          </w:p>
          <w:p w14:paraId="5803C49D" w14:textId="77777777" w:rsidR="006C5EED" w:rsidRDefault="006C5EED">
            <w:pPr>
              <w:spacing w:before="60" w:after="60"/>
            </w:pPr>
          </w:p>
          <w:p w14:paraId="239A8E6F" w14:textId="77777777" w:rsidR="006C5EED" w:rsidRDefault="006C5EED">
            <w:pPr>
              <w:spacing w:before="60" w:after="60"/>
            </w:pPr>
          </w:p>
          <w:p w14:paraId="7B56F22A" w14:textId="77777777" w:rsidR="006C5EED" w:rsidRDefault="006C5EED">
            <w:pPr>
              <w:spacing w:before="120" w:after="60"/>
            </w:pPr>
            <w:r>
              <w:lastRenderedPageBreak/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953E27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lastRenderedPageBreak/>
              <w:t>dostrzega  główną myśl przemówienia Mariana Turskiego</w:t>
            </w:r>
          </w:p>
          <w:p w14:paraId="657E329C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 xml:space="preserve">wskazuje fragmenty mówiące o emocjach </w:t>
            </w:r>
          </w:p>
          <w:p w14:paraId="35687FB6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szuka argumentów w przemówieniu Turskiego</w:t>
            </w:r>
          </w:p>
          <w:p w14:paraId="04F83852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podejmuje próbę sformułowania własnych argumentów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95550A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</w:pPr>
            <w:r>
              <w:t>rozpoznaje  główną myśl przemówienia Mariana Turskiego</w:t>
            </w:r>
          </w:p>
          <w:p w14:paraId="18EC43C4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rozpoznaje emocje związane z wygłaszaniem mowy</w:t>
            </w:r>
          </w:p>
          <w:p w14:paraId="3AF07598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wskazuje argumenty w przemówieniu Turskiego</w:t>
            </w:r>
          </w:p>
          <w:p w14:paraId="35DC1552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samodzielnie formułuje własne argumenty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2AC11B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</w:pPr>
            <w:r>
              <w:t>rozumie główną myśl przemówienia Mariana Turskiego</w:t>
            </w:r>
          </w:p>
          <w:p w14:paraId="1E3F0C3E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wypowiada się na temat emocji związanych z wygłaszaniem mowy</w:t>
            </w:r>
          </w:p>
          <w:p w14:paraId="73C55B6C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ustosunkowuje się do argumentów użytych przemówieniu Turskiego</w:t>
            </w:r>
          </w:p>
          <w:p w14:paraId="75512136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poprawnie formułuje własne argumenty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7412DF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rPr>
                <w:spacing w:val="-4"/>
              </w:rPr>
            </w:pPr>
            <w:r>
              <w:rPr>
                <w:spacing w:val="-4"/>
              </w:rPr>
              <w:t>formułuje główną myśl przemówienia Mariana Turskiego</w:t>
            </w:r>
          </w:p>
          <w:p w14:paraId="3404D166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omawia emocje związane z wygłaszaniem mowy</w:t>
            </w:r>
          </w:p>
          <w:p w14:paraId="37E20E79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 xml:space="preserve">uzasadnia swój stosunek do argumentów użytych przemówieniu </w:t>
            </w:r>
          </w:p>
          <w:p w14:paraId="7651F851" w14:textId="77777777" w:rsidR="006C5EED" w:rsidRDefault="006C5EED" w:rsidP="00797381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formułuje merytoryczne i przekonujące argumenty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1B03CC1" w14:textId="77777777" w:rsidR="006C5EED" w:rsidRDefault="006C5EED" w:rsidP="00797381">
            <w:pPr>
              <w:pStyle w:val="Akapitzlist"/>
              <w:numPr>
                <w:ilvl w:val="0"/>
                <w:numId w:val="45"/>
              </w:numPr>
              <w:spacing w:before="60" w:after="60"/>
            </w:pPr>
            <w:r>
              <w:t>samodzielnie analizuje i interpretuje tekst</w:t>
            </w:r>
          </w:p>
        </w:tc>
      </w:tr>
      <w:tr w:rsidR="006C5EED" w14:paraId="37551BF9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7E2F6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32.</w:t>
            </w:r>
          </w:p>
        </w:tc>
        <w:tc>
          <w:tcPr>
            <w:tcW w:w="0" w:type="auto"/>
            <w:vMerge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vAlign w:val="center"/>
            <w:hideMark/>
          </w:tcPr>
          <w:p w14:paraId="0CECB492" w14:textId="77777777" w:rsidR="006C5EED" w:rsidRDefault="006C5EED"/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D80314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zna cechy przemówienia i cel stosowania tej formy wypowiedzi </w:t>
            </w:r>
          </w:p>
          <w:p w14:paraId="4CFAFF64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zna rodzaje argumentów </w:t>
            </w:r>
          </w:p>
          <w:p w14:paraId="5424732C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zna różne zwroty do słuchaczy</w:t>
            </w:r>
          </w:p>
          <w:p w14:paraId="156342A4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wie, że w trakcie przemówienia wykorzystuje się   głos i mowę ciała</w:t>
            </w:r>
          </w:p>
          <w:p w14:paraId="1C005763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pisze proste przemówienie 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252138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</w:pPr>
            <w:r>
              <w:t xml:space="preserve">rozumie cechy przemówienia i cel stosowania tej formy wypowiedzi </w:t>
            </w:r>
          </w:p>
          <w:p w14:paraId="2F783A49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zna etapy pracy nad przemówieniem</w:t>
            </w:r>
          </w:p>
          <w:p w14:paraId="3260CD4D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dobiera argumenty i zwroty do słuchaczy</w:t>
            </w:r>
          </w:p>
          <w:p w14:paraId="46B0C117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wie, jak wykorzystać  głos i mowę ciała</w:t>
            </w:r>
          </w:p>
          <w:p w14:paraId="05EC5917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pisze przemówienie 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2270A4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</w:pPr>
            <w:r>
              <w:t xml:space="preserve">wymienia cechy przemówienia i cel stosowania tej formy wypowiedzi </w:t>
            </w:r>
          </w:p>
          <w:p w14:paraId="5F4820A3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wydziela etapy w pracy nad przemówieniem</w:t>
            </w:r>
          </w:p>
          <w:p w14:paraId="6D18FDFB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uzasadnia dobór argumentów </w:t>
            </w:r>
          </w:p>
          <w:p w14:paraId="72D46E2E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stosuje odpowiednie zwroty do słuchaczy</w:t>
            </w:r>
          </w:p>
          <w:p w14:paraId="5A93DF68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omawia sposoby wykorzystania głosu i mowy ciała </w:t>
            </w:r>
          </w:p>
          <w:p w14:paraId="75EE8CFE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pisze ciekawe przemówienie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A3E1E9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</w:pPr>
            <w:r>
              <w:t xml:space="preserve">omawia cechy i cel przemówienia na dany temat </w:t>
            </w:r>
          </w:p>
          <w:p w14:paraId="391E8861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stosuje odpowiednie argumenty i je porządkuje </w:t>
            </w:r>
          </w:p>
          <w:p w14:paraId="6362B7D2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funkcjonalnie korzysta ze zwrotów do słuchaczy</w:t>
            </w:r>
          </w:p>
          <w:p w14:paraId="5D32D12C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świadomie wykorzystuje głos i mowę ciała </w:t>
            </w:r>
          </w:p>
          <w:p w14:paraId="018F75AE" w14:textId="77777777" w:rsidR="006C5EED" w:rsidRDefault="006C5EED" w:rsidP="00797381">
            <w:pPr>
              <w:pStyle w:val="Akapitzlist"/>
              <w:numPr>
                <w:ilvl w:val="0"/>
                <w:numId w:val="46"/>
              </w:numPr>
              <w:spacing w:after="60"/>
              <w:ind w:left="357" w:hanging="357"/>
            </w:pPr>
            <w:r>
              <w:t>pisze rozbudowane przemówienie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77A24EE0" w14:textId="77777777" w:rsidR="006C5EED" w:rsidRDefault="006C5EED" w:rsidP="00797381">
            <w:pPr>
              <w:pStyle w:val="Akapitzlist"/>
              <w:numPr>
                <w:ilvl w:val="0"/>
                <w:numId w:val="47"/>
              </w:numPr>
              <w:spacing w:before="60"/>
              <w:ind w:left="357" w:hanging="357"/>
            </w:pPr>
            <w:r>
              <w:t>samodzielnie pisze oryginalne i przekonujące przemówienie, stosuje różne środki retoryczne i różne rodzaje argumentów</w:t>
            </w:r>
          </w:p>
          <w:p w14:paraId="28B8F032" w14:textId="77777777" w:rsidR="006C5EED" w:rsidRDefault="006C5EED" w:rsidP="00797381">
            <w:pPr>
              <w:pStyle w:val="Akapitzlist"/>
              <w:numPr>
                <w:ilvl w:val="0"/>
                <w:numId w:val="47"/>
              </w:numPr>
              <w:ind w:left="357" w:hanging="357"/>
            </w:pPr>
            <w:r>
              <w:t xml:space="preserve">publicznie wygłasza przemówienie </w:t>
            </w:r>
          </w:p>
          <w:p w14:paraId="59E3871A" w14:textId="77777777" w:rsidR="006C5EED" w:rsidRDefault="006C5EED">
            <w:pPr>
              <w:spacing w:before="60" w:after="60"/>
            </w:pPr>
          </w:p>
          <w:p w14:paraId="08C2E197" w14:textId="77777777" w:rsidR="006C5EED" w:rsidRDefault="006C5EED">
            <w:pPr>
              <w:spacing w:before="60" w:after="60"/>
            </w:pPr>
          </w:p>
        </w:tc>
      </w:tr>
      <w:tr w:rsidR="006C5EED" w14:paraId="42F406EA" w14:textId="77777777" w:rsidTr="006C5EED">
        <w:trPr>
          <w:cantSplit/>
          <w:trHeight w:val="82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1EE92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E4A61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26. Na czym polega etyka wypowiedzi?</w:t>
            </w:r>
          </w:p>
          <w:p w14:paraId="79C4770D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Italic" w:cs="Times New Roman"/>
                <w:i/>
                <w:iCs/>
                <w:color w:val="000000"/>
              </w:rPr>
              <w:t>Cywilizacyjno-historyczny paradoks</w:t>
            </w:r>
            <w:r>
              <w:rPr>
                <w:rFonts w:eastAsia="OpenSans-Regular" w:cs="Times New Roman"/>
                <w:color w:val="000000"/>
              </w:rPr>
              <w:t>, rozmowa z prof. Janem Miodkiem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181E7E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wie, co to jest etyka wypowiedzi </w:t>
            </w:r>
          </w:p>
          <w:p w14:paraId="1556897D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wie, co narusza etykę wypowiedzi </w:t>
            </w:r>
          </w:p>
          <w:p w14:paraId="33E53F5A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wie, co to są wulgaryzmy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BC34D9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</w:pPr>
            <w:r>
              <w:t>zna zasady etyki wypowiedzi</w:t>
            </w:r>
          </w:p>
          <w:p w14:paraId="5B446686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zna przejawy naruszania etyki wypowiedzi</w:t>
            </w:r>
          </w:p>
          <w:p w14:paraId="6A1E044F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rozumie negatywny wpływ wulgaryzmów na polszczyznę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983E8A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</w:pPr>
            <w:r>
              <w:t>omawia zasady etyki wypowiedzi</w:t>
            </w:r>
          </w:p>
          <w:p w14:paraId="17A406EE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omawia przejawy naruszania etyki wypowiedzi </w:t>
            </w:r>
          </w:p>
          <w:p w14:paraId="0AAAA74A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nie używa wulgaryzmów, wyjaśnia ich negatywny wpływ na polszczyznę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E078A8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</w:pPr>
            <w:r>
              <w:t>stosuje się do zasad etyki wypowiedzi</w:t>
            </w:r>
          </w:p>
          <w:p w14:paraId="71819667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nie narusza etyki wypowiedzi i wskazuje jej przejawy w wypowiedziach innych osób</w:t>
            </w:r>
          </w:p>
          <w:p w14:paraId="1373D14D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after="60"/>
              <w:ind w:left="357" w:hanging="357"/>
            </w:pPr>
            <w:r>
              <w:t>omawia zagrożenia wynikające z używania wulgaryzmów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D312F64" w14:textId="77777777" w:rsidR="006C5EED" w:rsidRDefault="006C5EED" w:rsidP="00797381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</w:pPr>
            <w:bookmarkStart w:id="7" w:name="_Hlk130989190"/>
            <w:r>
              <w:t xml:space="preserve">funkcjonalnie korzysta z wiedzy o etyce </w:t>
            </w:r>
            <w:bookmarkEnd w:id="7"/>
            <w:r>
              <w:t xml:space="preserve">wypowiedzi </w:t>
            </w:r>
          </w:p>
        </w:tc>
      </w:tr>
      <w:tr w:rsidR="006C5EED" w14:paraId="4C96845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BA14F4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BC2953A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27. Troska o losy ojczyzny w 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>Reducie Ordona</w:t>
            </w:r>
          </w:p>
          <w:p w14:paraId="02E3C1F1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Adam Mickiewicz,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93F54B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zna genezę utworu Mickiewicza i okoliczności przebiegu walk</w:t>
            </w:r>
          </w:p>
          <w:p w14:paraId="253627AD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dostrzega cechy żołnierzy obu stron</w:t>
            </w:r>
          </w:p>
          <w:p w14:paraId="299CD1C5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wie, że barwy w utworze mają znaczenie symboliczne</w:t>
            </w:r>
          </w:p>
          <w:p w14:paraId="002835B5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krótko wypowiada się na temat patriotyzmu</w:t>
            </w:r>
          </w:p>
          <w:p w14:paraId="21A10AA4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 xml:space="preserve">tworzy proste przemówienie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A21FDA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>rozumie genezę utworu Mickiewicza i okoliczności przebiegu walk</w:t>
            </w:r>
          </w:p>
          <w:p w14:paraId="450D1A94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wymienia cechy żołnierzy obu stron</w:t>
            </w:r>
          </w:p>
          <w:p w14:paraId="22C185F8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rozpoznaje symbolikę barw</w:t>
            </w:r>
          </w:p>
          <w:p w14:paraId="753D4BA4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wypowiada się na temat patriotyzmu</w:t>
            </w:r>
          </w:p>
          <w:p w14:paraId="4B8BB688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 xml:space="preserve">tworzy przemówienie nawiązujące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  <w:p w14:paraId="49E6653C" w14:textId="77777777" w:rsidR="006C5EED" w:rsidRDefault="006C5EED">
            <w:p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C682DE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>przedstawia genezę utworu Mickiewicza i okoliczności przebiegu walk</w:t>
            </w:r>
          </w:p>
          <w:p w14:paraId="289750D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wypowiada się na temat żołnierzy obu stron</w:t>
            </w:r>
          </w:p>
          <w:p w14:paraId="50055246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omawia symbolikę barw</w:t>
            </w:r>
          </w:p>
          <w:p w14:paraId="77321F2B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wyraża opinie na temat patriotyzmu</w:t>
            </w:r>
          </w:p>
          <w:p w14:paraId="58E2A95C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 xml:space="preserve">tworzy ciekawe przemówienie, poprawnie nawiązuje do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880844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>wyjaśnia genezę utworu Mickiewicza</w:t>
            </w:r>
          </w:p>
          <w:p w14:paraId="1FB1C404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omawia okoliczności przebiegu walk</w:t>
            </w:r>
          </w:p>
          <w:p w14:paraId="01B9807C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charakteryzuje żołnierzy obu stron</w:t>
            </w:r>
          </w:p>
          <w:p w14:paraId="4482BCE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interpretuje symbolikę barw</w:t>
            </w:r>
          </w:p>
          <w:p w14:paraId="66960266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uzasadnia swoje opinie na temat patriotyzmu</w:t>
            </w:r>
          </w:p>
          <w:p w14:paraId="23E6E60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after="60"/>
              <w:ind w:left="357" w:hanging="357"/>
            </w:pPr>
            <w:r>
              <w:t>tworzy przemówienie zgodnie ze 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C13BF15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 xml:space="preserve">samodzielnie analizuje i interpretuje lekturę </w:t>
            </w:r>
          </w:p>
        </w:tc>
      </w:tr>
      <w:tr w:rsidR="006C5EED" w14:paraId="44B00A78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5FACE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2784B8C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28. Poetycki opis bitwy</w:t>
            </w:r>
          </w:p>
          <w:p w14:paraId="5BF6ED7C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Adam Mickiewicz,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  <w:p w14:paraId="2B018DA9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A44E2E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podstawowe środki artystyczne i ich funkcje</w:t>
            </w:r>
          </w:p>
          <w:p w14:paraId="3B5826FC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wie, jak należy recytować wiersz</w:t>
            </w:r>
          </w:p>
          <w:p w14:paraId="3FDC5728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stara się głosowo interpretować utwór Mickiewicza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8698F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zna środki artystyczne i rozumie ich funkcje w tekście poetyckim</w:t>
            </w:r>
          </w:p>
          <w:p w14:paraId="74C6461F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zasady recytacji wiersza</w:t>
            </w:r>
          </w:p>
          <w:p w14:paraId="757D15C9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wie, jak głosowo interpretować utwór Mickiewicza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B9C0F8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rozpoznaje środki artystyczne w </w:t>
            </w:r>
            <w:r>
              <w:rPr>
                <w:i/>
                <w:iCs/>
              </w:rPr>
              <w:t>Reducie Ordona</w:t>
            </w:r>
            <w:r>
              <w:t xml:space="preserve"> i określa ich funkcje </w:t>
            </w:r>
          </w:p>
          <w:p w14:paraId="232CDB2A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stosuje w praktyce zasady recytacji wiersza</w:t>
            </w:r>
          </w:p>
          <w:p w14:paraId="0AE09169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interpretuje głosowo utwór Mickiewicza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3710A1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</w:pPr>
            <w:r>
              <w:t>omawia funkcję środków artystycznych zastosowanych w </w:t>
            </w:r>
            <w:r>
              <w:rPr>
                <w:i/>
                <w:iCs/>
              </w:rPr>
              <w:t>Reducie Ordona</w:t>
            </w:r>
            <w:r>
              <w:t xml:space="preserve"> </w:t>
            </w:r>
          </w:p>
          <w:p w14:paraId="2F85E621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recytuje wiersz zgodnie z zasadami </w:t>
            </w:r>
          </w:p>
          <w:p w14:paraId="3EDA3A35" w14:textId="77777777" w:rsidR="006C5EED" w:rsidRDefault="006C5EED" w:rsidP="00797381">
            <w:pPr>
              <w:pStyle w:val="Akapitzlist"/>
              <w:numPr>
                <w:ilvl w:val="0"/>
                <w:numId w:val="42"/>
              </w:numPr>
              <w:spacing w:after="60"/>
              <w:ind w:left="357" w:hanging="357"/>
            </w:pPr>
            <w:r>
              <w:t>w interpretacji głosowej wydobywa sensy utworu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4F7E243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 xml:space="preserve">samodzielnie analizuje i interpretuje lekturę </w:t>
            </w:r>
          </w:p>
        </w:tc>
      </w:tr>
      <w:tr w:rsidR="006C5EED" w14:paraId="20EF5A8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8E672D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218EB0F" w14:textId="77777777" w:rsidR="006C5EED" w:rsidRDefault="006C5EED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>29. Do czego służą imiesłowy?</w:t>
            </w:r>
          </w:p>
          <w:p w14:paraId="70FE83C0" w14:textId="77777777" w:rsidR="006C5EED" w:rsidRDefault="006C5EED">
            <w:pPr>
              <w:spacing w:before="60" w:after="60"/>
            </w:pPr>
            <w:r>
              <w:t>części mowy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114CC4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że imiesłowy są nieosobowymi formami czasownika</w:t>
            </w:r>
          </w:p>
          <w:p w14:paraId="05BAEA53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rodzaje i cechy imiesłowów przymiotnikowych i przysłówkowych</w:t>
            </w:r>
          </w:p>
          <w:p w14:paraId="6EBC3403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zna zasady tworzenia i odmiany imiesłowów oraz pisowni </w:t>
            </w:r>
            <w:r>
              <w:rPr>
                <w:i/>
                <w:iCs/>
              </w:rPr>
              <w:t>nie</w:t>
            </w:r>
            <w:r>
              <w:t xml:space="preserve"> z tą częścią mowy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244A54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</w:pPr>
            <w:r>
              <w:t>rozumie, że imiesłowy są nieosobowymi formami czasownika</w:t>
            </w:r>
          </w:p>
          <w:p w14:paraId="1C446072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wymienia rodzaje imiesłowów i ich  cechy</w:t>
            </w:r>
          </w:p>
          <w:p w14:paraId="0634A66C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rozumie zasady tworzenia i odmiany imiesłowów</w:t>
            </w:r>
          </w:p>
          <w:p w14:paraId="2CE128C5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wyjaśnia zasady pisowni </w:t>
            </w:r>
            <w:r>
              <w:rPr>
                <w:i/>
                <w:iCs/>
              </w:rPr>
              <w:t>nie</w:t>
            </w:r>
            <w:r>
              <w:t xml:space="preserve"> z imiesłowami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E5D57F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</w:pPr>
            <w:r>
              <w:t>wyjaśnia, że imiesłowy są nieosobowymi formami czasownika</w:t>
            </w:r>
          </w:p>
          <w:p w14:paraId="103C515D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omawia rodzaje i cechy imiesłowów przymiotnikowych i przysłówkowych</w:t>
            </w:r>
          </w:p>
          <w:p w14:paraId="750A29A9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tworzy i odmienia imiesłowy</w:t>
            </w:r>
          </w:p>
          <w:p w14:paraId="21ED202C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</w:pPr>
            <w:r>
              <w:t xml:space="preserve">stosuje w praktyce zasady pisowni </w:t>
            </w:r>
            <w:r>
              <w:rPr>
                <w:i/>
                <w:iCs/>
              </w:rPr>
              <w:t>nie</w:t>
            </w:r>
            <w:r>
              <w:t xml:space="preserve"> z imiesłowami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F8017E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</w:pPr>
            <w:r>
              <w:t>podaje wszystkie informacje na temat rodzajów, cech i funkcji imiesłowów</w:t>
            </w:r>
          </w:p>
          <w:p w14:paraId="655DF984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poprawnie tworzy i odmienia imiesłowy</w:t>
            </w:r>
          </w:p>
          <w:p w14:paraId="613A2660" w14:textId="77777777" w:rsidR="006C5EED" w:rsidRDefault="006C5EED" w:rsidP="00797381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bezbłędnie pisze </w:t>
            </w:r>
            <w:r>
              <w:rPr>
                <w:i/>
                <w:iCs/>
              </w:rPr>
              <w:t>nie</w:t>
            </w:r>
            <w:r>
              <w:t xml:space="preserve"> z imiesłowami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EDF2085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>funkcjonalnie korzysta z wiedzy o imiesłowach</w:t>
            </w:r>
          </w:p>
        </w:tc>
      </w:tr>
      <w:tr w:rsidR="006C5EED" w14:paraId="3F4380B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706FB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97B942F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30. W stronę odpowiedzialności społecznej</w:t>
            </w:r>
          </w:p>
          <w:p w14:paraId="64F07F7A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Marta Górczyńska,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Polska jako kraj imigracji – kto i w jakim celu przyjeżdża do Polski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79575232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F93111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czyta tekst ze zrozumieniem</w:t>
            </w:r>
          </w:p>
          <w:p w14:paraId="63DC180A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wie, że tekst porusza problem migracji</w:t>
            </w:r>
          </w:p>
          <w:p w14:paraId="0D9320B0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wie, czym jest odpowiedzialność społeczna</w:t>
            </w:r>
          </w:p>
          <w:p w14:paraId="6059A660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szuka informacji na temat organizacji społecznych</w:t>
            </w:r>
          </w:p>
          <w:p w14:paraId="6A5091AE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układa proste przemówienie </w:t>
            </w:r>
          </w:p>
          <w:p w14:paraId="2FF1B420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prosty opis rzeźby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980963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</w:pPr>
            <w:r>
              <w:t>wyszukuje informacje w tekście</w:t>
            </w:r>
          </w:p>
          <w:p w14:paraId="71AD0C07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zastanawia się nad problem migracji</w:t>
            </w:r>
          </w:p>
          <w:p w14:paraId="16B36C6B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rPr>
                <w:spacing w:val="-6"/>
              </w:rPr>
              <w:t>rozumie pojęcie odpowiedzialności</w:t>
            </w:r>
            <w:r>
              <w:t xml:space="preserve"> społecznej</w:t>
            </w:r>
          </w:p>
          <w:p w14:paraId="7C5312B8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zbiera informacje na temat organizacji społecznych</w:t>
            </w:r>
          </w:p>
          <w:p w14:paraId="1A02127C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przemówienie i opis rzeźby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8BD96A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7C20A473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analizuje problem migracji</w:t>
            </w:r>
          </w:p>
          <w:p w14:paraId="0B51D408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wypowiada się na temat odpowiedzialności społecznej</w:t>
            </w:r>
          </w:p>
          <w:p w14:paraId="5D3FDAF2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przedstawia informacje na temat organizacji społecznych</w:t>
            </w:r>
          </w:p>
          <w:p w14:paraId="75BF5DE9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układa ciekawe przemówienie </w:t>
            </w:r>
          </w:p>
          <w:p w14:paraId="4982B858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rozbudowany opis rzeźby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E6D5D2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</w:pPr>
            <w:r>
              <w:t>przetwarza informacje z tekstu</w:t>
            </w:r>
          </w:p>
          <w:p w14:paraId="50A5A890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wnikliwie analizuje problem migracji</w:t>
            </w:r>
          </w:p>
          <w:p w14:paraId="7E407CE4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omawia problem odpowiedzialności społecznej</w:t>
            </w:r>
          </w:p>
          <w:p w14:paraId="0B043C34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omawia temat organizacji społecznych</w:t>
            </w:r>
          </w:p>
          <w:p w14:paraId="3C8656A8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tworzy rozbudowane przemówienie </w:t>
            </w:r>
          </w:p>
          <w:p w14:paraId="08B7349D" w14:textId="77777777" w:rsidR="006C5EED" w:rsidRDefault="006C5EED" w:rsidP="00797381">
            <w:pPr>
              <w:pStyle w:val="Akapitzlist"/>
              <w:numPr>
                <w:ilvl w:val="0"/>
                <w:numId w:val="52"/>
              </w:numPr>
              <w:spacing w:after="60"/>
              <w:ind w:left="357" w:hanging="357"/>
            </w:pPr>
            <w:r>
              <w:t>opisuje i interpretuje rzeźbę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76A2CBF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751C6C03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ACCFF5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FB2B2AF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86. Bogactwo treści w minimalnej formie</w:t>
            </w:r>
          </w:p>
          <w:p w14:paraId="157DC4C2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14F21082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Henryk Sienkiewicz, </w:t>
            </w:r>
            <w:r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70106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zna cechy gatunkowe i kompozycję noweli</w:t>
            </w:r>
          </w:p>
          <w:p w14:paraId="5731728A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rozpoznaje elementy świata przedstawionego w lekturze</w:t>
            </w:r>
          </w:p>
          <w:p w14:paraId="1F040A67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zbiera informacje o losach głównego bohatera </w:t>
            </w:r>
          </w:p>
          <w:p w14:paraId="790FC4F7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proste opowiadanie nawiązujące do lektury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0436BB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>rozumie cechy gatunkowe i kompozycję noweli</w:t>
            </w:r>
          </w:p>
          <w:p w14:paraId="55B49FA4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wymienia elementy świata przedstawionego w lekturze</w:t>
            </w:r>
          </w:p>
          <w:p w14:paraId="0D5D2C39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zna losy głównego bohatera</w:t>
            </w:r>
          </w:p>
          <w:p w14:paraId="4A7651C9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opowiadanie nawiązujące do lektury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2C6602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 xml:space="preserve">określa cechy gatunkowe noweli </w:t>
            </w:r>
          </w:p>
          <w:p w14:paraId="1A523A56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przedstawia kompozycję noweli</w:t>
            </w:r>
          </w:p>
          <w:p w14:paraId="5F94C663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elementy świata przedstawionego w lekturze</w:t>
            </w:r>
          </w:p>
          <w:p w14:paraId="698BB94D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przedstawia losy głównego bohatera</w:t>
            </w:r>
          </w:p>
          <w:p w14:paraId="3050AA0C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ciekawe opowiadanie, wykazując się dobrą znajomością lektury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98577E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</w:pPr>
            <w:r>
              <w:t xml:space="preserve">wyjaśnia, dlaczego </w:t>
            </w:r>
            <w:r>
              <w:rPr>
                <w:i/>
                <w:iCs/>
              </w:rPr>
              <w:t>Latarnik</w:t>
            </w:r>
            <w:r>
              <w:t xml:space="preserve"> jest nowelą i omawia kompozycję tego utworu</w:t>
            </w:r>
          </w:p>
          <w:p w14:paraId="6C613B09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charakteryzuje elementy świata przedstawionego w lekturze</w:t>
            </w:r>
          </w:p>
          <w:p w14:paraId="6922C64C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losy głównego bohatera</w:t>
            </w:r>
          </w:p>
          <w:p w14:paraId="761E3F87" w14:textId="77777777" w:rsidR="006C5EED" w:rsidRDefault="006C5EED" w:rsidP="00797381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t>pisze opowiadanie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17809CB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749E1EF8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E68A2E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39.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F3F62CB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87. Tak budzą się uśpione uczucia</w:t>
            </w:r>
          </w:p>
          <w:p w14:paraId="6DBDF9E2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2C2841EC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Henryk Sienkiewicz, </w:t>
            </w:r>
            <w:r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F75C717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rozpoznaje emocje Skawińskiego</w:t>
            </w:r>
          </w:p>
          <w:p w14:paraId="0463745B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zna pojęcie nostalgii</w:t>
            </w:r>
          </w:p>
          <w:p w14:paraId="767386F8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prosty opis przeżyć wewnętrznych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0DD5F9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</w:pPr>
            <w:r>
              <w:t>nazywa emocje Skawińskiego</w:t>
            </w:r>
          </w:p>
          <w:p w14:paraId="32D6914B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rozumie pojęcie nostalgii</w:t>
            </w:r>
          </w:p>
          <w:p w14:paraId="6C90A9EF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opis przeżyć wewnętrznych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D41ECD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</w:pPr>
            <w:r>
              <w:t>omawia emocje Skawińskiego</w:t>
            </w:r>
          </w:p>
          <w:p w14:paraId="58AE6461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wyjaśnia pojęcie nostalgii</w:t>
            </w:r>
          </w:p>
          <w:p w14:paraId="354DC923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ciekawy opis przeżyć wewnętrznych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2A0CC6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</w:pPr>
            <w:r>
              <w:t>analizuje i  interpretuje emocje Skawińskiego</w:t>
            </w:r>
          </w:p>
          <w:p w14:paraId="5C38BF3A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ind w:left="357" w:hanging="357"/>
            </w:pPr>
            <w:r>
              <w:t>odnosi do bohatera pojęcie nostalgii</w:t>
            </w:r>
          </w:p>
          <w:p w14:paraId="080CEFDC" w14:textId="77777777" w:rsidR="006C5EED" w:rsidRDefault="006C5EED" w:rsidP="00797381">
            <w:pPr>
              <w:pStyle w:val="Akapitzlist"/>
              <w:numPr>
                <w:ilvl w:val="0"/>
                <w:numId w:val="53"/>
              </w:numPr>
              <w:spacing w:after="60"/>
              <w:ind w:left="357" w:hanging="357"/>
            </w:pPr>
            <w:r>
              <w:t>tworzy wyczerpujący opis przeżyć wewnętrznych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35A91F3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5857A8C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170E7F" w14:textId="77777777" w:rsidR="006C5EED" w:rsidRDefault="006C5EED">
            <w:pPr>
              <w:spacing w:before="60" w:after="60"/>
              <w:jc w:val="center"/>
            </w:pPr>
            <w:r>
              <w:t>40.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C94087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88. Los emigranta – trudny czy zwykły?</w:t>
            </w:r>
          </w:p>
          <w:p w14:paraId="7615671D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2E21B1FB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Henryk Sienkiewicz, </w:t>
            </w:r>
            <w:r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B5BA21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bohater tragiczny</w:t>
            </w:r>
          </w:p>
          <w:p w14:paraId="1FB27CED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stara się przedstawić swoje stanowisko</w:t>
            </w:r>
          </w:p>
          <w:p w14:paraId="1D6F4A05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szuka informacji w tekście</w:t>
            </w:r>
          </w:p>
          <w:p w14:paraId="517764F4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wypowiada się na temat zjawiska migracji</w:t>
            </w:r>
          </w:p>
          <w:p w14:paraId="6C68B4E3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dostrzega elementy tekstu ikonicznego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F056EA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  <w:iCs/>
              </w:rPr>
              <w:t>bohater tragiczny</w:t>
            </w:r>
          </w:p>
          <w:p w14:paraId="2A42F898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przedstawia swoje stanowisko</w:t>
            </w:r>
          </w:p>
          <w:p w14:paraId="6647B1CA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wyszukuje informacje w tekście</w:t>
            </w:r>
          </w:p>
          <w:p w14:paraId="677C72AA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rozmawia o zjawisku migracji</w:t>
            </w:r>
          </w:p>
          <w:p w14:paraId="2C47CD42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omawia tekst ikoniczny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9A2D39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/>
            </w:pPr>
            <w:r>
              <w:t xml:space="preserve">wyjaśnia pojęcie </w:t>
            </w:r>
            <w:r>
              <w:rPr>
                <w:i/>
                <w:iCs/>
              </w:rPr>
              <w:t>bohater tragiczny</w:t>
            </w:r>
          </w:p>
          <w:p w14:paraId="0AC5D228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uzasadnia swoje stanowisko</w:t>
            </w:r>
          </w:p>
          <w:p w14:paraId="621BF1F7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porządkuje informacje z tekstu</w:t>
            </w:r>
          </w:p>
          <w:p w14:paraId="651E7BBA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wyraża opinię na temat zjawiska migracji</w:t>
            </w:r>
          </w:p>
          <w:p w14:paraId="5D7D7718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analizuje tekst ikoniczny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4EBC78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/>
            </w:pPr>
            <w:r>
              <w:t xml:space="preserve">odnosi do Skawińskiego pojęcie </w:t>
            </w:r>
            <w:r>
              <w:rPr>
                <w:i/>
                <w:iCs/>
              </w:rPr>
              <w:t>bohater tragiczny</w:t>
            </w:r>
          </w:p>
          <w:p w14:paraId="34A11EE3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rzeczowo uzasadnia swoje stanowisko i opinię</w:t>
            </w:r>
          </w:p>
          <w:p w14:paraId="242AB565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przetwarza informacje z tekstu</w:t>
            </w:r>
          </w:p>
          <w:p w14:paraId="157DAFBF" w14:textId="77777777" w:rsidR="006C5EED" w:rsidRDefault="006C5EED" w:rsidP="00797381">
            <w:pPr>
              <w:pStyle w:val="Akapitzlist"/>
              <w:numPr>
                <w:ilvl w:val="0"/>
                <w:numId w:val="54"/>
              </w:numPr>
              <w:spacing w:after="60"/>
              <w:ind w:left="357" w:hanging="357"/>
            </w:pPr>
            <w:r>
              <w:t>analizuje i interpretuje tekst ikoniczny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1CBF3E1" w14:textId="77777777" w:rsidR="006C5EED" w:rsidRDefault="006C5EED" w:rsidP="00797381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7BD5092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F289F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4A2F6D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32. Historia w spódnicy – Krystyna Skarbek</w:t>
            </w:r>
          </w:p>
          <w:p w14:paraId="6AE43520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Anna Dziewit-Meller,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Damy, dziewuchy, dziewczyny. Historia w spódnicy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4FD6EE1B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7967CA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rozpoznaje sposoby przedstawiania bohaterskich kobiet w kulturze współczesnej</w:t>
            </w:r>
          </w:p>
          <w:p w14:paraId="638F6C06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wie, jak utworzyć hasło encyklopedyczne</w:t>
            </w:r>
          </w:p>
          <w:p w14:paraId="10301280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szuka informacji na temat podziwianej kobiety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F4276B1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</w:pPr>
            <w:r>
              <w:t>wylicza sposoby przedstawiania bohaterskich kobiet w kulturze współczesnej</w:t>
            </w:r>
          </w:p>
          <w:p w14:paraId="53D034FF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tworzy proste hasło encyklopedyczne</w:t>
            </w:r>
          </w:p>
          <w:p w14:paraId="758E0C86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after="60"/>
              <w:ind w:left="357" w:hanging="357"/>
            </w:pPr>
            <w:r>
              <w:t>zbiera informacje o podziwianej kobiecie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83747A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</w:pPr>
            <w:r>
              <w:t>omawia sposoby przedstawiania bohaterskich kobiet w kulturze współczesnej</w:t>
            </w:r>
          </w:p>
          <w:p w14:paraId="7F1859A3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tworzy ciekawe hasło encyklopedyczne</w:t>
            </w:r>
          </w:p>
          <w:p w14:paraId="6433C2F1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 xml:space="preserve">przedstawia informacje na temat podziwianej kobiety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CA73CA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</w:pPr>
            <w:r>
              <w:t>ocenia sposoby przedstawiania bohaterskich kobiet w kulturze współczesnej</w:t>
            </w:r>
          </w:p>
          <w:p w14:paraId="61C8D6DC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tworzy wartościowe hasło encyklopedyczne</w:t>
            </w:r>
          </w:p>
          <w:p w14:paraId="70E7A4E3" w14:textId="77777777" w:rsidR="006C5EED" w:rsidRDefault="006C5EED" w:rsidP="00797381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przetwarza informacje o podziwianej kobiecie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1AD990C" w14:textId="77777777" w:rsidR="006C5EED" w:rsidRDefault="006C5EED" w:rsidP="00797381">
            <w:pPr>
              <w:pStyle w:val="Akapitzlist"/>
              <w:numPr>
                <w:ilvl w:val="0"/>
                <w:numId w:val="5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390B295D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CCBB98" w14:textId="77777777" w:rsidR="006C5EED" w:rsidRDefault="006C5EED">
            <w:pPr>
              <w:spacing w:before="60" w:after="60"/>
              <w:jc w:val="center"/>
            </w:pPr>
            <w:r>
              <w:t>42.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7457708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33. Tajemnicze imiesłowy przysłówkowe</w:t>
            </w:r>
          </w:p>
          <w:p w14:paraId="6EF44C50" w14:textId="77777777" w:rsidR="006C5EED" w:rsidRDefault="006C5EED">
            <w:pPr>
              <w:spacing w:before="60" w:after="60"/>
            </w:pPr>
            <w:r>
              <w:t>składnia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20942C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zna pojęcie </w:t>
            </w:r>
            <w:r>
              <w:rPr>
                <w:i/>
                <w:iCs/>
              </w:rPr>
              <w:t>imiesłowowy równoważnik zdania</w:t>
            </w:r>
          </w:p>
          <w:p w14:paraId="55E1203E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jak przekształcić wypowiedzenie w imiesłowowy równoważnik zdania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9ED692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czym cechuje się imiesłowowy równoważnik zdania</w:t>
            </w:r>
          </w:p>
          <w:p w14:paraId="409A7608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spacing w:after="60"/>
              <w:ind w:left="357" w:hanging="357"/>
            </w:pPr>
            <w:r>
              <w:t>wyjaśnia, jak przekształcić wypowiedzenie w imiesłowowy równoważnik zdania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AEE654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wyjaśnia, czym cechuje się imiesłowowy równoważnik zdania</w:t>
            </w:r>
          </w:p>
          <w:p w14:paraId="50C6DAB0" w14:textId="77777777" w:rsidR="006C5EED" w:rsidRDefault="006C5EED" w:rsidP="00797381">
            <w:pPr>
              <w:pStyle w:val="Akapitzlist"/>
              <w:numPr>
                <w:ilvl w:val="0"/>
                <w:numId w:val="57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przekształca  wypowiedzenie w imiesłowowy równoważnik zdania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C0784A" w14:textId="77777777" w:rsidR="006C5EED" w:rsidRDefault="006C5EED" w:rsidP="00797381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rozpoznaje imiesłowowy równoważnik zdania</w:t>
            </w:r>
          </w:p>
          <w:p w14:paraId="2DD398D5" w14:textId="77777777" w:rsidR="006C5EED" w:rsidRDefault="006C5EED" w:rsidP="00797381">
            <w:pPr>
              <w:pStyle w:val="Akapitzlist"/>
              <w:numPr>
                <w:ilvl w:val="0"/>
                <w:numId w:val="58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poprawnie </w:t>
            </w:r>
            <w:r>
              <w:t>przekształca wypowiedzenia w imiesłowowe równoważniki zdania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99AF73A" w14:textId="77777777" w:rsidR="006C5EED" w:rsidRDefault="006C5EED" w:rsidP="00797381">
            <w:pPr>
              <w:pStyle w:val="Akapitzlist"/>
              <w:numPr>
                <w:ilvl w:val="0"/>
                <w:numId w:val="56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funkcjonalnie korzysta z wiedzy o imiesłowach przysłówkowych i imiesłowowym równoważniku zdania</w:t>
            </w:r>
          </w:p>
        </w:tc>
      </w:tr>
      <w:tr w:rsidR="006C5EED" w14:paraId="32E1FFD3" w14:textId="77777777" w:rsidTr="006C5EED">
        <w:trPr>
          <w:cantSplit/>
          <w:trHeight w:val="51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3E9E96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956DD7A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34. Odpowiedzialność. Podsumowanie rozdziału III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7B43E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na temat etyki wypowiedzi oraz imiesłowów i imiesłowowych równoważników zdań</w:t>
            </w:r>
          </w:p>
          <w:p w14:paraId="67E8995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zna </w:t>
            </w:r>
            <w:r>
              <w:rPr>
                <w:i/>
                <w:iCs/>
              </w:rPr>
              <w:t>Redutę Ordona</w:t>
            </w:r>
            <w:r>
              <w:t xml:space="preserve"> Adama Mickiewicza</w:t>
            </w:r>
          </w:p>
          <w:p w14:paraId="614F365B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proste przemówienie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6E53127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dysponuje wiedzą na temat etyki wypowiedzi oraz imiesłowów i imiesłowowych równoważników zdań</w:t>
            </w:r>
          </w:p>
          <w:p w14:paraId="119B74D2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rozumie </w:t>
            </w:r>
            <w:r>
              <w:rPr>
                <w:i/>
                <w:iCs/>
              </w:rPr>
              <w:t>Redutę Ordona</w:t>
            </w:r>
            <w:r>
              <w:t xml:space="preserve"> Adama Mickiewicza</w:t>
            </w:r>
          </w:p>
          <w:p w14:paraId="13DD52FD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przemówienie</w:t>
            </w:r>
          </w:p>
          <w:p w14:paraId="2CC57E51" w14:textId="77777777" w:rsidR="006C5EED" w:rsidRDefault="006C5EED">
            <w:p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8BAB10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wykorzystuje wiedzę na temat etyki wypowiedzi oraz imiesłowów i imiesłowowych równoważników zdań</w:t>
            </w:r>
          </w:p>
          <w:p w14:paraId="1C2E6326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omawia </w:t>
            </w:r>
            <w:r>
              <w:rPr>
                <w:i/>
                <w:iCs/>
              </w:rPr>
              <w:t>Redutę Ordona</w:t>
            </w:r>
            <w:r>
              <w:t xml:space="preserve"> Adama Mickiewicza</w:t>
            </w:r>
          </w:p>
          <w:p w14:paraId="3A9E7695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ciekawe przemówienie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37FA6F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t>funkcjonalnie korzysta z wiedzy na temat etyki wypowiedzi oraz imiesłowów i imiesłowowych równoważników zdań</w:t>
            </w:r>
          </w:p>
          <w:p w14:paraId="3A8F5907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interpretuje </w:t>
            </w:r>
            <w:r>
              <w:rPr>
                <w:i/>
                <w:iCs/>
              </w:rPr>
              <w:t>Redutę Ordona</w:t>
            </w:r>
            <w:r>
              <w:t xml:space="preserve"> Adama Mickiewicza </w:t>
            </w:r>
          </w:p>
          <w:p w14:paraId="2857402E" w14:textId="77777777" w:rsidR="006C5EED" w:rsidRDefault="006C5EED" w:rsidP="00797381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przekonujące przemówienie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45E7FF" w14:textId="77777777" w:rsidR="006C5EED" w:rsidRDefault="006C5EED" w:rsidP="00797381">
            <w:pPr>
              <w:pStyle w:val="Akapitzlist"/>
              <w:numPr>
                <w:ilvl w:val="0"/>
                <w:numId w:val="59"/>
              </w:numPr>
              <w:spacing w:before="120"/>
              <w:ind w:left="357" w:hanging="357"/>
            </w:pPr>
            <w:r>
              <w:t>samodzielnie omawia materiał zawarty w rozdziale III</w:t>
            </w:r>
          </w:p>
        </w:tc>
      </w:tr>
      <w:tr w:rsidR="006C5EED" w14:paraId="1DE60F53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2320017E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IV. Altruizm</w:t>
            </w:r>
          </w:p>
        </w:tc>
      </w:tr>
      <w:tr w:rsidR="006C5EED" w14:paraId="6CBFD6E8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E6A0B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3B17EB4" w14:textId="77777777" w:rsidR="006C5EED" w:rsidRDefault="006C5EED">
            <w:pPr>
              <w:spacing w:before="60" w:after="60"/>
            </w:pPr>
            <w:r>
              <w:rPr>
                <w:b/>
                <w:bCs/>
              </w:rPr>
              <w:t>Wspomnienie pierwszej miłości</w:t>
            </w:r>
            <w:r>
              <w:t>*</w:t>
            </w:r>
          </w:p>
          <w:p w14:paraId="3B568586" w14:textId="77777777" w:rsidR="006C5EED" w:rsidRDefault="006C5EED">
            <w:pPr>
              <w:spacing w:before="60" w:after="60"/>
              <w:rPr>
                <w:rFonts w:eastAsia="OpenSans-Regular" w:cs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OpenSans-Regular" w:cs="Times New Roman"/>
                <w:color w:val="000000"/>
              </w:rPr>
              <w:t xml:space="preserve">Nicholas Sparks,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Jesienna miłość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014D401F" w14:textId="77777777" w:rsidR="006C5EED" w:rsidRDefault="006C5EED">
            <w:pPr>
              <w:spacing w:before="60" w:after="60"/>
              <w:rPr>
                <w:rFonts w:eastAsia="OpenSans-Regular" w:cs="Times New Roman"/>
                <w:bCs/>
                <w:color w:val="000000"/>
                <w:sz w:val="20"/>
                <w:szCs w:val="20"/>
              </w:rPr>
            </w:pPr>
          </w:p>
          <w:p w14:paraId="0BA1A1F5" w14:textId="77777777" w:rsidR="006C5EED" w:rsidRDefault="006C5EED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* Materiał niezawarty w podręczniku – do decyzji nauczyciela (jeśli  wybierze utwór Nicholasa Sparksa jako lekturę uzupełniającą)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CEEC6D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wspomnienie</w:t>
            </w:r>
            <w:r>
              <w:t xml:space="preserve"> i </w:t>
            </w:r>
            <w:r>
              <w:rPr>
                <w:i/>
                <w:iCs/>
              </w:rPr>
              <w:t>melodramat</w:t>
            </w:r>
          </w:p>
          <w:p w14:paraId="6750EE52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zna elementy świata przedstawionego w lekturze</w:t>
            </w:r>
          </w:p>
          <w:p w14:paraId="26D3A458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wskazuje w tekście narratora</w:t>
            </w:r>
          </w:p>
          <w:p w14:paraId="205494AB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rozmawia o bohaterze</w:t>
            </w:r>
          </w:p>
          <w:p w14:paraId="67D82FA6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formułuje proste pytania do tekstu</w:t>
            </w:r>
          </w:p>
          <w:p w14:paraId="6BA8D0BD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pisze proste streszczenie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5CCFE8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/>
              <w:ind w:left="357" w:hanging="357"/>
            </w:pPr>
            <w:r>
              <w:t xml:space="preserve">rozumie pojęcia </w:t>
            </w:r>
            <w:r>
              <w:rPr>
                <w:i/>
                <w:iCs/>
              </w:rPr>
              <w:t>wspomnienie</w:t>
            </w:r>
            <w:r>
              <w:t xml:space="preserve"> i </w:t>
            </w:r>
            <w:r>
              <w:rPr>
                <w:i/>
                <w:iCs/>
              </w:rPr>
              <w:t>melodramat</w:t>
            </w:r>
          </w:p>
          <w:p w14:paraId="71A0CAD3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wymienia elementy świata przedstawionego w lekturze</w:t>
            </w:r>
          </w:p>
          <w:p w14:paraId="4091EECC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rozpoznaje zastosowany w utworze typ narracji</w:t>
            </w:r>
          </w:p>
          <w:p w14:paraId="3982E28C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wypowiada się na temat bohatera</w:t>
            </w:r>
          </w:p>
          <w:p w14:paraId="6D39F7EA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formułuje pytania do tekstu</w:t>
            </w:r>
          </w:p>
          <w:p w14:paraId="63E8AACA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after="60"/>
              <w:ind w:left="357" w:hanging="357"/>
            </w:pPr>
            <w:r>
              <w:t>streszcza utwór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ECFF0A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/>
              <w:ind w:left="357" w:hanging="357"/>
            </w:pPr>
            <w:r>
              <w:t xml:space="preserve">objaśnia pojęcia </w:t>
            </w:r>
            <w:r>
              <w:rPr>
                <w:i/>
                <w:iCs/>
              </w:rPr>
              <w:t>wspomnienie</w:t>
            </w:r>
            <w:r>
              <w:t xml:space="preserve"> i </w:t>
            </w:r>
            <w:r>
              <w:rPr>
                <w:i/>
                <w:iCs/>
              </w:rPr>
              <w:t>melodramat</w:t>
            </w:r>
          </w:p>
          <w:p w14:paraId="720125E8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omawia elementy świata przedstawionego w utworze</w:t>
            </w:r>
          </w:p>
          <w:p w14:paraId="3118181D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określa zastosowany w utworze typ narracji</w:t>
            </w:r>
          </w:p>
          <w:p w14:paraId="0461DA7E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przedstawia bohatera</w:t>
            </w:r>
          </w:p>
          <w:p w14:paraId="3907D1F7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formułuje ciekawe pytania do tekstu</w:t>
            </w:r>
          </w:p>
          <w:p w14:paraId="7C0EC16D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pisze wyczerpujące streszczenie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1F647D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/>
              <w:ind w:left="357" w:hanging="357"/>
            </w:pPr>
            <w:r>
              <w:t xml:space="preserve">definiuje pojęcia </w:t>
            </w:r>
            <w:r>
              <w:rPr>
                <w:i/>
                <w:iCs/>
              </w:rPr>
              <w:t>wspomnienie</w:t>
            </w:r>
            <w:r>
              <w:t xml:space="preserve"> i </w:t>
            </w:r>
            <w:r>
              <w:rPr>
                <w:i/>
                <w:iCs/>
              </w:rPr>
              <w:t>melodramat</w:t>
            </w:r>
          </w:p>
          <w:p w14:paraId="185EECD9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charakteryzuje elementy świata przedstawionego w utworze</w:t>
            </w:r>
          </w:p>
          <w:p w14:paraId="0CB107B8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omawia zastosowany w utworze typ narracji</w:t>
            </w:r>
          </w:p>
          <w:p w14:paraId="7E81CADF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charakteryzuje bohatera</w:t>
            </w:r>
          </w:p>
          <w:p w14:paraId="5450D395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before="60" w:after="60"/>
            </w:pPr>
            <w:r>
              <w:t>formułuje oryginalne  pytania do tekstu</w:t>
            </w:r>
          </w:p>
          <w:p w14:paraId="3BD1DDA9" w14:textId="77777777" w:rsidR="006C5EED" w:rsidRDefault="006C5EED" w:rsidP="00797381">
            <w:pPr>
              <w:pStyle w:val="Akapitzlist"/>
              <w:numPr>
                <w:ilvl w:val="0"/>
                <w:numId w:val="60"/>
              </w:numPr>
              <w:spacing w:after="60"/>
              <w:ind w:left="357" w:hanging="357"/>
            </w:pPr>
            <w:r>
              <w:t>pisze streszczenie zgodnie ze 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D3170C3" w14:textId="77777777" w:rsidR="006C5EED" w:rsidRDefault="006C5EED" w:rsidP="00797381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</w:pPr>
            <w:r>
              <w:t>samodzielnie analizuje i interpretuje lekturę uzupełniającą</w:t>
            </w:r>
          </w:p>
        </w:tc>
      </w:tr>
      <w:tr w:rsidR="006C5EED" w14:paraId="04780C0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A47C0B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F376BEB" w14:textId="77777777" w:rsidR="006C5EED" w:rsidRDefault="006C5EED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35. Dojrzewanie do pomagania innym</w:t>
            </w:r>
          </w:p>
          <w:p w14:paraId="4C33D982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Nicholas Sparks,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Jesienna miłość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2C2079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zna pojęcie </w:t>
            </w:r>
            <w:r>
              <w:rPr>
                <w:i/>
              </w:rPr>
              <w:t>altruizm</w:t>
            </w:r>
          </w:p>
          <w:p w14:paraId="43E6B067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czym są synonimy i antonimy</w:t>
            </w:r>
          </w:p>
          <w:p w14:paraId="040A2F5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rozpoznaje uczucia bohaterów</w:t>
            </w:r>
          </w:p>
          <w:p w14:paraId="15C7FBB9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że tekst jest wspomnieniem</w:t>
            </w:r>
          </w:p>
          <w:p w14:paraId="3410A221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</w:pPr>
            <w:r>
              <w:t>rozmawia o pomaganiu innym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288F1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</w:rPr>
              <w:t>altruizm</w:t>
            </w:r>
          </w:p>
          <w:p w14:paraId="18078EE0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objaśnia, czym są synonimy i antonimy</w:t>
            </w:r>
          </w:p>
          <w:p w14:paraId="7500EF87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nazywa uczucia bohaterów</w:t>
            </w:r>
          </w:p>
          <w:p w14:paraId="3FF20B2C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zna cechy tekstu będącego wspomnieniem</w:t>
            </w:r>
          </w:p>
          <w:p w14:paraId="43A37E03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wypowiada się na temat pomagania innym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226098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 xml:space="preserve">wyjaśnia pojęcie </w:t>
            </w:r>
            <w:r>
              <w:rPr>
                <w:i/>
              </w:rPr>
              <w:t>altruizm</w:t>
            </w:r>
          </w:p>
          <w:p w14:paraId="3849B64D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</w:pPr>
            <w:r>
              <w:t xml:space="preserve">podaje synonim i antonim wyrazu </w:t>
            </w:r>
            <w:r>
              <w:rPr>
                <w:i/>
              </w:rPr>
              <w:t>altruizm</w:t>
            </w:r>
          </w:p>
          <w:p w14:paraId="7EE36B7B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ind w:left="357" w:hanging="357"/>
            </w:pPr>
            <w:r>
              <w:rPr>
                <w:iCs/>
              </w:rPr>
              <w:t xml:space="preserve">omawia </w:t>
            </w:r>
            <w:r>
              <w:t>uczucia bohaterów</w:t>
            </w:r>
          </w:p>
          <w:p w14:paraId="759F40C5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omawia cechy tekstu będącego wspomnieniem</w:t>
            </w:r>
          </w:p>
          <w:p w14:paraId="7984C5C4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wyraża opinie na temat pomagania innym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A3E84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</w:rPr>
              <w:t>altruizm</w:t>
            </w:r>
          </w:p>
          <w:p w14:paraId="2C14257F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</w:pPr>
            <w:r>
              <w:t xml:space="preserve">podaje synonimy i antonimy wyrazu </w:t>
            </w:r>
            <w:r>
              <w:rPr>
                <w:i/>
              </w:rPr>
              <w:t>altruizm</w:t>
            </w:r>
            <w:r>
              <w:rPr>
                <w:iCs/>
              </w:rPr>
              <w:t>, wyjaśnia różnice między nimi</w:t>
            </w:r>
          </w:p>
          <w:p w14:paraId="1BEF4A49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ind w:left="357" w:hanging="357"/>
            </w:pPr>
            <w:r>
              <w:rPr>
                <w:iCs/>
              </w:rPr>
              <w:t xml:space="preserve">analizuje i ocenia </w:t>
            </w:r>
            <w:r>
              <w:t>uczucia bohaterów</w:t>
            </w:r>
          </w:p>
          <w:p w14:paraId="4601A17E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ind w:left="357" w:hanging="357"/>
            </w:pPr>
            <w:r>
              <w:t>uzasadnia, że tekst jest wspomnieniem</w:t>
            </w:r>
          </w:p>
          <w:p w14:paraId="479D49D9" w14:textId="77777777" w:rsidR="006C5EED" w:rsidRDefault="006C5EED" w:rsidP="00797381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</w:pPr>
            <w:r>
              <w:t>uzasadnia opinie na temat pomagania innym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826D2F5" w14:textId="77777777" w:rsidR="006C5EED" w:rsidRDefault="006C5EED" w:rsidP="00797381">
            <w:pPr>
              <w:pStyle w:val="Akapitzlist"/>
              <w:numPr>
                <w:ilvl w:val="0"/>
                <w:numId w:val="62"/>
              </w:numPr>
              <w:spacing w:before="60"/>
              <w:ind w:left="357" w:hanging="357"/>
            </w:pPr>
            <w:r>
              <w:t>samodzielnie analizuje i interpretuje lekturę uzupełniającą</w:t>
            </w:r>
          </w:p>
        </w:tc>
      </w:tr>
      <w:tr w:rsidR="006C5EED" w14:paraId="229C879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710D62" w14:textId="77777777" w:rsidR="006C5EED" w:rsidRDefault="006C5EED">
            <w:pPr>
              <w:spacing w:before="60" w:after="60"/>
              <w:jc w:val="center"/>
            </w:pPr>
            <w:r>
              <w:t>46.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81B109C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Przypomnijmy rozprawkę z hipotezą</w:t>
            </w:r>
          </w:p>
          <w:p w14:paraId="715930B9" w14:textId="77777777" w:rsidR="006C5EED" w:rsidRDefault="006C5EED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AF134F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 w:after="60"/>
            </w:pPr>
            <w:r>
              <w:t>wie, czym cechuje się rozprawka</w:t>
            </w:r>
          </w:p>
          <w:p w14:paraId="288478F8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 w:after="60"/>
            </w:pPr>
            <w:r>
              <w:t xml:space="preserve">pisze prostą rozprawkę z hipotezą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218F91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/>
              <w:ind w:left="357" w:hanging="357"/>
            </w:pPr>
            <w:r>
              <w:t>wyjaśnia, czym cechuje się rozprawka</w:t>
            </w:r>
          </w:p>
          <w:p w14:paraId="0B8DA6D7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 w:after="60"/>
            </w:pPr>
            <w:r>
              <w:t>pisze rozprawkę z hipotezą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462EA4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/>
              <w:ind w:left="357" w:hanging="357"/>
            </w:pPr>
            <w:r>
              <w:t>wymienia cechy rozprawki</w:t>
            </w:r>
          </w:p>
          <w:p w14:paraId="23782DAF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 w:after="60"/>
            </w:pPr>
            <w:r>
              <w:t>pisze rozwiniętą rozprawkę z hipotezą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D5FD3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/>
              <w:ind w:left="357" w:hanging="357"/>
            </w:pPr>
            <w:r>
              <w:t>omawia cechy rozprawki</w:t>
            </w:r>
          </w:p>
          <w:p w14:paraId="68D205E7" w14:textId="77777777" w:rsidR="006C5EED" w:rsidRDefault="006C5EED" w:rsidP="00797381">
            <w:pPr>
              <w:pStyle w:val="Akapitzlist"/>
              <w:numPr>
                <w:ilvl w:val="0"/>
                <w:numId w:val="63"/>
              </w:numPr>
              <w:spacing w:before="60" w:after="60"/>
            </w:pPr>
            <w:r>
              <w:t>pisze rozwiniętą rozprawkę z hipotezą zgodnie z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C397078" w14:textId="77777777" w:rsidR="006C5EED" w:rsidRDefault="006C5EED" w:rsidP="00797381">
            <w:pPr>
              <w:pStyle w:val="Akapitzlist"/>
              <w:numPr>
                <w:ilvl w:val="0"/>
                <w:numId w:val="62"/>
              </w:numPr>
              <w:spacing w:before="60" w:after="60"/>
              <w:ind w:left="357" w:hanging="357"/>
            </w:pPr>
            <w:r>
              <w:t>samodzielnie pisze oryginalną, rozwiniętą rozprawkę z hipotezą, uwzględniając wszystkie wymogi tej formy wypowiedzi</w:t>
            </w:r>
          </w:p>
        </w:tc>
      </w:tr>
      <w:tr w:rsidR="006C5EED" w14:paraId="689C83BB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0B213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80742DB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36. Różne oblicza altruizmu</w:t>
            </w:r>
          </w:p>
          <w:p w14:paraId="599CA4A6" w14:textId="77777777" w:rsidR="006C5EED" w:rsidRDefault="006C5EED">
            <w:pPr>
              <w:spacing w:before="60" w:after="60"/>
            </w:pPr>
            <w:r>
              <w:rPr>
                <w:rFonts w:eastAsia="OpenSans-Italic" w:cs="Times New Roman"/>
                <w:i/>
                <w:iCs/>
                <w:color w:val="000000"/>
              </w:rPr>
              <w:t>Manifest e-wolontariatu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654D05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wie, czym jest manifest</w:t>
            </w:r>
          </w:p>
          <w:p w14:paraId="6E48950D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zna współczesne przejawy altruizmu</w:t>
            </w:r>
          </w:p>
          <w:p w14:paraId="718B0490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odbiera grafikę dotyczącą altruizmu</w:t>
            </w:r>
          </w:p>
          <w:p w14:paraId="7D3AF76E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prosty kodeks nastoletniego altruisty</w:t>
            </w:r>
          </w:p>
          <w:p w14:paraId="5A331F2F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 xml:space="preserve">zna podstawowe zasady używania przedrostka </w:t>
            </w:r>
            <w:r>
              <w:rPr>
                <w:i/>
                <w:iCs/>
              </w:rPr>
              <w:t>e-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404163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wyjaśnia, czym jest manifest</w:t>
            </w:r>
          </w:p>
          <w:p w14:paraId="1A1961B6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rozumie współczesne przejawy altruizmu</w:t>
            </w:r>
          </w:p>
          <w:p w14:paraId="5AC64893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rPr>
                <w:spacing w:val="-4"/>
              </w:rPr>
              <w:t>omawia warstwę przedstawieniową</w:t>
            </w:r>
            <w:r>
              <w:t xml:space="preserve"> grafiki dotyczącej altruizmu</w:t>
            </w:r>
          </w:p>
          <w:p w14:paraId="03DB17DB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kodeks nastoletniego altruisty</w:t>
            </w:r>
          </w:p>
          <w:p w14:paraId="072EE7FB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 xml:space="preserve">zna zasady używania przedrostka </w:t>
            </w:r>
            <w:r>
              <w:rPr>
                <w:i/>
                <w:iCs/>
              </w:rPr>
              <w:t>e-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863D3C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określa temat i cechy manifestu e-wolontariatu</w:t>
            </w:r>
          </w:p>
          <w:p w14:paraId="11E7F15B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wskazuje współczesne sposoby przejawiania się altruizmu</w:t>
            </w:r>
          </w:p>
          <w:p w14:paraId="0A22D946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omawia grafikę dotyczącą altruizmu</w:t>
            </w:r>
          </w:p>
          <w:p w14:paraId="75F60228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ciekawy kodeks nastoletniego altruisty</w:t>
            </w:r>
          </w:p>
          <w:p w14:paraId="79BDAD6B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after="60"/>
              <w:ind w:left="357" w:hanging="357"/>
            </w:pPr>
            <w:r>
              <w:t xml:space="preserve">stosuje zasady używania przedrostka </w:t>
            </w:r>
            <w:r>
              <w:rPr>
                <w:i/>
                <w:iCs/>
              </w:rPr>
              <w:t>e-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B2C97E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omawia temat i cechy manifestu e-wolontariatu</w:t>
            </w:r>
          </w:p>
          <w:p w14:paraId="71E8EF11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omawia  współczesne sposoby przejawiania się altruizmu</w:t>
            </w:r>
          </w:p>
          <w:p w14:paraId="1028489A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interpretuje grafikę dotyczącą altruizmu</w:t>
            </w:r>
          </w:p>
          <w:p w14:paraId="7476054C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oryginalny kodeks nastoletniego altruisty</w:t>
            </w:r>
          </w:p>
          <w:p w14:paraId="6EB62E24" w14:textId="77777777" w:rsidR="006C5EED" w:rsidRDefault="006C5EED" w:rsidP="00797381">
            <w:pPr>
              <w:pStyle w:val="Akapitzlist"/>
              <w:numPr>
                <w:ilvl w:val="0"/>
                <w:numId w:val="64"/>
              </w:numPr>
              <w:spacing w:after="60"/>
              <w:ind w:left="357" w:hanging="357"/>
            </w:pPr>
            <w:r>
              <w:t xml:space="preserve">bezbłędnie używa przedrostka </w:t>
            </w:r>
            <w:r>
              <w:rPr>
                <w:i/>
                <w:iCs/>
              </w:rPr>
              <w:t>e-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E150CE5" w14:textId="77777777" w:rsidR="006C5EED" w:rsidRDefault="006C5EED" w:rsidP="00797381">
            <w:pPr>
              <w:pStyle w:val="Akapitzlist"/>
              <w:numPr>
                <w:ilvl w:val="0"/>
                <w:numId w:val="6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791CB6E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769544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B4946F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37. Co robi altruista, że zostaje bohaterem?</w:t>
            </w:r>
          </w:p>
          <w:p w14:paraId="453455D6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Anna Mieszkowska,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Dzieci Ireny Sendlerowej </w:t>
            </w:r>
            <w:r>
              <w:rPr>
                <w:rFonts w:eastAsia="OpenSans-Regular" w:cs="Times New Roman"/>
                <w:color w:val="000000"/>
              </w:rPr>
              <w:t>(fragment)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CDBFFF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szuka informacji na temat Ireny Sendlerowej i odznaczenia, którym ją uhonorowano</w:t>
            </w:r>
          </w:p>
          <w:p w14:paraId="074B5788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formułuje proste  pytania do bohaterki</w:t>
            </w:r>
          </w:p>
          <w:p w14:paraId="7069B13A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wie, na czym polega postawa altruistyczna</w:t>
            </w:r>
          </w:p>
          <w:p w14:paraId="21C10073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  <w:rPr>
                <w:b/>
                <w:bCs/>
              </w:rPr>
            </w:pPr>
            <w:r>
              <w:t>pisze prosty list z podziękowaniami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3AF15B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</w:pPr>
            <w:r>
              <w:t>zbiera informacje na temat Ireny Sendlerowej i odznaczenia, którym ją uhonorowano</w:t>
            </w:r>
          </w:p>
          <w:p w14:paraId="6449DEA9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formułuje pytania do bohaterki</w:t>
            </w:r>
          </w:p>
          <w:p w14:paraId="00EFF8DA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wyjaśnia, na czym polega postawa altruistyczna</w:t>
            </w:r>
          </w:p>
          <w:p w14:paraId="112A758D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pisze list zawierający  </w:t>
            </w:r>
          </w:p>
          <w:p w14:paraId="24EC5819" w14:textId="77777777" w:rsidR="006C5EED" w:rsidRDefault="006C5EED">
            <w:pPr>
              <w:pStyle w:val="Akapitzlist"/>
              <w:spacing w:before="60" w:after="60"/>
              <w:ind w:left="360"/>
            </w:pPr>
            <w:r>
              <w:t xml:space="preserve">podziękowania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FC8D11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</w:pPr>
            <w:r>
              <w:t>przedstawia informacje na temat Ireny Sendlerowej i odznaczenia, którym ją uhonorowano</w:t>
            </w:r>
          </w:p>
          <w:p w14:paraId="08BC7612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formułuje ciekawe pytania do bohaterki</w:t>
            </w:r>
          </w:p>
          <w:p w14:paraId="410A44CD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omawia altruistyczną postawę Ireny Sendlerowej</w:t>
            </w:r>
          </w:p>
          <w:p w14:paraId="41FE4DC4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pisze ciekawy list z podziękowaniami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FA3FE7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</w:pPr>
            <w:r>
              <w:t>przetwarza informacje na temat Ireny Sendlerowej i odznaczenia, którym ją uhonorowano</w:t>
            </w:r>
          </w:p>
          <w:p w14:paraId="427269BE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>formułuje oryginalne i wartościowe pytania do bohaterki</w:t>
            </w:r>
          </w:p>
          <w:p w14:paraId="3A4F7C49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before="60" w:after="60"/>
            </w:pPr>
            <w:r>
              <w:t xml:space="preserve">uzasadnia, dlaczego postawa bohaterki jest altruistyczna </w:t>
            </w:r>
          </w:p>
          <w:p w14:paraId="165FC354" w14:textId="77777777" w:rsidR="006C5EED" w:rsidRDefault="006C5EED" w:rsidP="00797381">
            <w:pPr>
              <w:pStyle w:val="Akapitzlist"/>
              <w:numPr>
                <w:ilvl w:val="0"/>
                <w:numId w:val="66"/>
              </w:numPr>
              <w:spacing w:after="60"/>
              <w:ind w:left="357" w:hanging="357"/>
            </w:pPr>
            <w:r>
              <w:t>pisze rozwinięty list 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2D539F1" w14:textId="77777777" w:rsidR="006C5EED" w:rsidRDefault="006C5EED" w:rsidP="00797381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31A3CC5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A0B7F8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49.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9BE840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38. Jak zachować grzeczność językową w wypowiedziach?</w:t>
            </w:r>
          </w:p>
          <w:p w14:paraId="1CDBDFB4" w14:textId="77777777" w:rsidR="006C5EED" w:rsidRDefault="006C5EED">
            <w:pPr>
              <w:spacing w:before="60" w:after="60"/>
            </w:pPr>
            <w:r>
              <w:t xml:space="preserve">Marika Naskręt, </w:t>
            </w:r>
            <w:r>
              <w:rPr>
                <w:i/>
                <w:iCs/>
              </w:rPr>
              <w:t>Czym jest grzeczność językowa? Czy znasz jej zasady?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21CA3E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zna pojęcie grzeczności językowej </w:t>
            </w:r>
          </w:p>
          <w:p w14:paraId="3D587BCC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rozpoznaje zwroty grzecznościowe</w:t>
            </w:r>
          </w:p>
          <w:p w14:paraId="069221B2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zna zasady pisowni zaimków osobowych w korespondencji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236250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na czym polega grzeczność językowa</w:t>
            </w:r>
          </w:p>
          <w:p w14:paraId="7B7F56D3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zna zwroty grzecznościowe</w:t>
            </w:r>
          </w:p>
          <w:p w14:paraId="5F32CC98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omawia zasady pisowni zaimków osobowych w korespondencji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DFCB72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pojęcie grzeczności językowej</w:t>
            </w:r>
          </w:p>
          <w:p w14:paraId="368CA14B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podaje przykłady zwrotów grzecznościowych</w:t>
            </w:r>
          </w:p>
          <w:p w14:paraId="4C147BA8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after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przestrzega zasad pisowni zaimków osobowych w korespondencji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D8CBD3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definiuje pojęcie grzeczności językowej</w:t>
            </w:r>
          </w:p>
          <w:p w14:paraId="401037CB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bezbłędnie stosuje zwroty grzecznościowe i zaimki osobowe w korespondencji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9392DEE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funkcjonalnie korzysta z wiedzy na temat grzeczności językowej</w:t>
            </w:r>
          </w:p>
        </w:tc>
      </w:tr>
      <w:tr w:rsidR="006C5EED" w14:paraId="242CD79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E401DF" w14:textId="77777777" w:rsidR="006C5EED" w:rsidRDefault="006C5EED">
            <w:pPr>
              <w:spacing w:before="60" w:after="60"/>
              <w:jc w:val="center"/>
            </w:pPr>
            <w:r>
              <w:t>50.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28AC0B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39. Różne normy – różne języki</w:t>
            </w:r>
          </w:p>
          <w:p w14:paraId="6C5CE85A" w14:textId="77777777" w:rsidR="006C5EED" w:rsidRDefault="006C5EED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34AB40A" w14:textId="77777777" w:rsidR="006C5EED" w:rsidRDefault="006C5EED" w:rsidP="00797381">
            <w:pPr>
              <w:pStyle w:val="Akapitzlist"/>
              <w:numPr>
                <w:ilvl w:val="0"/>
                <w:numId w:val="69"/>
              </w:numPr>
              <w:spacing w:before="60" w:after="60"/>
            </w:pPr>
            <w:r>
              <w:t>zna pojęcie normy językowej</w:t>
            </w:r>
          </w:p>
          <w:p w14:paraId="23E9BA7A" w14:textId="77777777" w:rsidR="006C5EED" w:rsidRDefault="006C5EED" w:rsidP="00797381">
            <w:pPr>
              <w:pStyle w:val="Akapitzlist"/>
              <w:numPr>
                <w:ilvl w:val="0"/>
                <w:numId w:val="69"/>
              </w:numPr>
              <w:spacing w:before="60" w:after="60"/>
            </w:pPr>
            <w:r>
              <w:t>wie, że istnieje norma wzorcowa i norma użytkowa</w:t>
            </w:r>
          </w:p>
          <w:p w14:paraId="58A3A1CD" w14:textId="77777777" w:rsidR="006C5EED" w:rsidRDefault="006C5EED"/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8831A41" w14:textId="77777777" w:rsidR="006C5EED" w:rsidRDefault="006C5EED" w:rsidP="00797381">
            <w:pPr>
              <w:pStyle w:val="Akapitzlist"/>
              <w:numPr>
                <w:ilvl w:val="0"/>
                <w:numId w:val="70"/>
              </w:numPr>
              <w:spacing w:before="60" w:after="60"/>
            </w:pPr>
            <w:r>
              <w:t>wie, co to jest norma językowa</w:t>
            </w:r>
          </w:p>
          <w:p w14:paraId="7892EEDA" w14:textId="77777777" w:rsidR="006C5EED" w:rsidRDefault="006C5EED" w:rsidP="00797381">
            <w:pPr>
              <w:pStyle w:val="Akapitzlist"/>
              <w:numPr>
                <w:ilvl w:val="0"/>
                <w:numId w:val="70"/>
              </w:numPr>
            </w:pPr>
            <w:r>
              <w:t>odróżnia normę wzorcową od normy użytkowej</w:t>
            </w:r>
          </w:p>
          <w:p w14:paraId="37E206B9" w14:textId="77777777" w:rsidR="006C5EED" w:rsidRDefault="006C5EED">
            <w:p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28C5D7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wyjaśnia, czym jest norma językowa</w:t>
            </w:r>
          </w:p>
          <w:p w14:paraId="383AB2C1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after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różnicę między normą wzorcową a normą użytkową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E87473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</w:pPr>
            <w:r>
              <w:t>definiuje pojęcie normy językowej</w:t>
            </w:r>
          </w:p>
          <w:p w14:paraId="76C82D8D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after="60"/>
              <w:ind w:left="357" w:hanging="357"/>
            </w:pPr>
            <w:r>
              <w:t xml:space="preserve">omawia różnicę między normą wzorcową  i normą użytkową, podaje przykłady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88868E3" w14:textId="77777777" w:rsidR="006C5EED" w:rsidRDefault="006C5EED" w:rsidP="00797381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</w:pPr>
            <w:r>
              <w:t>funkcjonalnie korzysta z wiedzy o normie językowej</w:t>
            </w:r>
          </w:p>
        </w:tc>
      </w:tr>
      <w:tr w:rsidR="006C5EED" w14:paraId="439D3FF3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583AFC" w14:textId="77777777" w:rsidR="006C5EED" w:rsidRDefault="006C5EED">
            <w:pPr>
              <w:spacing w:before="60" w:after="60"/>
              <w:jc w:val="center"/>
            </w:pPr>
            <w:r>
              <w:t>51.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EDBC20B" w14:textId="77777777" w:rsidR="006C5EED" w:rsidRDefault="006C5EED">
            <w:pPr>
              <w:spacing w:before="60" w:after="60"/>
              <w:rPr>
                <w:b/>
              </w:rPr>
            </w:pPr>
            <w:r>
              <w:rPr>
                <w:rFonts w:cs="Times New Roman"/>
                <w:b/>
                <w:szCs w:val="18"/>
              </w:rPr>
              <w:t>40. Uczymy się na błędach</w:t>
            </w:r>
          </w:p>
          <w:p w14:paraId="0FAFFA70" w14:textId="77777777" w:rsidR="006C5EED" w:rsidRDefault="006C5EED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275761" w14:textId="77777777" w:rsidR="006C5EED" w:rsidRDefault="006C5EED" w:rsidP="00797381">
            <w:pPr>
              <w:pStyle w:val="Akapitzlist"/>
              <w:numPr>
                <w:ilvl w:val="0"/>
                <w:numId w:val="71"/>
              </w:numPr>
              <w:spacing w:before="60" w:after="60"/>
            </w:pPr>
            <w:r>
              <w:t>zna pojęcie błędu językowego</w:t>
            </w:r>
          </w:p>
          <w:p w14:paraId="19500306" w14:textId="77777777" w:rsidR="006C5EED" w:rsidRDefault="006C5EED" w:rsidP="00797381">
            <w:pPr>
              <w:pStyle w:val="Akapitzlist"/>
              <w:numPr>
                <w:ilvl w:val="0"/>
                <w:numId w:val="71"/>
              </w:numPr>
              <w:spacing w:before="60" w:after="60"/>
            </w:pPr>
            <w:r>
              <w:t>wie, że istnieją różne rodzaje błędów językowych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90CE7A" w14:textId="77777777" w:rsidR="006C5EED" w:rsidRDefault="006C5EED" w:rsidP="00797381">
            <w:pPr>
              <w:pStyle w:val="Akapitzlist"/>
              <w:numPr>
                <w:ilvl w:val="0"/>
                <w:numId w:val="71"/>
              </w:numPr>
              <w:spacing w:before="60"/>
              <w:ind w:left="357" w:hanging="357"/>
            </w:pPr>
            <w:r>
              <w:t>wie, czym jest błąd językowy</w:t>
            </w:r>
          </w:p>
          <w:p w14:paraId="274DFB3C" w14:textId="77777777" w:rsidR="006C5EED" w:rsidRDefault="006C5EED" w:rsidP="00797381">
            <w:pPr>
              <w:pStyle w:val="Akapitzlist"/>
              <w:numPr>
                <w:ilvl w:val="0"/>
                <w:numId w:val="71"/>
              </w:numPr>
              <w:spacing w:before="60" w:after="60"/>
            </w:pPr>
            <w:r>
              <w:t>zna rodzaje błędów językowych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ABE943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before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pojęcie błędu językowego</w:t>
            </w:r>
          </w:p>
          <w:p w14:paraId="5F209F95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omawia różne rodzaje błędów językowych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196F4DE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before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definiuje pojęcie błędu językowego</w:t>
            </w:r>
          </w:p>
          <w:p w14:paraId="173CA50B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rozpoznaje różne rodzaje błędów językowych</w:t>
            </w:r>
          </w:p>
          <w:p w14:paraId="0C9459E9" w14:textId="77777777" w:rsidR="006C5EED" w:rsidRDefault="006C5EED">
            <w:pPr>
              <w:spacing w:before="60" w:after="60"/>
            </w:pP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4A067E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funkcjonalnie korzysta z wiedzy o błędach językowych</w:t>
            </w:r>
          </w:p>
          <w:p w14:paraId="5CE7CC80" w14:textId="77777777" w:rsidR="006C5EED" w:rsidRDefault="006C5EED" w:rsidP="00797381">
            <w:pPr>
              <w:pStyle w:val="Akapitzlist"/>
              <w:numPr>
                <w:ilvl w:val="0"/>
                <w:numId w:val="72"/>
              </w:numPr>
              <w:spacing w:after="60"/>
              <w:ind w:left="357" w:hanging="357"/>
            </w:pPr>
            <w:r>
              <w:t>unika błędów w swoich wypowiedziach</w:t>
            </w:r>
          </w:p>
        </w:tc>
      </w:tr>
      <w:tr w:rsidR="006C5EED" w14:paraId="472AD459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AB2F96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C4D4CF4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41. Czy roboty mogą być altruistyczne?</w:t>
            </w:r>
          </w:p>
          <w:p w14:paraId="3C8E2714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Natalia Hatalska,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Wiek paradoksów. Czy technologia nas ocali?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347DED2D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5E00B90D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rozpoznaje cechy robotów</w:t>
            </w:r>
          </w:p>
          <w:p w14:paraId="5CC82287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formułuje proste pytania do tekstu</w:t>
            </w:r>
          </w:p>
          <w:p w14:paraId="04E18A16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pisze prostą  rozprawkę z hipotezą</w:t>
            </w:r>
          </w:p>
          <w:p w14:paraId="5B7B16D4" w14:textId="77777777" w:rsidR="006C5EED" w:rsidRDefault="006C5EED">
            <w:pPr>
              <w:spacing w:before="60" w:after="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C279CA2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określa cechy robotów</w:t>
            </w:r>
          </w:p>
          <w:p w14:paraId="36B0AF9F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formułuje pytania do tekstu</w:t>
            </w:r>
          </w:p>
          <w:p w14:paraId="334E2627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pisze rozprawkę z hipotezą</w:t>
            </w:r>
          </w:p>
          <w:p w14:paraId="581A7345" w14:textId="77777777" w:rsidR="006C5EED" w:rsidRDefault="006C5EED">
            <w:p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C4F463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/>
              <w:ind w:left="357" w:hanging="357"/>
            </w:pPr>
            <w:r>
              <w:t>omawia cechy robotów, odwołując się do altruizmu</w:t>
            </w:r>
          </w:p>
          <w:p w14:paraId="63E03708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formułuje ciekawe pytania do tekstu</w:t>
            </w:r>
          </w:p>
          <w:p w14:paraId="2BAC092C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 xml:space="preserve">pisze ciekawą rozprawkę z hipotezą 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E8999B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/>
              <w:ind w:left="357" w:hanging="357"/>
            </w:pPr>
            <w:r>
              <w:t>ocenia cechy robotów w kontekście altruizmu</w:t>
            </w:r>
          </w:p>
          <w:p w14:paraId="535980C3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formułuje oryginalne pytania do tekstu</w:t>
            </w:r>
          </w:p>
          <w:p w14:paraId="2BAD8E30" w14:textId="77777777" w:rsidR="006C5EED" w:rsidRDefault="006C5EED" w:rsidP="00797381">
            <w:pPr>
              <w:pStyle w:val="Akapitzlist"/>
              <w:numPr>
                <w:ilvl w:val="0"/>
                <w:numId w:val="73"/>
              </w:numPr>
              <w:spacing w:after="60"/>
              <w:ind w:left="357" w:hanging="357"/>
            </w:pPr>
            <w:r>
              <w:t xml:space="preserve">pisze rozwiniętą rozprawkę z hipotezą 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C348DA5" w14:textId="77777777" w:rsidR="006C5EED" w:rsidRDefault="006C5EED" w:rsidP="00797381">
            <w:pPr>
              <w:pStyle w:val="Akapitzlist"/>
              <w:numPr>
                <w:ilvl w:val="0"/>
                <w:numId w:val="7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6EBFE585" w14:textId="77777777" w:rsidTr="006C5EED">
        <w:trPr>
          <w:cantSplit/>
          <w:trHeight w:val="2268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213944" w14:textId="77777777" w:rsidR="006C5EED" w:rsidRDefault="006C5EED">
            <w:pPr>
              <w:spacing w:before="60" w:after="60"/>
              <w:jc w:val="center"/>
            </w:pPr>
            <w:r>
              <w:t>53.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29EC4DE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  <w:spacing w:val="-2"/>
              </w:rPr>
            </w:pPr>
            <w:r>
              <w:rPr>
                <w:rFonts w:eastAsia="OpenSans-Regular" w:cs="Times New Roman"/>
                <w:b/>
                <w:color w:val="000000"/>
                <w:spacing w:val="-2"/>
              </w:rPr>
              <w:t>89. Opowieść o świątecznym czasie</w:t>
            </w:r>
          </w:p>
          <w:p w14:paraId="1FF31FFD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4D1EEE40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Charles Dickens, </w:t>
            </w:r>
            <w:r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14:paraId="36A6E6B7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EDCFAD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wie, w jakich okolicznościach powstał utwór</w:t>
            </w:r>
            <w:r>
              <w:rPr>
                <w:rFonts w:cs="Times New Roman"/>
                <w:color w:val="000000"/>
              </w:rPr>
              <w:t xml:space="preserve"> Dickensa</w:t>
            </w:r>
          </w:p>
          <w:p w14:paraId="2D44E77B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dostrzega elementy świata przedstawionego w lekturze</w:t>
            </w:r>
          </w:p>
          <w:p w14:paraId="4771260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zna bohaterów</w:t>
            </w:r>
          </w:p>
          <w:p w14:paraId="5ACD04A1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opowiada o wybranych wydarzeniach</w:t>
            </w:r>
          </w:p>
          <w:p w14:paraId="06377AC5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after="60"/>
              <w:ind w:left="357" w:hanging="357"/>
            </w:pPr>
            <w:r>
              <w:t>tworzy proste opowiadanie nawiązujące do lektury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6D88B9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 xml:space="preserve">zna genezę utworu </w:t>
            </w:r>
            <w:r>
              <w:rPr>
                <w:rFonts w:cs="Times New Roman"/>
                <w:color w:val="000000"/>
              </w:rPr>
              <w:t>Dickensa</w:t>
            </w:r>
          </w:p>
          <w:p w14:paraId="1A22DAAE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wymienia elementy świata przedstawionego w lekturze</w:t>
            </w:r>
          </w:p>
          <w:p w14:paraId="462C04E6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wypowiada się na temat bohaterów</w:t>
            </w:r>
          </w:p>
          <w:p w14:paraId="21C4D488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przedstawia wydarzenia</w:t>
            </w:r>
          </w:p>
          <w:p w14:paraId="171A2B3E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tworzy opowiadanie nawiązujące do lektury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F9A816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 xml:space="preserve">przedstawia genezę utworu </w:t>
            </w:r>
            <w:r>
              <w:rPr>
                <w:rFonts w:cs="Times New Roman"/>
                <w:color w:val="000000"/>
              </w:rPr>
              <w:t>Dickensa</w:t>
            </w:r>
          </w:p>
          <w:p w14:paraId="41B24788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porządkuje elementy świata przedstawionego w lekturze</w:t>
            </w:r>
          </w:p>
          <w:p w14:paraId="6F6F09B0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przedstawia bohaterów</w:t>
            </w:r>
          </w:p>
          <w:p w14:paraId="11D3AA9D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porządkuje wydarzenia</w:t>
            </w:r>
          </w:p>
          <w:p w14:paraId="0044FE50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tworzy ciekawe opowiadanie zgodnie z 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DCFC28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 xml:space="preserve">objaśnia genezę utworu </w:t>
            </w:r>
            <w:r>
              <w:rPr>
                <w:rFonts w:cs="Times New Roman"/>
                <w:color w:val="000000"/>
              </w:rPr>
              <w:t>Dickensa</w:t>
            </w:r>
          </w:p>
          <w:p w14:paraId="45C2741B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charakteryzuje elementy świata przedstawionego w lekturze</w:t>
            </w:r>
          </w:p>
          <w:p w14:paraId="4FED157C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charakteryzuje bohaterów</w:t>
            </w:r>
          </w:p>
          <w:p w14:paraId="555E228B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określa przyczyny i skutki wydarzeń</w:t>
            </w:r>
          </w:p>
          <w:p w14:paraId="176008F0" w14:textId="77777777" w:rsidR="006C5EED" w:rsidRDefault="006C5EED" w:rsidP="00797381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r>
              <w:t>tworzy oryginalne opowiadanie zgodnie ze 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A439BE1" w14:textId="77777777" w:rsidR="006C5EED" w:rsidRDefault="006C5EED" w:rsidP="00797381">
            <w:pPr>
              <w:pStyle w:val="Akapitzlist"/>
              <w:numPr>
                <w:ilvl w:val="0"/>
                <w:numId w:val="75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5E87466A" w14:textId="77777777" w:rsidTr="006C5EED">
        <w:trPr>
          <w:cantSplit/>
          <w:trHeight w:val="1701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D516E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3DC71DC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90. Czy charakter człowieka może się zmienić?</w:t>
            </w:r>
          </w:p>
          <w:p w14:paraId="4B08EBDF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304DB9E2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Charles Dickens, </w:t>
            </w:r>
            <w:r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14:paraId="30E0CDD9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45C0E5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zna pojęcia </w:t>
            </w:r>
            <w:r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 </w:t>
            </w:r>
            <w:r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7E05DA78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dostrzega wpływ przeszłości na charakter </w:t>
            </w:r>
            <w:r>
              <w:rPr>
                <w:rFonts w:cs="Times New Roman"/>
                <w:szCs w:val="18"/>
              </w:rPr>
              <w:t>Scrooge’a</w:t>
            </w:r>
            <w:r>
              <w:t xml:space="preserve"> </w:t>
            </w:r>
          </w:p>
          <w:p w14:paraId="419B2029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opowiada o wartościach uznawanych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772D9464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dostrzega przemianę bohatera</w:t>
            </w:r>
          </w:p>
          <w:p w14:paraId="2AA2B5D1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tworzy proste wypowiedzi na temat przemiany </w:t>
            </w:r>
            <w:r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25E592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</w:pPr>
            <w:r>
              <w:t xml:space="preserve">rozumie pojęcia </w:t>
            </w:r>
            <w:r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 </w:t>
            </w:r>
            <w:r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2BE4F94B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określa wpływ przeszłości na charakter </w:t>
            </w:r>
            <w:r>
              <w:rPr>
                <w:rFonts w:cs="Times New Roman"/>
                <w:szCs w:val="18"/>
              </w:rPr>
              <w:t>Scrooge’a</w:t>
            </w:r>
            <w:r>
              <w:t xml:space="preserve"> </w:t>
            </w:r>
          </w:p>
          <w:p w14:paraId="0A3C7144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nazywa wartości uznawane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4BD1E7F6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opowiada o  przemianie bohatera, zna jej przyczyny</w:t>
            </w:r>
          </w:p>
          <w:p w14:paraId="4EBCB34A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after="60"/>
              <w:ind w:left="357" w:hanging="357"/>
            </w:pPr>
            <w:r>
              <w:t xml:space="preserve">tworzy wypowiedzi na temat przemiany </w:t>
            </w:r>
            <w:r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36FF71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</w:pPr>
            <w:r>
              <w:t xml:space="preserve">wyjaśnia pojęcia </w:t>
            </w:r>
            <w:r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 </w:t>
            </w:r>
            <w:r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30F2588F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omawia wpływ przeszłości na charakter </w:t>
            </w:r>
            <w:r>
              <w:rPr>
                <w:rFonts w:cs="Times New Roman"/>
                <w:szCs w:val="18"/>
              </w:rPr>
              <w:t>Scrooge’a</w:t>
            </w:r>
          </w:p>
          <w:p w14:paraId="5C3C3CDD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omawia wartości uznawane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0DF7DF1A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rPr>
                <w:rFonts w:cs="Times New Roman"/>
                <w:szCs w:val="18"/>
              </w:rPr>
              <w:t xml:space="preserve">określa przyczyny przemiany </w:t>
            </w:r>
            <w:r>
              <w:t>bohatera</w:t>
            </w:r>
          </w:p>
          <w:p w14:paraId="7936A2BD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tworzy ciekawe wypowiedzi na temat przemiany </w:t>
            </w:r>
            <w:r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0E12A3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</w:pPr>
            <w:r>
              <w:t xml:space="preserve">definiuje pojęcia </w:t>
            </w:r>
            <w:r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 </w:t>
            </w:r>
            <w:r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76EDD94B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analizuje i interpretuje wpływ przeszłości na charakter </w:t>
            </w:r>
            <w:r>
              <w:rPr>
                <w:rFonts w:cs="Times New Roman"/>
                <w:szCs w:val="18"/>
              </w:rPr>
              <w:t>Scrooge’a</w:t>
            </w:r>
          </w:p>
          <w:p w14:paraId="1DB60989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ustala hierarchię wartości uznawanych przez  </w:t>
            </w:r>
            <w:r>
              <w:rPr>
                <w:rFonts w:cs="Times New Roman"/>
                <w:szCs w:val="18"/>
              </w:rPr>
              <w:t>Scrooge’a</w:t>
            </w:r>
          </w:p>
          <w:p w14:paraId="6B9886D6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rPr>
                <w:rFonts w:cs="Times New Roman"/>
                <w:szCs w:val="18"/>
              </w:rPr>
              <w:t xml:space="preserve">omawia przyczyny przemiany </w:t>
            </w:r>
            <w:r>
              <w:t>bohatera</w:t>
            </w:r>
          </w:p>
          <w:p w14:paraId="5579B72D" w14:textId="77777777" w:rsidR="006C5EED" w:rsidRDefault="006C5EED" w:rsidP="00797381">
            <w:pPr>
              <w:pStyle w:val="Akapitzlist"/>
              <w:numPr>
                <w:ilvl w:val="0"/>
                <w:numId w:val="76"/>
              </w:numPr>
              <w:spacing w:after="60"/>
              <w:ind w:left="357" w:hanging="357"/>
            </w:pPr>
            <w:r>
              <w:t xml:space="preserve">tworzy rozbudowane wypowiedzi na temat przemiany </w:t>
            </w:r>
            <w:r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97527DE" w14:textId="77777777" w:rsidR="006C5EED" w:rsidRDefault="006C5EED" w:rsidP="00797381">
            <w:pPr>
              <w:pStyle w:val="Akapitzlist"/>
              <w:numPr>
                <w:ilvl w:val="0"/>
                <w:numId w:val="75"/>
              </w:numPr>
              <w:spacing w:before="60" w:after="60"/>
            </w:pPr>
            <w:r>
              <w:t>samodzielnie analizuje i interpretuje lekturę</w:t>
            </w:r>
          </w:p>
        </w:tc>
      </w:tr>
      <w:tr w:rsidR="006C5EED" w14:paraId="48ADCE98" w14:textId="77777777" w:rsidTr="006C5EED">
        <w:trPr>
          <w:cantSplit/>
          <w:trHeight w:val="1928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A5376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B4A9381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43. Czy potrzebujemy świąt?</w:t>
            </w:r>
          </w:p>
          <w:p w14:paraId="47097ABA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Jan Twardowski,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Dlaczego jest święto Bożego Narodzenia</w:t>
            </w:r>
          </w:p>
          <w:p w14:paraId="51B61A9E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281290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zna wartości i tradycje związane ze świętami Bożego Narodzenia</w:t>
            </w:r>
          </w:p>
          <w:p w14:paraId="665CFF1E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formułuje proste pytania do turnieju o świętach</w:t>
            </w:r>
          </w:p>
          <w:p w14:paraId="18B415D1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pisze proste życzenia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B5A653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wymienia wartości i tradycje związane ze świętami Bożego Narodzenia</w:t>
            </w:r>
          </w:p>
          <w:p w14:paraId="06BAAF39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formułuje pytania do turnieju o świętach</w:t>
            </w:r>
          </w:p>
          <w:p w14:paraId="42E0D4DB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pisze życzenia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52A369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/>
              <w:ind w:left="357" w:hanging="357"/>
            </w:pPr>
            <w:r>
              <w:t>omawia wartości i tradycje związane ze świętami Bożego Narodzenia</w:t>
            </w:r>
          </w:p>
          <w:p w14:paraId="6B53C26B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formułuje interesujące pytania do turnieju o świętach</w:t>
            </w:r>
          </w:p>
          <w:p w14:paraId="07566375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pisze oryginalne życzenia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32383A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/>
              <w:ind w:left="357" w:hanging="357"/>
            </w:pPr>
            <w:r>
              <w:t>ustosunkowuje się do wartości i tradycji świątecznych</w:t>
            </w:r>
          </w:p>
          <w:p w14:paraId="59A3CFCD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porządkuje pytania do turnieju o świętach</w:t>
            </w:r>
          </w:p>
          <w:p w14:paraId="7C67D74B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after="60"/>
              <w:ind w:left="357" w:hanging="357"/>
            </w:pPr>
            <w:r>
              <w:t>pisze życzenia zgodnie ze wszystkimi wymogami tej formy wypowiedzi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BB40B2" w14:textId="77777777" w:rsidR="006C5EED" w:rsidRDefault="006C5EED" w:rsidP="00797381">
            <w:pPr>
              <w:pStyle w:val="Akapitzlist"/>
              <w:numPr>
                <w:ilvl w:val="0"/>
                <w:numId w:val="77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05B715DA" w14:textId="77777777" w:rsidTr="006C5EED">
        <w:trPr>
          <w:cantSplit/>
          <w:trHeight w:val="147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DB869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6C65159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44. Pod znakiem szacunku do żywności</w:t>
            </w:r>
          </w:p>
          <w:p w14:paraId="112BBA06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Ewa Szekalska,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Święta pod znakiem szacunku do żywności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558C20DD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D5B053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wie, czym jest tradycja, a czym zwyczaj</w:t>
            </w:r>
          </w:p>
          <w:p w14:paraId="4FDA4B86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zna przyczyny marnowania jedzenia</w:t>
            </w:r>
          </w:p>
          <w:p w14:paraId="049038C3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rozmawia o zapobieganiu marnowania żywności</w:t>
            </w:r>
          </w:p>
          <w:p w14:paraId="2BDE4597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zna budowę wyrazu </w:t>
            </w:r>
            <w:r>
              <w:rPr>
                <w:i/>
              </w:rPr>
              <w:t>jadłodzielnia</w:t>
            </w:r>
          </w:p>
          <w:p w14:paraId="092086E7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pisze proste przemówienie o szacunku do żywności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E4059D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</w:pPr>
            <w:r>
              <w:t>odróżnia tradycję od zwyczaju</w:t>
            </w:r>
          </w:p>
          <w:p w14:paraId="29B82CA2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przedstawia przyczyny marnowania jedzenia</w:t>
            </w:r>
          </w:p>
          <w:p w14:paraId="1994F91A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szuka sposobów, by zapobiec marnowaniu żywności</w:t>
            </w:r>
          </w:p>
          <w:p w14:paraId="03252168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wyjaśnia budowę wyrazu </w:t>
            </w:r>
            <w:r>
              <w:rPr>
                <w:i/>
              </w:rPr>
              <w:t>jadłodzielnia</w:t>
            </w:r>
          </w:p>
          <w:p w14:paraId="427F46C8" w14:textId="77777777" w:rsidR="006C5EED" w:rsidRDefault="006C5EED" w:rsidP="00797381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pisze przemówienie o szacunku do żywności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7CB42BF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/>
            </w:pPr>
            <w:r>
              <w:t>wskazuje różnice między tradycją a zwyczajem</w:t>
            </w:r>
          </w:p>
          <w:p w14:paraId="3BCC6CEF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 xml:space="preserve">omawia przyczyny marnowania jedzenia i sposoby przeciwdziałania temu zjawisku  </w:t>
            </w:r>
          </w:p>
          <w:p w14:paraId="2C7BD49B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 xml:space="preserve">omawia budowę wyrazu </w:t>
            </w:r>
            <w:r>
              <w:rPr>
                <w:i/>
              </w:rPr>
              <w:t>jadłodzielnia</w:t>
            </w:r>
          </w:p>
          <w:p w14:paraId="25981899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pisze ciekawe przemówienie o szacunku do żywności</w:t>
            </w:r>
          </w:p>
          <w:p w14:paraId="56F47AB3" w14:textId="77777777" w:rsidR="006C5EED" w:rsidRDefault="006C5EED">
            <w:pPr>
              <w:spacing w:before="60" w:after="60"/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140C0D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/>
            </w:pPr>
            <w:r>
              <w:t>omawia różnice między tradycją a zwyczajem</w:t>
            </w:r>
          </w:p>
          <w:p w14:paraId="281F4590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wyraża i uzasadnia opinie na temat przyczyn marnowania jedzenia</w:t>
            </w:r>
          </w:p>
          <w:p w14:paraId="52BC5C16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proponuje, jak zapobiegać marnowaniu żywności</w:t>
            </w:r>
          </w:p>
          <w:p w14:paraId="1F25895E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 xml:space="preserve">przeprowadza analizę słowotwórczą wyrazu </w:t>
            </w:r>
            <w:r>
              <w:rPr>
                <w:i/>
              </w:rPr>
              <w:t>jadłodzielnia</w:t>
            </w:r>
          </w:p>
          <w:p w14:paraId="7E1398A9" w14:textId="77777777" w:rsidR="006C5EED" w:rsidRDefault="006C5EED" w:rsidP="00797381">
            <w:pPr>
              <w:pStyle w:val="Akapitzlist"/>
              <w:numPr>
                <w:ilvl w:val="0"/>
                <w:numId w:val="79"/>
              </w:numPr>
              <w:spacing w:after="60"/>
              <w:ind w:left="357" w:hanging="357"/>
            </w:pPr>
            <w:r>
              <w:t>pisze przemówienie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0D49077" w14:textId="77777777" w:rsidR="006C5EED" w:rsidRDefault="006C5EED" w:rsidP="00797381">
            <w:pPr>
              <w:pStyle w:val="Akapitzlist"/>
              <w:numPr>
                <w:ilvl w:val="0"/>
                <w:numId w:val="80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47683DF3" w14:textId="77777777" w:rsidTr="006C5EED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CDFFE5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8DEDAC6" w14:textId="77777777" w:rsidR="006C5EED" w:rsidRDefault="006C5EED">
            <w:pPr>
              <w:spacing w:before="60" w:after="60"/>
            </w:pPr>
            <w:r>
              <w:rPr>
                <w:b/>
              </w:rPr>
              <w:t>45. Altruizm. Podsumowanie rozdziału IV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7B8497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ma wiedzę na temat grzeczności językowej, normy wzorcowej i użytkowej oraz rodzajów błędów językowych </w:t>
            </w:r>
          </w:p>
          <w:p w14:paraId="659A8A91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pisze prostą rozprawkę z hipotezą</w:t>
            </w:r>
          </w:p>
          <w:p w14:paraId="74C2C439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after="60"/>
              <w:ind w:left="357" w:hanging="357"/>
            </w:pPr>
            <w:r>
              <w:t>zna lekturę uzupełniającą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EEBFF5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dysponuje wiedzą na temat grzeczności językowej, normy wzorcowej i użytkowej oraz rodzajów błędów językowych </w:t>
            </w:r>
          </w:p>
          <w:p w14:paraId="58470094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pisze rozprawkę z hipotezą</w:t>
            </w:r>
          </w:p>
          <w:p w14:paraId="36EE213B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rozumie lekturę uzupełniającą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7DAAC0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wykorzystuje wiedzę na temat grzeczności językowej, normy wzorcowej i użytkowej oraz rodzajów błędów językowych </w:t>
            </w:r>
          </w:p>
          <w:p w14:paraId="380C6B2E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pisze rozbudowaną rozprawkę z hipotezą </w:t>
            </w:r>
          </w:p>
          <w:p w14:paraId="4F789EF9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omawia lekturę uzupełniającą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779970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funkcjonalnie korzysta z wiedzy na temat grzeczności językowej, normy wzorcowej i użytkowej oraz rodzajów błędów językowych </w:t>
            </w:r>
          </w:p>
          <w:p w14:paraId="44463581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pisze rozprawkę z hipotezą zgodnie ze wszystkimi wymogami</w:t>
            </w:r>
          </w:p>
          <w:p w14:paraId="547F6B35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after="60"/>
              <w:ind w:left="357" w:hanging="357"/>
            </w:pPr>
            <w:r>
              <w:t>interpretuje lekturę uzupełniającą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3740A5D3" w14:textId="77777777" w:rsidR="006C5EED" w:rsidRDefault="006C5EED" w:rsidP="00797381">
            <w:pPr>
              <w:pStyle w:val="Akapitzlist"/>
              <w:numPr>
                <w:ilvl w:val="0"/>
                <w:numId w:val="80"/>
              </w:numPr>
              <w:spacing w:before="60"/>
              <w:ind w:left="357" w:hanging="357"/>
            </w:pPr>
            <w:r>
              <w:t>samodzielnie omawia materiał zawarty w rozdziale IV</w:t>
            </w:r>
          </w:p>
          <w:p w14:paraId="462653C3" w14:textId="77777777" w:rsidR="006C5EED" w:rsidRDefault="006C5EED">
            <w:pPr>
              <w:spacing w:before="60" w:after="60"/>
            </w:pPr>
          </w:p>
        </w:tc>
      </w:tr>
      <w:tr w:rsidR="006C5EED" w14:paraId="55BEE042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051D7284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V. Bunt</w:t>
            </w:r>
          </w:p>
        </w:tc>
      </w:tr>
      <w:tr w:rsidR="006C5EED" w14:paraId="3A8FC487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AE278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2305BC9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46. Bunt nastolatka a konflikty z rodzicami</w:t>
            </w:r>
          </w:p>
          <w:p w14:paraId="043E08C3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Dean Burnett,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Czy musisz cały czas gapić się w telefon?!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5AE2D30A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after="60"/>
              <w:ind w:left="357" w:hanging="357"/>
            </w:pPr>
            <w:r>
              <w:t xml:space="preserve">wskazuje fragmenty mówiące o emocjach postaci </w:t>
            </w:r>
          </w:p>
          <w:p w14:paraId="4AC71B4C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szuka informacji w tekście</w:t>
            </w:r>
          </w:p>
          <w:p w14:paraId="536F0554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wie, czym są argument, kontrargument, przykład</w:t>
            </w:r>
          </w:p>
          <w:p w14:paraId="652C55BC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wie, na czym polega perswazja</w:t>
            </w:r>
          </w:p>
          <w:p w14:paraId="70E1EE8D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zna podstawowe językowe środki perswazji</w:t>
            </w:r>
          </w:p>
          <w:p w14:paraId="26898E96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dostrzega perswazyjny charakter plakatu</w:t>
            </w:r>
          </w:p>
          <w:p w14:paraId="062FD19C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tworzy proste wypowiedzi perswazyjne i argumentacyjne</w:t>
            </w:r>
          </w:p>
          <w:p w14:paraId="7388FB3A" w14:textId="77777777" w:rsidR="006C5EED" w:rsidRDefault="006C5EED">
            <w:pPr>
              <w:spacing w:before="60" w:after="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91ACAB1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rozpoznaje emocje postaci</w:t>
            </w:r>
          </w:p>
          <w:p w14:paraId="43DED46C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wyszukuje informacje w tekście</w:t>
            </w:r>
          </w:p>
          <w:p w14:paraId="56881132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wyjaśnia, czym są argument, kontrargument, przykład</w:t>
            </w:r>
          </w:p>
          <w:p w14:paraId="3D087C76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wyjaśnia, na czym polega perswazja</w:t>
            </w:r>
          </w:p>
          <w:p w14:paraId="099B97C8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zna językowe środki perswazji</w:t>
            </w:r>
          </w:p>
          <w:p w14:paraId="311A9020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rozumie perswazyjny charakter plakatu</w:t>
            </w:r>
          </w:p>
          <w:p w14:paraId="6317E581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tworzy wypowiedzi perswazyjne i argumentacyjne</w:t>
            </w:r>
          </w:p>
          <w:p w14:paraId="26CC6373" w14:textId="77777777" w:rsidR="006C5EED" w:rsidRDefault="006C5EED">
            <w:pPr>
              <w:spacing w:before="60" w:after="60"/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10079A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/>
              <w:ind w:left="357" w:hanging="357"/>
            </w:pPr>
            <w:r>
              <w:t>nazywa emocje postaci</w:t>
            </w:r>
          </w:p>
          <w:p w14:paraId="240043BD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porządkuje informacje z tekstu</w:t>
            </w:r>
          </w:p>
          <w:p w14:paraId="39336441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formułuje argumenty i kontrargumenty, podaje przykłady</w:t>
            </w:r>
          </w:p>
          <w:p w14:paraId="0399ED1B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omawia pojęcie perswazji</w:t>
            </w:r>
          </w:p>
          <w:p w14:paraId="4329CFF8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przedstawia językowe środki perswazji</w:t>
            </w:r>
          </w:p>
          <w:p w14:paraId="361C288C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omawia perswazyjny charakter plakatu</w:t>
            </w:r>
          </w:p>
          <w:p w14:paraId="714C5953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tworzy rozwinięte wypowiedzi perswazyjne i argumentacyjne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0BB686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/>
              <w:ind w:left="357" w:hanging="357"/>
            </w:pPr>
            <w:r>
              <w:t>omawia emocje postaci</w:t>
            </w:r>
          </w:p>
          <w:p w14:paraId="7165DF69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przetwarza informacje z tekstu</w:t>
            </w:r>
          </w:p>
          <w:p w14:paraId="6C38A9D7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formułuje rzeczowe argumenty i kontrargumenty, popiera je odpowiednio dobranymi przykładami</w:t>
            </w:r>
          </w:p>
          <w:p w14:paraId="54D8901F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definiuje pojęcie perswazji</w:t>
            </w:r>
          </w:p>
          <w:p w14:paraId="131DC836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funkcjonalnie stosuje językowe środki perswazji</w:t>
            </w:r>
          </w:p>
          <w:p w14:paraId="78967603" w14:textId="77777777" w:rsidR="006C5EED" w:rsidRDefault="006C5EED" w:rsidP="00797381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interpretuje plakat, uwzględniając pojęcie perswazji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F3A4C59" w14:textId="77777777" w:rsidR="006C5EED" w:rsidRDefault="006C5EED" w:rsidP="00797381">
            <w:pPr>
              <w:pStyle w:val="Akapitzlist"/>
              <w:numPr>
                <w:ilvl w:val="0"/>
                <w:numId w:val="80"/>
              </w:numPr>
              <w:spacing w:before="60" w:after="60"/>
              <w:ind w:left="357" w:hanging="357"/>
            </w:pPr>
            <w:r>
              <w:t>samodzielnie analizuje i interpretuje tekst</w:t>
            </w:r>
          </w:p>
        </w:tc>
      </w:tr>
      <w:tr w:rsidR="006C5EED" w14:paraId="07E0DBB4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7352D9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59.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B3E2693" w14:textId="77777777" w:rsidR="006C5EED" w:rsidRDefault="006C5EED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47. Jak to jest z tym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>nie</w:t>
            </w:r>
          </w:p>
          <w:p w14:paraId="5A5AA3C7" w14:textId="77777777" w:rsidR="006C5EED" w:rsidRDefault="006C5EED">
            <w:pPr>
              <w:spacing w:before="60" w:after="60"/>
            </w:pPr>
            <w:r>
              <w:t>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49E2FB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zna podstawowe zasady pisowni </w:t>
            </w:r>
            <w:r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4795A148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wie, że od tych zasad istnieją wyjątki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5928C9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 xml:space="preserve">zna zasady pisowni </w:t>
            </w:r>
            <w:r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417E9ADC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after="60"/>
              <w:ind w:left="357" w:hanging="357"/>
            </w:pPr>
            <w:r>
              <w:t xml:space="preserve">zna wyjątki od zasad pisowni partykuły </w:t>
            </w:r>
            <w:r>
              <w:rPr>
                <w:i/>
                <w:iCs/>
              </w:rPr>
              <w:t>nie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107BCB8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 xml:space="preserve">omawia zasady pisowni </w:t>
            </w:r>
            <w:r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10DFADAC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ind w:left="357" w:hanging="357"/>
            </w:pPr>
            <w:r>
              <w:t xml:space="preserve">wymienia wyjątki od zasad pisowni partykuły </w:t>
            </w:r>
            <w:r>
              <w:rPr>
                <w:i/>
                <w:iCs/>
              </w:rPr>
              <w:t>nie</w:t>
            </w:r>
          </w:p>
          <w:p w14:paraId="70165641" w14:textId="77777777" w:rsidR="006C5EED" w:rsidRDefault="006C5EED">
            <w:pPr>
              <w:spacing w:before="60" w:after="60"/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F7F35A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 xml:space="preserve">bezbłędnie zapisuje </w:t>
            </w:r>
            <w:r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7A3F815C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uwzględnia wyjątki od zasad pisowni partykuły </w:t>
            </w:r>
            <w:r>
              <w:rPr>
                <w:i/>
                <w:iCs/>
              </w:rPr>
              <w:t>nie</w:t>
            </w:r>
            <w:r>
              <w:t xml:space="preserve">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1529311" w14:textId="77777777" w:rsidR="006C5EED" w:rsidRDefault="006C5EED" w:rsidP="00797381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 xml:space="preserve">funkcjonalnie korzysta z wiedzy o zasadach pisowni </w:t>
            </w:r>
            <w:r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</w:tc>
      </w:tr>
      <w:tr w:rsidR="006C5EED" w14:paraId="0BA4E89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594ADA" w14:textId="77777777" w:rsidR="006C5EED" w:rsidRDefault="006C5EED">
            <w:pPr>
              <w:spacing w:before="60" w:after="60"/>
              <w:jc w:val="center"/>
            </w:pPr>
            <w:r>
              <w:t>60.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4996B74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48. W jaki sposób pogodzić świat młodych ludzi ze światem dorosłych?</w:t>
            </w:r>
          </w:p>
          <w:p w14:paraId="3CBC2E50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Nancy H. Kleinbaum,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Stowarzyszenie Umarłych Poetów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497F91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wyjaśnia, jakiego wyboru dokonał Neil</w:t>
            </w:r>
          </w:p>
          <w:p w14:paraId="10AFA29D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wskazuje fragmenty mówiące o emocjach bohaterów</w:t>
            </w:r>
          </w:p>
          <w:p w14:paraId="3CFE18B5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dostrzega problem buntu młodych ludzi</w:t>
            </w:r>
          </w:p>
          <w:p w14:paraId="7B06B004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pisze prosty list do bohatera</w:t>
            </w:r>
          </w:p>
          <w:p w14:paraId="4A9B889B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rozpoznaje frazeologizmy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D48597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/>
              <w:ind w:left="357" w:hanging="357"/>
            </w:pPr>
            <w:r>
              <w:t>wypowiada się na temat wyboru Neila</w:t>
            </w:r>
          </w:p>
          <w:p w14:paraId="3315BF2F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rozpoznaje emocje bohaterów, szuka ich przyczyn</w:t>
            </w:r>
          </w:p>
          <w:p w14:paraId="645432EE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zastanawia się nad problemem buntu młodych ludzi</w:t>
            </w:r>
          </w:p>
          <w:p w14:paraId="0D32D1E5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pisze list do bohatera</w:t>
            </w:r>
          </w:p>
          <w:p w14:paraId="71AAF436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after="60"/>
              <w:ind w:left="357" w:hanging="357"/>
            </w:pPr>
            <w:r>
              <w:t>zna znaczenia frazeologizmów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67BA65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/>
              <w:ind w:left="357" w:hanging="357"/>
            </w:pPr>
            <w:r>
              <w:t xml:space="preserve">komentuje wybór Neila </w:t>
            </w:r>
          </w:p>
          <w:p w14:paraId="14669B6C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nazywa emocje bohaterów, wskazuje ich przyczyny</w:t>
            </w:r>
          </w:p>
          <w:p w14:paraId="3F6532D6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wypowiada się na temat buntu młodych ludzi</w:t>
            </w:r>
          </w:p>
          <w:p w14:paraId="285C02DA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pisze ciekawy list do bohatera</w:t>
            </w:r>
          </w:p>
          <w:p w14:paraId="6CE62721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wyjaśnia znaczenia frazeologizmów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81732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/>
              <w:ind w:left="357" w:hanging="357"/>
            </w:pPr>
            <w:r>
              <w:t>wskazuje konsekwencje wyboru Neila</w:t>
            </w:r>
          </w:p>
          <w:p w14:paraId="1E1EBCE5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omawia emocje bohaterów, określa ich przyczyny i konsekwencje</w:t>
            </w:r>
          </w:p>
          <w:p w14:paraId="1C416DF7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analizuje problem buntu młodych ludzi</w:t>
            </w:r>
          </w:p>
          <w:p w14:paraId="15246F3B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pisze rozwinięty list do bohatera</w:t>
            </w:r>
          </w:p>
          <w:p w14:paraId="31CBDD63" w14:textId="77777777" w:rsidR="006C5EED" w:rsidRDefault="006C5EED" w:rsidP="00797381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poprawnie stosuje frazeologizmy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4F8E638" w14:textId="77777777" w:rsidR="006C5EED" w:rsidRDefault="006C5EED" w:rsidP="00797381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69D60C89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7B67E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4D151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49. Język polski – trudny, gdyż bogaty</w:t>
            </w:r>
          </w:p>
          <w:p w14:paraId="0D2E8127" w14:textId="77777777" w:rsidR="006C5EED" w:rsidRDefault="006C5EED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1D6353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rozróżnia synonimy, antonimy i homonimy</w:t>
            </w:r>
          </w:p>
          <w:p w14:paraId="1E783CCC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odróżnia wyrazy bliskoznaczne od wyrazów pokrewnych</w:t>
            </w:r>
          </w:p>
          <w:p w14:paraId="05C12931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 xml:space="preserve">wie, co to jest związek frazeologiczny </w:t>
            </w:r>
          </w:p>
          <w:p w14:paraId="5E55F06D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przekształca prosty tekst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F56535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</w:pPr>
            <w:r>
              <w:t>wskazuje synonimy, antonimy i homonimy</w:t>
            </w:r>
          </w:p>
          <w:p w14:paraId="5E387366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wskazuje wyrazy bliskoznaczne i wyrazy pokrewne</w:t>
            </w:r>
          </w:p>
          <w:p w14:paraId="36B00565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rozpoznaje związki frazeologiczne, zna ich znaczenia</w:t>
            </w:r>
          </w:p>
          <w:p w14:paraId="19CBB867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after="60"/>
              <w:ind w:left="357" w:hanging="357"/>
            </w:pPr>
            <w:r>
              <w:t>przekształca tekst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6E108D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</w:pPr>
            <w:r>
              <w:t>podaje przykłady synonimów, antonimów i homonimów</w:t>
            </w:r>
          </w:p>
          <w:p w14:paraId="147DAF7E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określa różnicę między wyrazem bliskoznacznym a pokrewnym</w:t>
            </w:r>
          </w:p>
          <w:p w14:paraId="34C22614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wskazuje związki frazeologiczne, rozumie ich znaczenia</w:t>
            </w:r>
          </w:p>
          <w:p w14:paraId="173B94AD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after="60"/>
              <w:ind w:left="357" w:hanging="357"/>
            </w:pPr>
            <w:r>
              <w:t>przekształca rozbudowany tekst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C3684B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</w:pPr>
            <w:r>
              <w:t>tworzy synonimy, antonimy konkretnych słów</w:t>
            </w:r>
          </w:p>
          <w:p w14:paraId="5A84EEF8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omawia różnicę między wyrazem bliskoznacznym a pokrewnym</w:t>
            </w:r>
          </w:p>
          <w:p w14:paraId="38D0853F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podaje przykłady związków frazeologicznych, wyjaśnia ich znaczenia</w:t>
            </w:r>
          </w:p>
          <w:p w14:paraId="3294A3F8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twórczo przekształca tekst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B633205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</w:pPr>
            <w:r>
              <w:t>funkcjonalnie korzysta z wiedzy o zróżnicowaniu języka</w:t>
            </w:r>
          </w:p>
          <w:p w14:paraId="7782A3E2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>stosuje w swoich wypowiedziach bogate słownictwo</w:t>
            </w:r>
          </w:p>
        </w:tc>
      </w:tr>
      <w:tr w:rsidR="006C5EED" w14:paraId="0C98F2F9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ABD24A" w14:textId="77777777" w:rsidR="006C5EED" w:rsidRDefault="006C5EED">
            <w:pPr>
              <w:spacing w:before="60" w:after="60"/>
              <w:jc w:val="center"/>
            </w:pPr>
            <w:r>
              <w:t>62.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1AF37A7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50. Przetrącić kopytem czy nie stwarzać zła?</w:t>
            </w:r>
          </w:p>
          <w:p w14:paraId="39F6C22F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Bolesław Leśmian,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Dusiołek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84479D" w14:textId="77777777" w:rsidR="006C5EED" w:rsidRDefault="006C5EED" w:rsidP="00797381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 xml:space="preserve">wyodrębnia zdarzenia w utworze </w:t>
            </w:r>
          </w:p>
          <w:p w14:paraId="4FBC27E7" w14:textId="77777777" w:rsidR="006C5EED" w:rsidRDefault="006C5EED" w:rsidP="00797381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wypowiada się na temat postaci</w:t>
            </w:r>
          </w:p>
          <w:p w14:paraId="0053A8E8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 xml:space="preserve">wie, że </w:t>
            </w:r>
            <w:r>
              <w:rPr>
                <w:i/>
                <w:iCs/>
              </w:rPr>
              <w:t>Dusiołek</w:t>
            </w:r>
            <w:r>
              <w:t xml:space="preserve"> to ballada</w:t>
            </w:r>
          </w:p>
          <w:p w14:paraId="2483738C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tworzy prostą prezentację o współczesnych Dusiołkach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F47C3A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 xml:space="preserve">omawia przebieg zdarzeń </w:t>
            </w:r>
          </w:p>
          <w:p w14:paraId="7B4EB866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charakteryzuje postaci</w:t>
            </w:r>
          </w:p>
          <w:p w14:paraId="16052083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zna cechy gatunkowe ballady</w:t>
            </w:r>
          </w:p>
          <w:p w14:paraId="5DBCF404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after="60"/>
              <w:ind w:left="357" w:hanging="357"/>
            </w:pPr>
            <w:r>
              <w:t>tworzy prezentację o współczesnych Dusiołkach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EA20A9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 xml:space="preserve">porządkuje przebieg zdarzeń </w:t>
            </w:r>
          </w:p>
          <w:p w14:paraId="14F3B9C1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wie, że postaci w utworze są symboliczne</w:t>
            </w:r>
          </w:p>
          <w:p w14:paraId="6529EA17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omawia cechy gatunkowe ballady</w:t>
            </w:r>
          </w:p>
          <w:p w14:paraId="1406716A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rPr>
                <w:spacing w:val="-2"/>
              </w:rPr>
              <w:t>tworzy ciekawą prezentację o współczesnych Dusiołkach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39A90D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 xml:space="preserve">analizuje przebieg zdarzeń </w:t>
            </w:r>
          </w:p>
          <w:p w14:paraId="7D1744BD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odczytuje symbolikę postaci</w:t>
            </w:r>
          </w:p>
          <w:p w14:paraId="00B511E2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wskazuje w tekście cechy gatunkowe ballady</w:t>
            </w:r>
          </w:p>
          <w:p w14:paraId="3D7BAB19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after="120"/>
              <w:ind w:left="357" w:hanging="357"/>
            </w:pPr>
            <w:r>
              <w:rPr>
                <w:spacing w:val="-2"/>
              </w:rPr>
              <w:t>tworzy oryginalną prezentację o współczesnych Dusiołkach</w:t>
            </w:r>
            <w:r>
              <w:t xml:space="preserve">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C5FA710" w14:textId="77777777" w:rsidR="006C5EED" w:rsidRDefault="006C5EED" w:rsidP="00797381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18B3996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ADEBFC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42FEDC" w14:textId="77777777" w:rsidR="006C5EED" w:rsidRDefault="006C5EED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>51. Nowosłowo – o potrzebie nowych określeń</w:t>
            </w:r>
          </w:p>
          <w:p w14:paraId="36380F5F" w14:textId="77777777" w:rsidR="006C5EED" w:rsidRDefault="006C5EED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FB27400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neologizm</w:t>
            </w:r>
          </w:p>
          <w:p w14:paraId="1C18D83A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wie, że istnieją neologizmy artystyczne i obiegowe</w:t>
            </w:r>
          </w:p>
          <w:p w14:paraId="002BF3B4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kojarzy różne rodzaje neologizmów obiegowych</w:t>
            </w:r>
          </w:p>
          <w:p w14:paraId="3130F092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wie, do czego służą neologizmy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89E303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  <w:iCs/>
              </w:rPr>
              <w:t>neologizm</w:t>
            </w:r>
          </w:p>
          <w:p w14:paraId="6DD6C760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wie, co odróżnia neologizmy artystyczne od obiegowych</w:t>
            </w:r>
          </w:p>
          <w:p w14:paraId="63AB8D2F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zna różne rodzaje neologizmów obiegowych</w:t>
            </w:r>
          </w:p>
          <w:p w14:paraId="47541FB6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zna funkcje neologizmów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516894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/>
              <w:ind w:left="357" w:hanging="357"/>
            </w:pPr>
            <w:r>
              <w:t xml:space="preserve">wyjaśnia pojęcie </w:t>
            </w:r>
            <w:r>
              <w:rPr>
                <w:i/>
                <w:iCs/>
              </w:rPr>
              <w:t>neologizm</w:t>
            </w:r>
          </w:p>
          <w:p w14:paraId="2B25B8FA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podaje przykłady neologizmów artystycznych i obiegowych</w:t>
            </w:r>
          </w:p>
          <w:p w14:paraId="61362609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wskazuje różne rodzaje neologizmów obiegowych</w:t>
            </w:r>
          </w:p>
          <w:p w14:paraId="755E1D17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after="60"/>
            </w:pPr>
            <w:r>
              <w:t>wymienia funkcje neologizmów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8F0094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neologizm</w:t>
            </w:r>
          </w:p>
          <w:p w14:paraId="2716061C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rozpoznaje w tekście neologizmy artystyczne i obiegowe</w:t>
            </w:r>
          </w:p>
          <w:p w14:paraId="12F51992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podaje przykłady różnych neologizmów obiegowych</w:t>
            </w:r>
          </w:p>
          <w:p w14:paraId="5FE2AEC2" w14:textId="77777777" w:rsidR="006C5EED" w:rsidRDefault="006C5EED" w:rsidP="00797381">
            <w:pPr>
              <w:pStyle w:val="Akapitzlist"/>
              <w:numPr>
                <w:ilvl w:val="0"/>
                <w:numId w:val="90"/>
              </w:numPr>
              <w:spacing w:after="60"/>
              <w:ind w:left="357" w:hanging="357"/>
            </w:pPr>
            <w:r>
              <w:t>objaśnia funkcje neologizmów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6573593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</w:pPr>
            <w:r>
              <w:t>funkcjonalnie korzysta z wiedzy o zróżnicowaniu języka</w:t>
            </w:r>
          </w:p>
          <w:p w14:paraId="2AAF0DDD" w14:textId="77777777" w:rsidR="006C5EED" w:rsidRDefault="006C5EED" w:rsidP="00797381">
            <w:pPr>
              <w:pStyle w:val="Akapitzlist"/>
              <w:numPr>
                <w:ilvl w:val="0"/>
                <w:numId w:val="86"/>
              </w:numPr>
              <w:spacing w:before="60" w:after="60"/>
            </w:pPr>
            <w:r>
              <w:t xml:space="preserve">świadomie stosuje neologizmy w swoich wypowiedziach </w:t>
            </w:r>
          </w:p>
        </w:tc>
      </w:tr>
      <w:tr w:rsidR="006C5EED" w14:paraId="619D57E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0FB34B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E5E1FA9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52. Jaką moc mają słowa?</w:t>
            </w:r>
          </w:p>
          <w:p w14:paraId="1BF160F3" w14:textId="77777777" w:rsidR="006C5EED" w:rsidRDefault="006C5EED">
            <w:pPr>
              <w:spacing w:before="60" w:after="60"/>
            </w:pPr>
            <w:bookmarkStart w:id="8" w:name="_Hlk131065057"/>
            <w:r>
              <w:t>komunikacja językowa i kultura języka</w:t>
            </w:r>
            <w:bookmarkEnd w:id="8"/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2119DB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rozpoznaje teksty reklamowe</w:t>
            </w:r>
          </w:p>
          <w:p w14:paraId="0EE9964B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wskazuje slogany reklamowe</w:t>
            </w:r>
          </w:p>
          <w:p w14:paraId="32376369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 xml:space="preserve">wie, że istnieje w języku perswazja oraz manipulacja </w:t>
            </w:r>
          </w:p>
          <w:p w14:paraId="11ED7469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dostrzega manipulację językową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979BA3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</w:pPr>
            <w:r>
              <w:t>zna cechy i funkcje tekstów reklamowych</w:t>
            </w:r>
          </w:p>
          <w:p w14:paraId="1C3A9E99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wie, co to jest slogan reklamowy i czemu służy</w:t>
            </w:r>
          </w:p>
          <w:p w14:paraId="0FE31A05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odróżnia perswazję od manipulacji językowej</w:t>
            </w:r>
          </w:p>
          <w:p w14:paraId="1669DB68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after="60"/>
              <w:ind w:left="357" w:hanging="357"/>
            </w:pPr>
            <w:r>
              <w:t>zna środki służące manipulacji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12D0FC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</w:pPr>
            <w:r>
              <w:t>określa cechy i funkcje tekstów reklamowych</w:t>
            </w:r>
          </w:p>
          <w:p w14:paraId="4AE85A31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wyjaśnia, co to jest slogan reklamowy i czemu służy</w:t>
            </w:r>
          </w:p>
          <w:p w14:paraId="4ED8F360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 xml:space="preserve">określa różnicę między perswazją a manipulacją </w:t>
            </w:r>
          </w:p>
          <w:p w14:paraId="73FD8117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wymienia środki służące manipulacji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4E39AD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</w:pPr>
            <w:r>
              <w:t>omawia cechy i funkcje tekstów reklamowych</w:t>
            </w:r>
          </w:p>
          <w:p w14:paraId="57079875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podaje przykłady sloganów reklamowych</w:t>
            </w:r>
          </w:p>
          <w:p w14:paraId="5970AEF2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 xml:space="preserve">wyjaśnia różnicę między perswazją a manipulacją </w:t>
            </w:r>
          </w:p>
          <w:p w14:paraId="52F47013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wskazuje w tekście środki służące manipulacji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7C73E7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</w:pPr>
            <w:r>
              <w:t>funkcjonalnie korzysta z wiedzy o komunikacji językowej i kulturze języka</w:t>
            </w:r>
          </w:p>
          <w:p w14:paraId="6F772714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>świadomie posługuje się perswazją</w:t>
            </w:r>
          </w:p>
          <w:p w14:paraId="49231304" w14:textId="77777777" w:rsidR="006C5EED" w:rsidRDefault="006C5EED" w:rsidP="00797381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 xml:space="preserve">nie poddaje się manipulacji językowej ani jej nie używa </w:t>
            </w:r>
          </w:p>
        </w:tc>
      </w:tr>
      <w:tr w:rsidR="006C5EED" w14:paraId="508CEE6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41C50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2319443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53. O pozytywnym buncie</w:t>
            </w:r>
          </w:p>
          <w:p w14:paraId="331190A7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Edward Stachura,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Człowiek człowiekowi</w:t>
            </w:r>
          </w:p>
          <w:p w14:paraId="43E726FE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CFAD53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wie, co to jest metafora i powtórzenie </w:t>
            </w:r>
          </w:p>
          <w:p w14:paraId="5B3914D4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zna funkcje środków poetyckich</w:t>
            </w:r>
          </w:p>
          <w:p w14:paraId="37E0F464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dostrzega w wierszu obraz relacji międzyludzkich </w:t>
            </w:r>
          </w:p>
          <w:p w14:paraId="4C0C5EF8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tworzy proste wypowiedzi na temat buntu</w:t>
            </w:r>
          </w:p>
          <w:p w14:paraId="11A4243E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wyraża swoje zdanie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0F1153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</w:pPr>
            <w:r>
              <w:t>dostrzega w wierszu metafory</w:t>
            </w:r>
          </w:p>
          <w:p w14:paraId="1A187CD7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rozumie funkcje środków poetyckich</w:t>
            </w:r>
          </w:p>
          <w:p w14:paraId="3879F5DC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rozpoznaje powtórzenie </w:t>
            </w:r>
          </w:p>
          <w:p w14:paraId="39D9C3C7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wypowiada się na temat relacji międzyludzkich </w:t>
            </w:r>
          </w:p>
          <w:p w14:paraId="72386E60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tworzy wypowiedzi na temat buntu</w:t>
            </w:r>
          </w:p>
          <w:p w14:paraId="79EF44D8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uzasadnia swoje zdanie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3108EE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</w:pPr>
            <w:r>
              <w:t xml:space="preserve">wyjaśnia znaczenia metafor z wiersza </w:t>
            </w:r>
          </w:p>
          <w:p w14:paraId="5330730B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określa funkcje środków poetyckich</w:t>
            </w:r>
          </w:p>
          <w:p w14:paraId="04BA4C16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wskazuje powtórzenie </w:t>
            </w:r>
          </w:p>
          <w:p w14:paraId="7A05885C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określa relacje międzyludzkie z wiersza</w:t>
            </w:r>
          </w:p>
          <w:p w14:paraId="414D1D3E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tworzy ciekawe wypowiedzi na temat buntu</w:t>
            </w:r>
          </w:p>
          <w:p w14:paraId="4667BC0C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after="60"/>
            </w:pPr>
            <w:r>
              <w:t>dobrze uzasadnia swoje zdanie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A6011D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</w:pPr>
            <w:r>
              <w:t xml:space="preserve">interpretuje metafory z wiersza </w:t>
            </w:r>
          </w:p>
          <w:p w14:paraId="3F856677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omawia funkcje środków poetyckich w wierszu </w:t>
            </w:r>
          </w:p>
          <w:p w14:paraId="7BB8AE28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podaje przykład powtórzenia </w:t>
            </w:r>
          </w:p>
          <w:p w14:paraId="76FE26F2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charakteryzuje obraz relacji międzyludzkich z wiersza</w:t>
            </w:r>
          </w:p>
          <w:p w14:paraId="0F28F9D8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tworzy rozbudowane wypowiedzi na temat buntu</w:t>
            </w:r>
          </w:p>
          <w:p w14:paraId="3205848C" w14:textId="77777777" w:rsidR="006C5EED" w:rsidRDefault="006C5EED" w:rsidP="00797381">
            <w:pPr>
              <w:pStyle w:val="Akapitzlist"/>
              <w:numPr>
                <w:ilvl w:val="0"/>
                <w:numId w:val="92"/>
              </w:numPr>
              <w:spacing w:after="60"/>
              <w:ind w:left="357" w:hanging="357"/>
            </w:pPr>
            <w:r>
              <w:t>przekonująco i rzeczowo uzasadnia swoje zdanie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BAC7BA" w14:textId="77777777" w:rsidR="006C5EED" w:rsidRDefault="006C5EED" w:rsidP="00797381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606F8E1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A1E7D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347EC7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54. Dlaczego przyroda się buntuje?</w:t>
            </w:r>
          </w:p>
          <w:p w14:paraId="59473E09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John Ronald Reuel Tolkien,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Władca Pierścieni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1D23D0F0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134FB9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szuka informacji na temat Tolkiena</w:t>
            </w:r>
          </w:p>
          <w:p w14:paraId="39E61917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źródła internetowe</w:t>
            </w:r>
          </w:p>
          <w:p w14:paraId="4B5D59A1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 xml:space="preserve">wie, że </w:t>
            </w:r>
            <w:r>
              <w:rPr>
                <w:rFonts w:eastAsia="OpenSans-Italic" w:cs="Times New Roman"/>
                <w:i/>
                <w:iCs/>
                <w:color w:val="000000"/>
              </w:rPr>
              <w:t>Władcę Pierścieni</w:t>
            </w:r>
            <w:r>
              <w:t xml:space="preserve"> zalicza się do literatury fantasy </w:t>
            </w:r>
          </w:p>
          <w:p w14:paraId="574450E6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podstawowe cechy listu otwartego</w:t>
            </w:r>
          </w:p>
          <w:p w14:paraId="72E07878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proste teksty (opowiadanie lub list otwarty) na temat ochrony lasów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7A8988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>wyszukuje informacje na temat Tolkiena</w:t>
            </w:r>
          </w:p>
          <w:p w14:paraId="7FFAFCA5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korzysta ze źródeł internetowych</w:t>
            </w:r>
          </w:p>
          <w:p w14:paraId="5ABB48C4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 xml:space="preserve">zna cechy gatunkowe literatury fantasy </w:t>
            </w:r>
          </w:p>
          <w:p w14:paraId="5DE366BC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cechy i kompozycję listu otwartego</w:t>
            </w:r>
          </w:p>
          <w:p w14:paraId="77E92AD6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 xml:space="preserve">pisze opowiadanie lub list otwarty na temat ochrony lasów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1D4D33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 xml:space="preserve">porządkuje informacje na temat Tolkiena </w:t>
            </w:r>
          </w:p>
          <w:p w14:paraId="4A27884D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ocenia źródła internetowe</w:t>
            </w:r>
          </w:p>
          <w:p w14:paraId="69A4C597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 xml:space="preserve">wskazuje cechy gatunkowe literatury fantasy </w:t>
            </w:r>
          </w:p>
          <w:p w14:paraId="713D26F7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przedstawia cechy i kompozycję listu otwartego</w:t>
            </w:r>
          </w:p>
          <w:p w14:paraId="520CCE43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ciekawe wypowiedzi (opowiadanie lub list otwarty) na temat ochrony lasów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51B5FB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 xml:space="preserve">przetwarza informacje na temat Tolkiena </w:t>
            </w:r>
          </w:p>
          <w:p w14:paraId="69BF4F9F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starannie selekcjonuje źródła internetowe</w:t>
            </w:r>
          </w:p>
          <w:p w14:paraId="6B5E871D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 xml:space="preserve">omawia cechy gatunkowe literatury fantasy </w:t>
            </w:r>
          </w:p>
          <w:p w14:paraId="24724325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omawia cechy i kompozycję listu otwartego</w:t>
            </w:r>
          </w:p>
          <w:p w14:paraId="4E86B397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rozwinięte wypowiedzi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A476D5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39130E3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AAD17D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3366AD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55. Krytycznie, czyli jak?</w:t>
            </w:r>
          </w:p>
          <w:p w14:paraId="74F6D283" w14:textId="77777777" w:rsidR="006C5EED" w:rsidRDefault="006C5EED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F6D95C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podstawowe cechy recenzji</w:t>
            </w:r>
          </w:p>
          <w:p w14:paraId="07FD7C50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wie, że w recenzji używa się określonego słownictwa</w:t>
            </w:r>
          </w:p>
          <w:p w14:paraId="2296AD08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podstawowe kryteria oceny różnych tekstów  kultury</w:t>
            </w:r>
          </w:p>
          <w:p w14:paraId="0978C694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after="60"/>
              <w:ind w:left="357" w:hanging="357"/>
            </w:pPr>
            <w:r>
              <w:t>pisze prostą recenzję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66D7DB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cechy i kompozycję recenzji</w:t>
            </w:r>
          </w:p>
          <w:p w14:paraId="7973E052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słownictwo typowe dla recenzji</w:t>
            </w:r>
          </w:p>
          <w:p w14:paraId="6D719C0D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zna kryteria oceny różnych tekstów  kultury</w:t>
            </w:r>
          </w:p>
          <w:p w14:paraId="3A7C9F13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recenzję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EF7B96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>przedstawia cechy i kompozycję recenzji</w:t>
            </w:r>
          </w:p>
          <w:p w14:paraId="5365019B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wskazuje słownictwo typowe dla recenzji</w:t>
            </w:r>
          </w:p>
          <w:p w14:paraId="64FB8886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wymienia kryteria oceny różnych tekstów  kultury</w:t>
            </w:r>
          </w:p>
          <w:p w14:paraId="20B16821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ciekawą recenzję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F47F99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>omawia cechy i kompozycję recenzji</w:t>
            </w:r>
          </w:p>
          <w:p w14:paraId="4ECFE09B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używa słownictwa typowego dla recenzji</w:t>
            </w:r>
          </w:p>
          <w:p w14:paraId="17E873DA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stosuje kryteria oceny różnych tekstów  kultury</w:t>
            </w:r>
          </w:p>
          <w:p w14:paraId="4BB127FE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 w:after="60"/>
            </w:pPr>
            <w:r>
              <w:t>pisze rozwiniętą recenzję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6582525" w14:textId="77777777" w:rsidR="006C5EED" w:rsidRDefault="006C5EED" w:rsidP="00797381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</w:pPr>
            <w:r>
              <w:t>samodzielnie pisze rozwiniętą recenzję, uwzględniając wszystkie wymogi tej formy wypowiedzi</w:t>
            </w:r>
          </w:p>
          <w:p w14:paraId="5E95EF88" w14:textId="77777777" w:rsidR="006C5EED" w:rsidRDefault="006C5EED">
            <w:pPr>
              <w:spacing w:before="60" w:after="60"/>
            </w:pPr>
          </w:p>
        </w:tc>
      </w:tr>
      <w:tr w:rsidR="006C5EED" w14:paraId="1CD5F56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16588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3503F57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91. Bohaterowie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Syzyfowych prac </w:t>
            </w:r>
            <w:r>
              <w:rPr>
                <w:rFonts w:eastAsia="OpenSans-Regular" w:cs="Times New Roman"/>
                <w:b/>
                <w:color w:val="000000"/>
              </w:rPr>
              <w:t>i ich czasy</w:t>
            </w:r>
          </w:p>
          <w:p w14:paraId="089ABAD6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32FE4922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Stefan Żeromski, </w:t>
            </w:r>
            <w:r>
              <w:rPr>
                <w:rFonts w:cs="Times New Roman"/>
                <w:i/>
                <w:iCs/>
                <w:color w:val="000000"/>
              </w:rPr>
              <w:t xml:space="preserve">Syzyfowe prace </w:t>
            </w:r>
            <w:r>
              <w:rPr>
                <w:rFonts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0486954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 xml:space="preserve">wie, że </w:t>
            </w:r>
            <w:r>
              <w:rPr>
                <w:i/>
                <w:iCs/>
              </w:rPr>
              <w:t>Syzyfowe prace</w:t>
            </w:r>
            <w:r>
              <w:t xml:space="preserve"> to  powieść</w:t>
            </w:r>
          </w:p>
          <w:p w14:paraId="54FD9C66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dostrzega elementy świata przedstawionego</w:t>
            </w:r>
          </w:p>
          <w:p w14:paraId="2065C993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 xml:space="preserve">wie, że w utworze są zawarte elementy autobiograficzne </w:t>
            </w:r>
          </w:p>
          <w:p w14:paraId="7BF2E20B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wyodrębnia  zdarzenia</w:t>
            </w:r>
          </w:p>
          <w:p w14:paraId="2FD6B170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sporządza prostą notatkę na temat utworu</w:t>
            </w:r>
          </w:p>
          <w:p w14:paraId="5A61EFD3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A3A5F32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>zna cechy gatunkowe powieści</w:t>
            </w:r>
          </w:p>
          <w:p w14:paraId="2C62F06F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wymienia elementy świata przedstawionego</w:t>
            </w:r>
          </w:p>
          <w:p w14:paraId="6AAEA21F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rozpoznaje elementy autobiograficzne w utworze</w:t>
            </w:r>
          </w:p>
          <w:p w14:paraId="488E6A42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 xml:space="preserve">tworzy plan wydarzeń </w:t>
            </w:r>
          </w:p>
          <w:p w14:paraId="1A8F4E81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  <w:r>
              <w:t>sporządza notatkę na temat utworu</w:t>
            </w:r>
          </w:p>
          <w:p w14:paraId="06C36D41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243078B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>wymienia cechy gatunkowe powieści</w:t>
            </w:r>
          </w:p>
          <w:p w14:paraId="30852A6D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 xml:space="preserve">omawia elementy świata przedstawionego </w:t>
            </w:r>
          </w:p>
          <w:p w14:paraId="7FB963A5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wskazuje elementy autobiograficzne w utworze</w:t>
            </w:r>
          </w:p>
          <w:p w14:paraId="0630BF29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tworzy funkcjonalny plan wydarzeń</w:t>
            </w:r>
          </w:p>
          <w:p w14:paraId="17223215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sporządza poprawną notatkę na temat utworu</w:t>
            </w:r>
          </w:p>
          <w:p w14:paraId="15E80D39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2500307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>omawia cechy gatunkowe powieści</w:t>
            </w:r>
          </w:p>
          <w:p w14:paraId="5290C350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 xml:space="preserve">charakteryzuje elementy świata przedstawionego </w:t>
            </w:r>
          </w:p>
          <w:p w14:paraId="16A1AE82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omawia elementy autobiograficzne w utworze</w:t>
            </w:r>
          </w:p>
          <w:p w14:paraId="53B05E8F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określa przyczyny i skutki wydarzeń</w:t>
            </w:r>
          </w:p>
          <w:p w14:paraId="302869AB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sporządza rozbudowaną notatkę na temat utworu</w:t>
            </w:r>
          </w:p>
          <w:p w14:paraId="196A972C" w14:textId="77777777" w:rsidR="006C5EED" w:rsidRDefault="006C5EED" w:rsidP="00797381">
            <w:pPr>
              <w:pStyle w:val="Akapitzlist"/>
              <w:numPr>
                <w:ilvl w:val="0"/>
                <w:numId w:val="95"/>
              </w:numPr>
              <w:spacing w:after="60"/>
              <w:ind w:left="357" w:hanging="357"/>
            </w:pP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936227E" w14:textId="77777777" w:rsidR="006C5EED" w:rsidRDefault="006C5EED" w:rsidP="00797381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6E0187A8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33F15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69.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EBD9128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Italic" w:cs="Times New Roman"/>
                <w:b/>
                <w:color w:val="000000"/>
              </w:rPr>
              <w:t xml:space="preserve">93.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Syzyfowe prace </w:t>
            </w:r>
            <w:r>
              <w:rPr>
                <w:rFonts w:eastAsia="OpenSans-Regular" w:cs="Times New Roman"/>
                <w:b/>
                <w:color w:val="000000"/>
              </w:rPr>
              <w:t>– zapis procesu rusyfikacji czy lekcja patriotyzmu?</w:t>
            </w:r>
          </w:p>
          <w:p w14:paraId="4976987A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65C45E5A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Stefan Żeromski, </w:t>
            </w:r>
            <w:r>
              <w:rPr>
                <w:rFonts w:cs="Times New Roman"/>
                <w:i/>
                <w:iCs/>
                <w:color w:val="000000"/>
              </w:rPr>
              <w:t xml:space="preserve">Syzyfowe prace </w:t>
            </w:r>
            <w:r>
              <w:rPr>
                <w:rFonts w:cs="Times New Roman"/>
                <w:iCs/>
                <w:color w:val="000000"/>
              </w:rPr>
              <w:t>(fragmenty)</w:t>
            </w:r>
          </w:p>
          <w:p w14:paraId="3964A153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48DC5F1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rPr>
                <w:rFonts w:cs="Times New Roman"/>
              </w:rPr>
            </w:pPr>
            <w:r>
              <w:t>zna pojęcie rusyfikacji</w:t>
            </w:r>
          </w:p>
          <w:p w14:paraId="2DEF91C2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dostrzega postawy Polaków wobec działań zaborców</w:t>
            </w:r>
          </w:p>
          <w:p w14:paraId="5AB785D5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zna znaczenie tytułu powieści</w:t>
            </w:r>
          </w:p>
          <w:p w14:paraId="4D962BB9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formułuje proste pytania do tekstu</w:t>
            </w:r>
          </w:p>
          <w:p w14:paraId="15182EE7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</w:pPr>
            <w:r>
              <w:t>tworzy proste wypowiedzi nawiązujące do lektury</w:t>
            </w:r>
          </w:p>
          <w:p w14:paraId="5BCC0D76" w14:textId="77777777" w:rsidR="006C5EED" w:rsidRDefault="006C5EE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2D54E3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rPr>
                <w:rFonts w:cs="Times New Roman"/>
              </w:rPr>
            </w:pPr>
            <w:r>
              <w:t>wie, na czym polegał proces rusyfikacji</w:t>
            </w:r>
          </w:p>
          <w:p w14:paraId="6C1E6D51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omawia postawy Polaków wobec działań zaborców</w:t>
            </w:r>
          </w:p>
          <w:p w14:paraId="6654A8FF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rozumie znaczenie tytułu powieści</w:t>
            </w:r>
          </w:p>
          <w:p w14:paraId="58E4201E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formułuje pytania do tekstu</w:t>
            </w:r>
          </w:p>
          <w:p w14:paraId="42B104CD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tworzy wypowiedzi nawiązujące do lektury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120783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rPr>
                <w:rFonts w:cs="Times New Roman"/>
              </w:rPr>
            </w:pPr>
            <w:r>
              <w:t>wyjaśnia, na czym polegała rusyfikacja</w:t>
            </w:r>
          </w:p>
          <w:p w14:paraId="7AB6FAA9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omawia postawy Polaków wobec działań zaborców</w:t>
            </w:r>
          </w:p>
          <w:p w14:paraId="58BB2FF0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wyjaśnia znaczenie tytułu powieści</w:t>
            </w:r>
          </w:p>
          <w:p w14:paraId="202ADE7C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formułuje ciekawe pytania do tekstu</w:t>
            </w:r>
          </w:p>
          <w:p w14:paraId="27A5FBC9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 xml:space="preserve">tworzy rozbudowane wypowiedzi nawiązujące do lektury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B92576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rPr>
                <w:rFonts w:cs="Times New Roman"/>
              </w:rPr>
            </w:pPr>
            <w:r>
              <w:t>omawia proces rusyfikacji</w:t>
            </w:r>
          </w:p>
          <w:p w14:paraId="4ADEF8BB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ocenia postawy Polaków wobec działań zaborców</w:t>
            </w:r>
          </w:p>
          <w:p w14:paraId="66F9081B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interpretuje tytuł powieści</w:t>
            </w:r>
          </w:p>
          <w:p w14:paraId="7AB8DC68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 w:after="60"/>
              <w:rPr>
                <w:rFonts w:cs="Times New Roman"/>
              </w:rPr>
            </w:pPr>
            <w:r>
              <w:t>formułuje ciekawe pytania do tekstu</w:t>
            </w:r>
          </w:p>
          <w:p w14:paraId="20EC7180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after="60"/>
              <w:ind w:left="357" w:hanging="357"/>
              <w:rPr>
                <w:rFonts w:cs="Times New Roman"/>
              </w:rPr>
            </w:pPr>
            <w:r>
              <w:t>tworzy rozbudowane wypowiedzi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9CB0EBF" w14:textId="77777777" w:rsidR="006C5EED" w:rsidRDefault="006C5EED" w:rsidP="00797381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1AAF6B73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BE22C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84A0C88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94. Rola szkoły w życiu dzieci i młodzieży</w:t>
            </w:r>
          </w:p>
          <w:p w14:paraId="2BCF9320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554C04AC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Stefan Żeromski, </w:t>
            </w:r>
            <w:r>
              <w:rPr>
                <w:rFonts w:cs="Times New Roman"/>
                <w:i/>
                <w:iCs/>
                <w:color w:val="000000"/>
              </w:rPr>
              <w:t xml:space="preserve">Syzyfowe prace </w:t>
            </w:r>
            <w:r>
              <w:rPr>
                <w:rFonts w:cs="Times New Roman"/>
                <w:iCs/>
                <w:color w:val="000000"/>
              </w:rPr>
              <w:t>(fragmenty)</w:t>
            </w:r>
          </w:p>
          <w:p w14:paraId="605C105A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EC2CAE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</w:pPr>
            <w:r>
              <w:t xml:space="preserve">zna zasady obowiązujące </w:t>
            </w:r>
            <w:r>
              <w:rPr>
                <w:rFonts w:cs="Times New Roman"/>
                <w:szCs w:val="18"/>
              </w:rPr>
              <w:t>w szkołach w zaborze rosyjskim i współcześnie</w:t>
            </w:r>
          </w:p>
          <w:p w14:paraId="6D7ADCD6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 w:after="60"/>
              <w:rPr>
                <w:rFonts w:cs="Times New Roman"/>
              </w:rPr>
            </w:pPr>
            <w:r>
              <w:t>tworzy proste wypowiedzi nawiązujące do lektury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76DE7A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</w:pPr>
            <w:r>
              <w:t xml:space="preserve">określa zasady obowiązujące </w:t>
            </w:r>
            <w:r>
              <w:rPr>
                <w:rFonts w:cs="Times New Roman"/>
                <w:szCs w:val="18"/>
              </w:rPr>
              <w:t>w szkołach w zaborze rosyjskim i współcześnie</w:t>
            </w:r>
          </w:p>
          <w:p w14:paraId="7441B4FA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 w:after="60"/>
              <w:rPr>
                <w:rFonts w:cs="Times New Roman"/>
              </w:rPr>
            </w:pPr>
            <w:r>
              <w:t>tworzy wypowiedzi nawiązujące do lektury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C8BFAD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</w:pPr>
            <w:r>
              <w:t xml:space="preserve">porównuje zasady obowiązujące </w:t>
            </w:r>
            <w:r>
              <w:rPr>
                <w:rFonts w:cs="Times New Roman"/>
                <w:szCs w:val="18"/>
              </w:rPr>
              <w:t xml:space="preserve">w szkołach w zaborze rosyjskim i współcześnie </w:t>
            </w:r>
          </w:p>
          <w:p w14:paraId="0B6E1635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 w:after="60"/>
              <w:rPr>
                <w:rFonts w:cs="Times New Roman"/>
              </w:rPr>
            </w:pPr>
            <w:r>
              <w:t xml:space="preserve">tworzy rozbudowane wypowiedzi nawiązujące do lektury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56B83D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</w:pPr>
            <w:r>
              <w:rPr>
                <w:rFonts w:cs="Times New Roman"/>
                <w:szCs w:val="18"/>
              </w:rPr>
              <w:t>formułuje wnioski</w:t>
            </w:r>
            <w:r>
              <w:t xml:space="preserve"> z porównania </w:t>
            </w:r>
            <w:r>
              <w:rPr>
                <w:rFonts w:cs="Times New Roman"/>
                <w:szCs w:val="18"/>
              </w:rPr>
              <w:t xml:space="preserve">szkół w zaborze rosyjskim i współcześnie, </w:t>
            </w:r>
          </w:p>
          <w:p w14:paraId="2EE6AC7E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after="60"/>
              <w:ind w:left="357" w:hanging="357"/>
            </w:pPr>
            <w:r>
              <w:t>tworzy rozbudowane wypowiedzi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2741751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 w:after="6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68EFF3A6" w14:textId="77777777" w:rsidTr="006C5EED">
        <w:trPr>
          <w:cantSplit/>
          <w:trHeight w:val="51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B9D944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2D0F246" w14:textId="77777777" w:rsidR="006C5EED" w:rsidRDefault="006C5EED">
            <w:pPr>
              <w:spacing w:before="60" w:after="60"/>
            </w:pPr>
            <w:r>
              <w:rPr>
                <w:b/>
              </w:rPr>
              <w:t>56. Bunt. Podsumowanie rozdziału V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EB48D7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ma wiedzę o pisowni wyrazów z partykułą </w:t>
            </w:r>
            <w:r>
              <w:rPr>
                <w:i/>
                <w:iCs/>
              </w:rPr>
              <w:t>nie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215618AE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perswazja</w:t>
            </w:r>
            <w:r>
              <w:t xml:space="preserve">, </w:t>
            </w:r>
            <w:r>
              <w:rPr>
                <w:i/>
                <w:iCs/>
              </w:rPr>
              <w:t>fantasy</w:t>
            </w:r>
            <w:r>
              <w:t xml:space="preserve">, </w:t>
            </w:r>
            <w:r>
              <w:rPr>
                <w:i/>
                <w:iCs/>
              </w:rPr>
              <w:t>powtórzenie</w:t>
            </w:r>
          </w:p>
          <w:p w14:paraId="7EFD8401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pisze list otwarty i recenzję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EBE0E6D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dysponuje wiedzą o pisowni wyrazów z partykułą </w:t>
            </w:r>
            <w:r>
              <w:rPr>
                <w:i/>
                <w:iCs/>
              </w:rPr>
              <w:t>nie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3C3C5360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rozumie pojęcia </w:t>
            </w:r>
            <w:r>
              <w:rPr>
                <w:i/>
                <w:iCs/>
              </w:rPr>
              <w:t>perswazja</w:t>
            </w:r>
            <w:r>
              <w:t xml:space="preserve">, </w:t>
            </w:r>
            <w:r>
              <w:rPr>
                <w:i/>
                <w:iCs/>
              </w:rPr>
              <w:t>fantasy</w:t>
            </w:r>
            <w:r>
              <w:t xml:space="preserve">, </w:t>
            </w:r>
            <w:r>
              <w:rPr>
                <w:i/>
                <w:iCs/>
              </w:rPr>
              <w:t>powtórzenie</w:t>
            </w:r>
          </w:p>
          <w:p w14:paraId="7157534D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after="60"/>
              <w:ind w:left="357" w:hanging="357"/>
            </w:pPr>
            <w:r>
              <w:t>pisze poprawny list otwarty i poprawną recenzję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23B17A" w14:textId="77777777" w:rsidR="006C5EED" w:rsidRDefault="006C5EED" w:rsidP="00797381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 xml:space="preserve">wykorzystuje wiedzę o pisowni wyrazów z partykułą </w:t>
            </w:r>
            <w:r>
              <w:rPr>
                <w:i/>
                <w:iCs/>
              </w:rPr>
              <w:t>nie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7A5C5C93" w14:textId="77777777" w:rsidR="006C5EED" w:rsidRDefault="006C5EED" w:rsidP="00797381">
            <w:pPr>
              <w:pStyle w:val="Akapitzlist"/>
              <w:numPr>
                <w:ilvl w:val="0"/>
                <w:numId w:val="99"/>
              </w:numPr>
              <w:spacing w:before="60" w:after="60"/>
            </w:pPr>
            <w:r>
              <w:t xml:space="preserve">objaśnia pojęcia </w:t>
            </w:r>
            <w:r>
              <w:rPr>
                <w:i/>
                <w:iCs/>
              </w:rPr>
              <w:t>perswazja</w:t>
            </w:r>
            <w:r>
              <w:t xml:space="preserve">, </w:t>
            </w:r>
            <w:r>
              <w:rPr>
                <w:i/>
                <w:iCs/>
              </w:rPr>
              <w:t>fantasy</w:t>
            </w:r>
            <w:r>
              <w:t xml:space="preserve">, </w:t>
            </w:r>
            <w:r>
              <w:rPr>
                <w:i/>
                <w:iCs/>
              </w:rPr>
              <w:t>powtórzenie</w:t>
            </w:r>
          </w:p>
          <w:p w14:paraId="445869A4" w14:textId="77777777" w:rsidR="006C5EED" w:rsidRDefault="006C5EED" w:rsidP="00797381">
            <w:pPr>
              <w:pStyle w:val="Akapitzlist"/>
              <w:numPr>
                <w:ilvl w:val="0"/>
                <w:numId w:val="99"/>
              </w:numPr>
              <w:spacing w:before="60" w:after="60"/>
            </w:pPr>
            <w:r>
              <w:t>pisze list otwarty i recenzję zgodnie z 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D98455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 xml:space="preserve">funkcjonalnie korzysta z wiedzy o pisowni wyrazów z partykułą </w:t>
            </w:r>
            <w:r>
              <w:rPr>
                <w:i/>
                <w:iCs/>
              </w:rPr>
              <w:t>nie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49B67CDB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definiuje pojęcia </w:t>
            </w:r>
            <w:r>
              <w:rPr>
                <w:i/>
                <w:iCs/>
              </w:rPr>
              <w:t>perswazja</w:t>
            </w:r>
            <w:r>
              <w:t xml:space="preserve">, </w:t>
            </w:r>
            <w:r>
              <w:rPr>
                <w:i/>
                <w:iCs/>
              </w:rPr>
              <w:t>fantasy</w:t>
            </w:r>
            <w:r>
              <w:t xml:space="preserve">, </w:t>
            </w:r>
            <w:r>
              <w:rPr>
                <w:i/>
                <w:iCs/>
              </w:rPr>
              <w:t>powtórzenie</w:t>
            </w:r>
          </w:p>
          <w:p w14:paraId="78E0BE70" w14:textId="77777777" w:rsidR="006C5EED" w:rsidRDefault="006C5EED" w:rsidP="00797381">
            <w:pPr>
              <w:pStyle w:val="Akapitzlist"/>
              <w:numPr>
                <w:ilvl w:val="0"/>
                <w:numId w:val="81"/>
              </w:numPr>
              <w:spacing w:after="60"/>
              <w:ind w:left="357" w:hanging="357"/>
            </w:pPr>
            <w:r>
              <w:t>pisze list otwarty i recenzję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0F6C991" w14:textId="77777777" w:rsidR="006C5EED" w:rsidRDefault="006C5EED" w:rsidP="00797381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</w:pPr>
            <w:r>
              <w:t>samodzielnie omawia materiał zawarty w rozdziale V</w:t>
            </w:r>
          </w:p>
          <w:p w14:paraId="769FBBAE" w14:textId="77777777" w:rsidR="006C5EED" w:rsidRDefault="006C5EED">
            <w:pPr>
              <w:spacing w:beforeLines="60" w:before="144" w:after="60"/>
            </w:pPr>
          </w:p>
        </w:tc>
      </w:tr>
      <w:tr w:rsidR="006C5EED" w14:paraId="6EFAF761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586327CE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VI. Nadzieja</w:t>
            </w:r>
          </w:p>
        </w:tc>
      </w:tr>
      <w:tr w:rsidR="006C5EED" w14:paraId="286754A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F13382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C51D207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57. Czy nadzieja może zdziałać cuda?</w:t>
            </w:r>
          </w:p>
          <w:p w14:paraId="29F31B2E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Italic" w:cs="Times New Roman"/>
                <w:i/>
                <w:iCs/>
                <w:color w:val="000000"/>
              </w:rPr>
              <w:t>Moja i twoja nadzieja</w:t>
            </w:r>
            <w:r>
              <w:rPr>
                <w:rFonts w:eastAsia="OpenSans-Regular" w:cs="Times New Roman"/>
                <w:color w:val="000000"/>
              </w:rPr>
              <w:t>, sł. Katarzyna Nosowska, muz. Piotr Banach (fragment)</w:t>
            </w:r>
          </w:p>
          <w:p w14:paraId="6E6675DF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C4D4C2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zna znaczenie słowa</w:t>
            </w:r>
            <w:r>
              <w:rPr>
                <w:i/>
              </w:rPr>
              <w:t xml:space="preserve"> nadzieja</w:t>
            </w:r>
            <w:r>
              <w:t xml:space="preserve"> </w:t>
            </w:r>
          </w:p>
          <w:p w14:paraId="79231447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dostrzega znaczenie nadziei w trudnych sytuacjach życiowych</w:t>
            </w:r>
          </w:p>
          <w:p w14:paraId="51CDE718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zna podstawowe cechy piosenki</w:t>
            </w:r>
          </w:p>
          <w:p w14:paraId="632774EF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tworzy proste opowiadanie zainspirowane zdjęciem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BDE045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/>
              <w:ind w:left="357" w:hanging="357"/>
            </w:pPr>
            <w:r>
              <w:t xml:space="preserve">rozumie związki wyrazowe ze słowem </w:t>
            </w:r>
            <w:r>
              <w:rPr>
                <w:i/>
              </w:rPr>
              <w:t>nadzieja</w:t>
            </w:r>
          </w:p>
          <w:p w14:paraId="3E51A30A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rozumie znaczenie nadziei w trudnych sytuacjach życiowych</w:t>
            </w:r>
          </w:p>
          <w:p w14:paraId="5CE886BB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zna cechy gatunkowe piosenki</w:t>
            </w:r>
          </w:p>
          <w:p w14:paraId="5F859471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tworzy opowiadanie zainspirowane zdjęciem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9C8B18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/>
              <w:ind w:left="357" w:hanging="357"/>
            </w:pPr>
            <w:r>
              <w:t xml:space="preserve">podaje związki wyrazowe ze słowem </w:t>
            </w:r>
            <w:r>
              <w:rPr>
                <w:i/>
              </w:rPr>
              <w:t>nadzieja</w:t>
            </w:r>
          </w:p>
          <w:p w14:paraId="6A90DB9A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określa znaczenie nadziei w trudnych sytuacjach życiowych</w:t>
            </w:r>
          </w:p>
          <w:p w14:paraId="52459283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wymienia cechy gatunkowe piosenki</w:t>
            </w:r>
          </w:p>
          <w:p w14:paraId="52129730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 xml:space="preserve">tworzy opowiadanie zgodnie z wymogami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3EDFFC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/>
              <w:ind w:left="357" w:hanging="357"/>
            </w:pPr>
            <w:r>
              <w:t xml:space="preserve">poprawnie tworzy związki wyrazowe ze słowem </w:t>
            </w:r>
            <w:r>
              <w:rPr>
                <w:i/>
              </w:rPr>
              <w:t>nadzieja</w:t>
            </w:r>
            <w:r>
              <w:t xml:space="preserve"> </w:t>
            </w:r>
          </w:p>
          <w:p w14:paraId="3D238E54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omawia znaczenie nadziei w trudnych sytuacjach życiowych</w:t>
            </w:r>
          </w:p>
          <w:p w14:paraId="181806CF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before="60" w:after="60"/>
            </w:pPr>
            <w:r>
              <w:t>wskazuje w tekście cechy gatunkowe piosenki</w:t>
            </w:r>
          </w:p>
          <w:p w14:paraId="6CC9E1F4" w14:textId="77777777" w:rsidR="006C5EED" w:rsidRDefault="006C5EED" w:rsidP="00797381">
            <w:pPr>
              <w:pStyle w:val="Akapitzlist"/>
              <w:numPr>
                <w:ilvl w:val="0"/>
                <w:numId w:val="100"/>
              </w:numPr>
              <w:spacing w:after="60"/>
              <w:ind w:left="357" w:hanging="357"/>
            </w:pPr>
            <w:r>
              <w:t>tworzy rozwinięte opowiadanie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7EE34AB" w14:textId="77777777" w:rsidR="006C5EED" w:rsidRDefault="006C5EED" w:rsidP="00797381">
            <w:pPr>
              <w:pStyle w:val="Akapitzlist"/>
              <w:numPr>
                <w:ilvl w:val="0"/>
                <w:numId w:val="101"/>
              </w:numPr>
              <w:spacing w:before="60" w:after="60"/>
            </w:pPr>
            <w:r>
              <w:t xml:space="preserve">samodzielnie analizuje i interpretuje tekst </w:t>
            </w:r>
          </w:p>
        </w:tc>
      </w:tr>
      <w:tr w:rsidR="006C5EED" w14:paraId="3B57B15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F280814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DCAA694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58. Trudno żyć bez nadziei</w:t>
            </w:r>
          </w:p>
          <w:p w14:paraId="42656843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Jan Kochanowski,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Pieśń IX </w:t>
            </w:r>
            <w:r>
              <w:rPr>
                <w:rFonts w:eastAsia="OpenSans-Regular" w:cs="Times New Roman"/>
                <w:color w:val="000000"/>
              </w:rPr>
              <w:t>z </w:t>
            </w:r>
            <w:r>
              <w:rPr>
                <w:rFonts w:eastAsia="OpenSans-Italic" w:cs="Times New Roman"/>
                <w:i/>
                <w:iCs/>
                <w:color w:val="000000"/>
              </w:rPr>
              <w:t>Ksiąg wtórych</w:t>
            </w:r>
          </w:p>
          <w:p w14:paraId="475DACC7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FBA3158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>zna podstawowe fakty z biografii Kochanowskiego</w:t>
            </w:r>
          </w:p>
          <w:p w14:paraId="5504021E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>rozpoznaje pieśń wśród innych gatunków literackich</w:t>
            </w:r>
          </w:p>
          <w:p w14:paraId="15D20A33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dostrzega w utworze model życia </w:t>
            </w:r>
          </w:p>
          <w:p w14:paraId="35DDFD13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stoicyzm</w:t>
            </w:r>
            <w:r>
              <w:t xml:space="preserve"> i </w:t>
            </w:r>
            <w:r>
              <w:rPr>
                <w:i/>
                <w:iCs/>
              </w:rPr>
              <w:t xml:space="preserve">epikureizm </w:t>
            </w:r>
          </w:p>
          <w:p w14:paraId="2042A4BC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zna frazeologizm </w:t>
            </w:r>
            <w:r>
              <w:rPr>
                <w:i/>
                <w:iCs/>
              </w:rPr>
              <w:t>stoicki spokój</w:t>
            </w:r>
          </w:p>
          <w:p w14:paraId="37B68A2D" w14:textId="77777777" w:rsidR="006C5EED" w:rsidRDefault="006C5EED">
            <w:pPr>
              <w:spacing w:before="60" w:after="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DFBDEE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>zna fakty z biografii Kochanowskiego</w:t>
            </w:r>
          </w:p>
          <w:p w14:paraId="52864EA4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zna cechy  gatunkowe pieśni </w:t>
            </w:r>
          </w:p>
          <w:p w14:paraId="0583DB19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>omawia model życia przedstawiony w utworze</w:t>
            </w:r>
          </w:p>
          <w:p w14:paraId="2E7908AD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rozumie pojęcia </w:t>
            </w:r>
            <w:r>
              <w:rPr>
                <w:i/>
                <w:iCs/>
              </w:rPr>
              <w:t>stoicyzm</w:t>
            </w:r>
            <w:r>
              <w:t xml:space="preserve"> i </w:t>
            </w:r>
            <w:r>
              <w:rPr>
                <w:i/>
                <w:iCs/>
              </w:rPr>
              <w:t xml:space="preserve">epikureizm </w:t>
            </w:r>
          </w:p>
          <w:p w14:paraId="744EB055" w14:textId="77777777" w:rsidR="006C5EED" w:rsidRDefault="006C5EED" w:rsidP="00797381">
            <w:pPr>
              <w:pStyle w:val="Akapitzlist"/>
              <w:numPr>
                <w:ilvl w:val="0"/>
                <w:numId w:val="102"/>
              </w:numPr>
              <w:spacing w:before="60" w:after="60"/>
            </w:pPr>
            <w:r>
              <w:t xml:space="preserve">rozumie znaczenie frazeologizmu </w:t>
            </w:r>
            <w:r>
              <w:rPr>
                <w:i/>
                <w:iCs/>
              </w:rPr>
              <w:t>stoicki spokój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CFA4C5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/>
            </w:pPr>
            <w:r>
              <w:t>zna biografię Kochanowskiego</w:t>
            </w:r>
          </w:p>
          <w:p w14:paraId="7DF0BEA7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>wymienia cechy gatunkowe pieśni</w:t>
            </w:r>
          </w:p>
          <w:p w14:paraId="17CF0980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>ocenia model życia przedstawiony w utworze</w:t>
            </w:r>
          </w:p>
          <w:p w14:paraId="7CAC3EA6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 xml:space="preserve">objaśnia pojęcia </w:t>
            </w:r>
            <w:r>
              <w:rPr>
                <w:i/>
                <w:iCs/>
              </w:rPr>
              <w:t>stoicyzm</w:t>
            </w:r>
            <w:r>
              <w:t xml:space="preserve"> i  </w:t>
            </w:r>
            <w:r>
              <w:rPr>
                <w:i/>
                <w:iCs/>
              </w:rPr>
              <w:t xml:space="preserve">epikureizm </w:t>
            </w:r>
          </w:p>
          <w:p w14:paraId="76EC6D9F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 xml:space="preserve">wyjaśnia znaczenie frazeologizmu </w:t>
            </w:r>
            <w:r>
              <w:rPr>
                <w:i/>
                <w:iCs/>
              </w:rPr>
              <w:t>stoicki spokój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366EC3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/>
            </w:pPr>
            <w:r>
              <w:t>przedstawia biografię Kochanowskiego</w:t>
            </w:r>
          </w:p>
          <w:p w14:paraId="2E440E60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>omawia cechy gatunkowe pieśni</w:t>
            </w:r>
          </w:p>
          <w:p w14:paraId="03E8430F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>interpretuje model życia przedstawiony w utworze</w:t>
            </w:r>
          </w:p>
          <w:p w14:paraId="00614330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 xml:space="preserve">poprawnie stosuje pojęcia </w:t>
            </w:r>
            <w:r>
              <w:rPr>
                <w:i/>
                <w:iCs/>
              </w:rPr>
              <w:t>stoicyzm</w:t>
            </w:r>
            <w:r>
              <w:t xml:space="preserve"> i </w:t>
            </w:r>
            <w:r>
              <w:rPr>
                <w:i/>
                <w:iCs/>
              </w:rPr>
              <w:t xml:space="preserve">epikureizm </w:t>
            </w:r>
          </w:p>
          <w:p w14:paraId="2E5B2669" w14:textId="77777777" w:rsidR="006C5EED" w:rsidRDefault="006C5EED" w:rsidP="00797381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 xml:space="preserve">poprawnie stosuje frazeologizm </w:t>
            </w:r>
            <w:r>
              <w:rPr>
                <w:i/>
                <w:iCs/>
              </w:rPr>
              <w:t>stoicki spokój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9DD56CB" w14:textId="77777777" w:rsidR="006C5EED" w:rsidRDefault="006C5EED" w:rsidP="00797381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48437C27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3C344C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6AF169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59. Język też się starzeje</w:t>
            </w:r>
          </w:p>
          <w:p w14:paraId="16023D34" w14:textId="77777777" w:rsidR="006C5EED" w:rsidRDefault="006C5EED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F2BD05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wie, co to jest archaizm</w:t>
            </w:r>
          </w:p>
          <w:p w14:paraId="714A4D71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wie, że istnieją różne typy archaizmów</w:t>
            </w:r>
          </w:p>
          <w:p w14:paraId="4A89E628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 xml:space="preserve">zna podstawowe funkcje archaizmów </w:t>
            </w:r>
          </w:p>
          <w:p w14:paraId="274F5AFC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dostrzega archaizmy w utworze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622FD8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/>
              <w:ind w:left="357" w:hanging="357"/>
            </w:pPr>
            <w:r>
              <w:t>rozumie, co to jest archaizm</w:t>
            </w:r>
          </w:p>
          <w:p w14:paraId="13D23116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zna typy archaizmów</w:t>
            </w:r>
          </w:p>
          <w:p w14:paraId="01B1D4A4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 xml:space="preserve">zna funkcje archaizmów </w:t>
            </w:r>
          </w:p>
          <w:p w14:paraId="1E373B2C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rozpoznaje archaizmy w utworze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E5C52D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/>
              <w:ind w:left="357" w:hanging="357"/>
            </w:pPr>
            <w:r>
              <w:t>wyjaśnia, co to jest archaizm</w:t>
            </w:r>
          </w:p>
          <w:p w14:paraId="54CA370C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rozróżnia typy archaizmów</w:t>
            </w:r>
          </w:p>
          <w:p w14:paraId="6CAEB02F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 xml:space="preserve">określa funkcje archaizmów </w:t>
            </w:r>
          </w:p>
          <w:p w14:paraId="04A9D957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wskazuje archaizmy w utworze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37F34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archaizm</w:t>
            </w:r>
          </w:p>
          <w:p w14:paraId="3833A1E4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>omawia typy i funkcje archaizmów, odwołując się do przykładów</w:t>
            </w:r>
          </w:p>
          <w:p w14:paraId="2FD683EB" w14:textId="77777777" w:rsidR="006C5EED" w:rsidRDefault="006C5EED" w:rsidP="00797381">
            <w:pPr>
              <w:pStyle w:val="Akapitzlist"/>
              <w:numPr>
                <w:ilvl w:val="0"/>
                <w:numId w:val="105"/>
              </w:numPr>
              <w:spacing w:after="60"/>
              <w:ind w:left="357" w:hanging="357"/>
            </w:pPr>
            <w:r>
              <w:t>interpretuje tekst, biorąc pod uwagę znaczenie i funkcję archaizmów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38FA1EA" w14:textId="77777777" w:rsidR="006C5EED" w:rsidRDefault="006C5EED" w:rsidP="00797381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</w:pPr>
            <w:r>
              <w:t xml:space="preserve">funkcjonalnie korzysta z wiedzy o  archaizmach i archaizacji </w:t>
            </w:r>
          </w:p>
        </w:tc>
      </w:tr>
      <w:tr w:rsidR="006C5EED" w14:paraId="575BE365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FEBE74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ADD639F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60. Co czuje ojciec, gdy umiera córka?</w:t>
            </w:r>
          </w:p>
          <w:p w14:paraId="2A43B1CA" w14:textId="77777777" w:rsidR="006C5EED" w:rsidRDefault="006C5EED">
            <w:pPr>
              <w:spacing w:before="60" w:after="60"/>
            </w:pPr>
            <w:r>
              <w:t xml:space="preserve">Jan Matejko, </w:t>
            </w:r>
            <w:r>
              <w:rPr>
                <w:i/>
              </w:rPr>
              <w:t>Jan Kochanowski nad zw</w:t>
            </w:r>
            <w:r>
              <w:rPr>
                <w:rFonts w:ascii="Calibri" w:hAnsi="Calibri" w:cs="Calibri"/>
                <w:i/>
              </w:rPr>
              <w:t>ł</w:t>
            </w:r>
            <w:r>
              <w:rPr>
                <w:i/>
              </w:rPr>
              <w:t xml:space="preserve">okami </w:t>
            </w:r>
            <w:r>
              <w:rPr>
                <w:rFonts w:ascii="Calibri" w:hAnsi="Calibri" w:cs="Calibri"/>
                <w:i/>
              </w:rPr>
              <w:t>U</w:t>
            </w:r>
            <w:r>
              <w:rPr>
                <w:i/>
              </w:rPr>
              <w:t>rszulki</w:t>
            </w:r>
            <w:r>
              <w:t>, 18</w:t>
            </w:r>
            <w:r>
              <w:rPr>
                <w:rFonts w:ascii="Calibri" w:hAnsi="Calibri" w:cs="Calibri"/>
              </w:rPr>
              <w:t>6</w:t>
            </w:r>
            <w:r>
              <w:t>2</w:t>
            </w:r>
          </w:p>
          <w:p w14:paraId="020862DC" w14:textId="77777777" w:rsidR="006C5EED" w:rsidRDefault="006C5EED">
            <w:pPr>
              <w:spacing w:before="60" w:after="60"/>
            </w:pPr>
            <w:r>
              <w:t xml:space="preserve">Zygmunt Trembecki, </w:t>
            </w:r>
            <w:r>
              <w:rPr>
                <w:i/>
              </w:rPr>
              <w:t xml:space="preserve">Jan Kochanowski z </w:t>
            </w:r>
            <w:r>
              <w:rPr>
                <w:rFonts w:ascii="Calibri" w:hAnsi="Calibri" w:cs="Calibri"/>
                <w:i/>
              </w:rPr>
              <w:t>U</w:t>
            </w:r>
            <w:r>
              <w:rPr>
                <w:i/>
              </w:rPr>
              <w:t>rszulk</w:t>
            </w:r>
            <w:r>
              <w:rPr>
                <w:rFonts w:ascii="Calibri" w:hAnsi="Calibri" w:cs="Calibri"/>
                <w:i/>
              </w:rPr>
              <w:t>ą</w:t>
            </w:r>
            <w:r>
              <w:t>, 1878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6C5488C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wie,  w jakich okolicznościach powstały </w:t>
            </w:r>
            <w:r>
              <w:rPr>
                <w:i/>
                <w:iCs/>
              </w:rPr>
              <w:t>Treny</w:t>
            </w:r>
          </w:p>
          <w:p w14:paraId="297CE64D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dostrzega związki dzieła sztuki z tradycją antyczną</w:t>
            </w:r>
          </w:p>
          <w:p w14:paraId="379BCE5F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tworzy prosty opis dzieła sztuki </w:t>
            </w:r>
          </w:p>
          <w:p w14:paraId="6F48E767" w14:textId="77777777" w:rsidR="006C5EED" w:rsidRDefault="006C5EED">
            <w:pPr>
              <w:spacing w:before="60" w:after="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E252E7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zna genezę </w:t>
            </w:r>
            <w:r>
              <w:rPr>
                <w:i/>
                <w:iCs/>
              </w:rPr>
              <w:t>Trenów</w:t>
            </w:r>
          </w:p>
          <w:p w14:paraId="379344C1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nazywa emocje związane z utratą dziecka</w:t>
            </w:r>
          </w:p>
          <w:p w14:paraId="27C17BFA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dostrzega związki dzieła sztuki z tradycją antyczną</w:t>
            </w:r>
          </w:p>
          <w:p w14:paraId="44BDF3D2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opisuje dzieło sztuki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3F9C80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/>
              <w:ind w:left="357" w:hanging="357"/>
            </w:pPr>
            <w:r>
              <w:t xml:space="preserve">wyjaśnia genezę </w:t>
            </w:r>
            <w:r>
              <w:rPr>
                <w:i/>
                <w:iCs/>
              </w:rPr>
              <w:t>Trenów</w:t>
            </w:r>
          </w:p>
          <w:p w14:paraId="1163B2D8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określa emocje związane z utratą dziecka</w:t>
            </w:r>
          </w:p>
          <w:p w14:paraId="38D0C1DD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wymienia cechy gatunkowe trenu</w:t>
            </w:r>
          </w:p>
          <w:p w14:paraId="3BAA1A5F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wskazuje związki dzieła sztuki z tradycją antyczną</w:t>
            </w:r>
          </w:p>
          <w:p w14:paraId="07C2753F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tworzy opis dzieła sztuki zgodnie z 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18B758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/>
              <w:ind w:left="357" w:hanging="357"/>
            </w:pPr>
            <w:r>
              <w:t xml:space="preserve">szeroko omawia genezę </w:t>
            </w:r>
            <w:r>
              <w:rPr>
                <w:i/>
                <w:iCs/>
              </w:rPr>
              <w:t>Trenów</w:t>
            </w:r>
          </w:p>
          <w:p w14:paraId="313E936C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omawia emocje związane z utratą dziecka</w:t>
            </w:r>
          </w:p>
          <w:p w14:paraId="48AA51A7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omawia cechy gatunkowe trenu</w:t>
            </w:r>
          </w:p>
          <w:p w14:paraId="490B4F15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omawia związki dzieła sztuki z tradycją antyczną</w:t>
            </w:r>
          </w:p>
          <w:p w14:paraId="51E5A32F" w14:textId="77777777" w:rsidR="006C5EED" w:rsidRDefault="006C5EED" w:rsidP="00797381">
            <w:pPr>
              <w:pStyle w:val="Akapitzlist"/>
              <w:numPr>
                <w:ilvl w:val="0"/>
                <w:numId w:val="106"/>
              </w:numPr>
              <w:spacing w:after="60"/>
              <w:ind w:left="357" w:hanging="357"/>
            </w:pPr>
            <w:r>
              <w:t>tworzy opis dzieła sztuki zgodnie ze 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1B211A5" w14:textId="77777777" w:rsidR="006C5EED" w:rsidRDefault="006C5EED" w:rsidP="00797381">
            <w:pPr>
              <w:pStyle w:val="Akapitzlist"/>
              <w:numPr>
                <w:ilvl w:val="0"/>
                <w:numId w:val="107"/>
              </w:numPr>
              <w:spacing w:before="60"/>
              <w:ind w:left="357" w:hanging="357"/>
            </w:pPr>
            <w:r>
              <w:t>samodzielnie analizuje i interpretuje teksty</w:t>
            </w:r>
          </w:p>
        </w:tc>
      </w:tr>
      <w:tr w:rsidR="006C5EED" w14:paraId="21CC52F4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2F8EA7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A808B43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61. Jakim dzieckiem była Urszula Kochanowska?</w:t>
            </w:r>
          </w:p>
          <w:p w14:paraId="606B6713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Jan Kochanowski,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Tren VII</w:t>
            </w:r>
            <w:r>
              <w:rPr>
                <w:rFonts w:eastAsia="OpenSans-Regular" w:cs="Times New Roman"/>
                <w:color w:val="000000"/>
              </w:rPr>
              <w:t xml:space="preserve">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Tren VIII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5E26A9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rozpoznaje tren wśród innych gatunków literackich</w:t>
            </w:r>
          </w:p>
          <w:p w14:paraId="1DFDE44F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dostrzega cechy Urszulki</w:t>
            </w:r>
          </w:p>
          <w:p w14:paraId="302C660B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 xml:space="preserve">dostrzega środki artystyczne w trenach </w:t>
            </w:r>
          </w:p>
          <w:p w14:paraId="32538871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tworzy proste wypowiedzi nawiązujące do trenów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A625BA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zna cechy gatunkowe trenu</w:t>
            </w:r>
          </w:p>
          <w:p w14:paraId="06021FC6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/>
            </w:pPr>
            <w:r>
              <w:t>określa cechy Urszulki</w:t>
            </w:r>
          </w:p>
          <w:p w14:paraId="1A89A22F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 xml:space="preserve">rozpoznaje środki artystyczne w trenach </w:t>
            </w:r>
          </w:p>
          <w:p w14:paraId="2D1FA1D8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tworzy wypowiedzi nawiązujące do trenów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909ADC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wymienia cechy gatunkowe trenu</w:t>
            </w:r>
          </w:p>
          <w:p w14:paraId="1391B707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/>
            </w:pPr>
            <w:r>
              <w:t>omawia cechy Urszulki</w:t>
            </w:r>
          </w:p>
          <w:p w14:paraId="5827377F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określa funkcję środków artystycznych w trenach</w:t>
            </w:r>
          </w:p>
          <w:p w14:paraId="7388E690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after="60"/>
            </w:pPr>
            <w:r>
              <w:t>tworzy wypowiedzi zgodnie z 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0223F0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omawia cechy gatunkowe trenu</w:t>
            </w:r>
          </w:p>
          <w:p w14:paraId="7B299150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/>
            </w:pPr>
            <w:r>
              <w:t>charakteryzuje Urszulkę</w:t>
            </w:r>
          </w:p>
          <w:p w14:paraId="04B8B62F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omawia funkcje środków artystycznych w trenach</w:t>
            </w:r>
          </w:p>
          <w:p w14:paraId="3D31CFF6" w14:textId="77777777" w:rsidR="006C5EED" w:rsidRDefault="006C5EED" w:rsidP="00797381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tworzy wypowiedzi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B03F49F" w14:textId="77777777" w:rsidR="006C5EED" w:rsidRDefault="006C5EED" w:rsidP="00797381">
            <w:pPr>
              <w:pStyle w:val="Akapitzlist"/>
              <w:numPr>
                <w:ilvl w:val="0"/>
                <w:numId w:val="109"/>
              </w:numPr>
              <w:spacing w:before="60"/>
              <w:ind w:left="357" w:hanging="357"/>
            </w:pPr>
            <w:r>
              <w:t>samodzielnie analizuje i interpretuje teksty</w:t>
            </w:r>
          </w:p>
        </w:tc>
      </w:tr>
      <w:tr w:rsidR="006C5EED" w14:paraId="72C9E3D3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97104A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C58C2D2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63. Rozmawiać z kimś o nim samym – sztuka wywiadu</w:t>
            </w:r>
          </w:p>
          <w:p w14:paraId="5436C742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Italic" w:cs="Times New Roman"/>
                <w:i/>
                <w:iCs/>
                <w:color w:val="000000"/>
              </w:rPr>
              <w:t>Chciałem napisać piosenkę o rodzącej się nadziei</w:t>
            </w:r>
            <w:r>
              <w:rPr>
                <w:rFonts w:eastAsia="OpenSans-Regular" w:cs="Times New Roman"/>
                <w:color w:val="000000"/>
              </w:rPr>
              <w:t>, wywiad z Andrzejem Rozenem przeprowadzony przez Jagodę Dobrzyńską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870811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rozpoznaje wywiad wśród innych gatunków publicystycznych</w:t>
            </w:r>
          </w:p>
          <w:p w14:paraId="5B4D4CE4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zna podstawowe zasady przygotowania wywiadu</w:t>
            </w:r>
          </w:p>
          <w:p w14:paraId="3F8BA311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wie, co to jest lid </w:t>
            </w:r>
          </w:p>
          <w:p w14:paraId="6AFB8DA7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wie, że podczas </w:t>
            </w:r>
          </w:p>
          <w:p w14:paraId="4F762EA3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wywiadu zadaje się różne rodzaje pytań </w:t>
            </w:r>
          </w:p>
          <w:p w14:paraId="03E7FD82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przeprowadza wywiad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F512FB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/>
              <w:ind w:left="357" w:hanging="357"/>
            </w:pPr>
            <w:r>
              <w:t>zna cechy gatunkowe wywiadu</w:t>
            </w:r>
          </w:p>
          <w:p w14:paraId="55E60E36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zna zasady przygotowania wywiadu</w:t>
            </w:r>
          </w:p>
          <w:p w14:paraId="75BBFE2A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zna funkcje lidu</w:t>
            </w:r>
          </w:p>
          <w:p w14:paraId="48127536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rozpoznaje różne rodzaje pytań w wywiadzie</w:t>
            </w:r>
          </w:p>
          <w:p w14:paraId="07277E73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przeprowadza wywiad zgodnie z zasadami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2AAF7D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/>
              <w:ind w:left="357" w:hanging="357"/>
            </w:pPr>
            <w:r>
              <w:t>określa cechy gatunkowe wywiadu</w:t>
            </w:r>
          </w:p>
          <w:p w14:paraId="2D9AFA3F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określa zasady przygotowania wywiadu </w:t>
            </w:r>
          </w:p>
          <w:p w14:paraId="2D7F0054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określa znaczenie i funkcje lidu</w:t>
            </w:r>
          </w:p>
          <w:p w14:paraId="7C3C6E41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formułuje różne rodzaje pytań </w:t>
            </w:r>
          </w:p>
          <w:p w14:paraId="355EA85A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przeprowadzając </w:t>
            </w:r>
            <w:r>
              <w:rPr>
                <w:spacing w:val="-4"/>
              </w:rPr>
              <w:t>wywiad, uwzględnia</w:t>
            </w:r>
            <w:r>
              <w:t xml:space="preserve"> cechy gatunkowe tej formy wypowiedzi 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6D5E8A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/>
              <w:ind w:left="357" w:hanging="357"/>
            </w:pPr>
            <w:r>
              <w:t>omawia cechy wywiadu jako gatunku publicystycznego</w:t>
            </w:r>
          </w:p>
          <w:p w14:paraId="7DD07F70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omawia zasady przygotowania wywiadu </w:t>
            </w:r>
          </w:p>
          <w:p w14:paraId="42B5EB71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omawia znaczenie i funkcje lidu</w:t>
            </w:r>
          </w:p>
          <w:p w14:paraId="58161C5A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formułuje różnorodne i ciekawe pytania</w:t>
            </w:r>
          </w:p>
          <w:p w14:paraId="634A7B6A" w14:textId="77777777" w:rsidR="006C5EED" w:rsidRDefault="006C5EED" w:rsidP="00797381">
            <w:pPr>
              <w:pStyle w:val="Akapitzlist"/>
              <w:numPr>
                <w:ilvl w:val="0"/>
                <w:numId w:val="110"/>
              </w:numPr>
              <w:spacing w:after="60"/>
              <w:ind w:left="357" w:hanging="357"/>
            </w:pPr>
            <w:r>
              <w:t xml:space="preserve">przeprowadza wywiad zgodnie ze wszystkimi wymogami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B6D7FBA" w14:textId="77777777" w:rsidR="006C5EED" w:rsidRDefault="006C5EED" w:rsidP="00797381">
            <w:pPr>
              <w:pStyle w:val="Akapitzlist"/>
              <w:numPr>
                <w:ilvl w:val="0"/>
                <w:numId w:val="10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4BF3F43A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360D0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29E1391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64. Kolokwialnie – czyli jak?</w:t>
            </w:r>
          </w:p>
          <w:p w14:paraId="25617599" w14:textId="77777777" w:rsidR="006C5EED" w:rsidRDefault="006C5EED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E932D8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kolokwializm</w:t>
            </w:r>
          </w:p>
          <w:p w14:paraId="5B504E27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zna funkcje kolokwializmów</w:t>
            </w:r>
          </w:p>
          <w:p w14:paraId="32D30529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dostrzega kolokwializmy w wypowiedzi</w:t>
            </w:r>
          </w:p>
          <w:p w14:paraId="6479CB50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wie, jak zastąpić kolokwializmy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79989A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  <w:iCs/>
              </w:rPr>
              <w:t>kolokwializm</w:t>
            </w:r>
          </w:p>
          <w:p w14:paraId="66E00BEF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rozumie funkcje kolokwializmów</w:t>
            </w:r>
          </w:p>
          <w:p w14:paraId="3C36AE4F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rozpoznaje kolokwializmy w wypowiedzi</w:t>
            </w:r>
          </w:p>
          <w:p w14:paraId="18C9E86A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zastępuje kolokwializmy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E5EA93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/>
              <w:ind w:left="357" w:hanging="357"/>
            </w:pPr>
            <w:r>
              <w:t xml:space="preserve">wyjaśnia pojęcie </w:t>
            </w:r>
            <w:r>
              <w:rPr>
                <w:i/>
                <w:iCs/>
              </w:rPr>
              <w:t>kolokwializm</w:t>
            </w:r>
          </w:p>
          <w:p w14:paraId="5364C87E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określa funkcje kolokwializmów</w:t>
            </w:r>
          </w:p>
          <w:p w14:paraId="5C6C615D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wskazuje kolokwializmy w wypowiedzi</w:t>
            </w:r>
          </w:p>
          <w:p w14:paraId="44E01396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after="60"/>
              <w:ind w:left="357" w:hanging="357"/>
            </w:pPr>
            <w:r>
              <w:rPr>
                <w:spacing w:val="-4"/>
              </w:rPr>
              <w:t>zastępuje kolokwializmy wyrazami ze słownictwa ogólnego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5C436C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kolokwializm</w:t>
            </w:r>
          </w:p>
          <w:p w14:paraId="65936F95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omawia funkcje kolokwializmów</w:t>
            </w:r>
          </w:p>
          <w:p w14:paraId="642C8FCD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t>interpretuje użycie  kolokwializmów w wypowiedzi</w:t>
            </w:r>
          </w:p>
          <w:p w14:paraId="1C95A229" w14:textId="77777777" w:rsidR="006C5EED" w:rsidRDefault="006C5EED" w:rsidP="00797381">
            <w:pPr>
              <w:pStyle w:val="Akapitzlist"/>
              <w:numPr>
                <w:ilvl w:val="0"/>
                <w:numId w:val="111"/>
              </w:numPr>
              <w:spacing w:before="60" w:after="60"/>
            </w:pPr>
            <w:r>
              <w:rPr>
                <w:spacing w:val="-4"/>
              </w:rPr>
              <w:t xml:space="preserve">bezbłędnie zastępuje kolokwializmy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37ACDF2" w14:textId="77777777" w:rsidR="006C5EED" w:rsidRDefault="006C5EED" w:rsidP="00797381">
            <w:pPr>
              <w:pStyle w:val="Akapitzlist"/>
              <w:numPr>
                <w:ilvl w:val="0"/>
                <w:numId w:val="112"/>
              </w:numPr>
              <w:spacing w:before="60"/>
              <w:ind w:left="357" w:hanging="357"/>
            </w:pPr>
            <w:r>
              <w:t>funkcjonalnie korzysta z wiedzy o zróżnicowaniu języka</w:t>
            </w:r>
          </w:p>
          <w:p w14:paraId="093B8898" w14:textId="77777777" w:rsidR="006C5EED" w:rsidRDefault="006C5EED" w:rsidP="00797381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świadomie używa kolokwializmów w celu stylizacji tekstu</w:t>
            </w:r>
          </w:p>
        </w:tc>
      </w:tr>
      <w:tr w:rsidR="006C5EED" w14:paraId="5001981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ED3A12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79.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FD9BF0B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b/>
                <w:bCs/>
              </w:rPr>
              <w:t>O Domeczku i jego mieszkańcach</w:t>
            </w:r>
            <w:r>
              <w:t>*</w:t>
            </w:r>
            <w:r>
              <w:rPr>
                <w:rFonts w:eastAsia="OpenSans-Regular" w:cs="Times New Roman"/>
                <w:color w:val="000000"/>
              </w:rPr>
              <w:t xml:space="preserve"> </w:t>
            </w:r>
          </w:p>
          <w:p w14:paraId="0F830887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Melchior Wańkowicz,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Ziele na kraterze</w:t>
            </w:r>
          </w:p>
          <w:p w14:paraId="30EADC84" w14:textId="77777777" w:rsidR="006C5EED" w:rsidRDefault="006C5EED">
            <w:pPr>
              <w:spacing w:before="60" w:after="60"/>
            </w:pPr>
          </w:p>
          <w:p w14:paraId="3D1A73A5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* Materiał niezawarty w podręczniku – do decyzji nauczyciela (jeśli  wybierze utwór Wańkowicza jako lekturę uzupełniającą)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D3438E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wie, że utwór ma charakter autobiograficzny</w:t>
            </w:r>
          </w:p>
          <w:p w14:paraId="55D3646B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dostrzega system wartości w utworze</w:t>
            </w:r>
          </w:p>
          <w:p w14:paraId="29C041CD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wie, że dom ma znaczenie symboliczne </w:t>
            </w:r>
          </w:p>
          <w:p w14:paraId="4FA922A6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dostrzega humor w utworze </w:t>
            </w:r>
          </w:p>
          <w:p w14:paraId="26A31798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zna bohaterów lektury</w:t>
            </w:r>
          </w:p>
          <w:p w14:paraId="59CCDB2A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 wywiad z postacią z utworu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00B5E6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rozumie autobiograficzny charakter utworu</w:t>
            </w:r>
          </w:p>
          <w:p w14:paraId="6D4EF1A6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wskazuje system wartości w utworze</w:t>
            </w:r>
          </w:p>
          <w:p w14:paraId="089956E2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rozumie symboliczne znaczenie domu</w:t>
            </w:r>
          </w:p>
          <w:p w14:paraId="7DA6CD07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zna funkcje humoru</w:t>
            </w:r>
          </w:p>
          <w:p w14:paraId="031476D7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wypowiada się na temat bohaterów lektury</w:t>
            </w:r>
          </w:p>
          <w:p w14:paraId="431FBBCB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przeprowadza wywiad </w:t>
            </w:r>
            <w:r>
              <w:t>zgodnie z zasadami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74429A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objaśnia autobiograficzny charakter utworu</w:t>
            </w:r>
          </w:p>
          <w:p w14:paraId="0E2BCEFD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określa system wartości z utworu</w:t>
            </w:r>
          </w:p>
          <w:p w14:paraId="41B06680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wyjaśnia symboliczne znaczenie domu</w:t>
            </w:r>
          </w:p>
          <w:p w14:paraId="275904E2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wskazuje w tekście humor, określa jego funkcje </w:t>
            </w:r>
          </w:p>
          <w:p w14:paraId="1D1D176A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przedstawia bohaterów lektury</w:t>
            </w:r>
          </w:p>
          <w:p w14:paraId="0017F1AA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przeprowadzając wywiad, wykazuje się dobrą znajomością lektury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9EA40E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interpretuje autobiograficzny charakter utworu</w:t>
            </w:r>
          </w:p>
          <w:p w14:paraId="2E0887C1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omawia system wartości z utworu</w:t>
            </w:r>
          </w:p>
          <w:p w14:paraId="184CAFFD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interpretuje symboliczne znaczenie domu</w:t>
            </w:r>
          </w:p>
          <w:p w14:paraId="51082B37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omawia funkcje i znaczenie humoru w tekście Wańkowicza </w:t>
            </w:r>
          </w:p>
          <w:p w14:paraId="416EC08F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charakteryzuje bohaterów </w:t>
            </w:r>
          </w:p>
          <w:p w14:paraId="50DE1726" w14:textId="77777777" w:rsidR="006C5EED" w:rsidRDefault="006C5EED" w:rsidP="00797381">
            <w:pPr>
              <w:pStyle w:val="Akapitzlist"/>
              <w:numPr>
                <w:ilvl w:val="0"/>
                <w:numId w:val="113"/>
              </w:numPr>
              <w:spacing w:after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 wywiad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32AE78A" w14:textId="77777777" w:rsidR="006C5EED" w:rsidRDefault="006C5EED" w:rsidP="00797381">
            <w:pPr>
              <w:pStyle w:val="Akapitzlist"/>
              <w:numPr>
                <w:ilvl w:val="0"/>
                <w:numId w:val="114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lekturę uzupełniającą</w:t>
            </w:r>
          </w:p>
        </w:tc>
      </w:tr>
      <w:tr w:rsidR="006C5EED" w14:paraId="5BE2E43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336C43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7CD2700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65. Rodzina, ach, rodzina!</w:t>
            </w:r>
          </w:p>
          <w:p w14:paraId="345DEA9D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Melchior Wańkowicz,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11FE6B0B" w14:textId="77777777" w:rsidR="006C5EED" w:rsidRDefault="006C5EED">
            <w:pPr>
              <w:spacing w:before="60" w:after="60"/>
            </w:pPr>
          </w:p>
          <w:p w14:paraId="685D4EF3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5EAAA4D4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szuka w tekście informacji o </w:t>
            </w:r>
            <w:r>
              <w:t>relacjach w rodzinie Wańkowiczów i ich sposobach wychowywania dzieci</w:t>
            </w:r>
          </w:p>
          <w:p w14:paraId="53825013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 xml:space="preserve">dostrzega w tekście środki stylistyczne </w:t>
            </w:r>
          </w:p>
          <w:p w14:paraId="4946DACB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dostrzega cechy języka utworu</w:t>
            </w:r>
          </w:p>
          <w:p w14:paraId="3E447B2F" w14:textId="77777777" w:rsidR="006C5EED" w:rsidRDefault="006C5EED">
            <w:pPr>
              <w:pStyle w:val="Akapitzlist"/>
              <w:spacing w:before="60" w:after="60"/>
              <w:ind w:left="360"/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43680F4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wypowiada się na temat </w:t>
            </w:r>
            <w:r>
              <w:t>relacji w rodzinie Wańkowiczów i ich sposobów wychowywania dzieci</w:t>
            </w:r>
          </w:p>
          <w:p w14:paraId="19FE0A67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 xml:space="preserve">rozpoznaje w tekście środki stylistyczne </w:t>
            </w:r>
          </w:p>
          <w:p w14:paraId="41E1CB43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rozpoznaje cechy języka utworu</w:t>
            </w:r>
          </w:p>
          <w:p w14:paraId="0E3FABE0" w14:textId="77777777" w:rsidR="006C5EED" w:rsidRDefault="006C5EED">
            <w:pPr>
              <w:pStyle w:val="Akapitzlist"/>
              <w:spacing w:before="60" w:after="60"/>
              <w:ind w:left="360"/>
              <w:rPr>
                <w:rFonts w:cs="Times New Roman"/>
              </w:rPr>
            </w:pP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B15E62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rPr>
                <w:rFonts w:cs="Times New Roman"/>
              </w:rPr>
            </w:pPr>
            <w:r>
              <w:t>omawia relacje w rodzinie Wańkowiczów i ich sposoby wychowywania dzieci</w:t>
            </w:r>
          </w:p>
          <w:p w14:paraId="1E7E9D4F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wskazuje środki stylistyczne w tekście, określa ich funkcję</w:t>
            </w:r>
          </w:p>
          <w:p w14:paraId="7A65B304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omawia język utworu</w:t>
            </w:r>
          </w:p>
          <w:p w14:paraId="2A91A00F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dostrzega związki dzieła z gawędą</w:t>
            </w:r>
            <w:r>
              <w:t xml:space="preserve">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B61FD0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rPr>
                <w:rFonts w:cs="Times New Roman"/>
              </w:rPr>
            </w:pPr>
            <w:r>
              <w:t>charakteryzuje relacje w rodzinie Wańkowiczów i ich sposoby wychowywania dzieci</w:t>
            </w:r>
          </w:p>
          <w:p w14:paraId="78EF4986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omawia funkcje i znaczenie środków stylistycznych w tekście</w:t>
            </w:r>
          </w:p>
          <w:p w14:paraId="0EE48727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before="60" w:after="60"/>
              <w:rPr>
                <w:rFonts w:cs="Times New Roman"/>
              </w:rPr>
            </w:pPr>
            <w:r>
              <w:t>charakteryzuje język utworu</w:t>
            </w:r>
          </w:p>
          <w:p w14:paraId="7021A52D" w14:textId="77777777" w:rsidR="006C5EED" w:rsidRDefault="006C5EED" w:rsidP="00797381">
            <w:pPr>
              <w:pStyle w:val="Akapitzlist"/>
              <w:numPr>
                <w:ilvl w:val="0"/>
                <w:numId w:val="115"/>
              </w:numPr>
              <w:spacing w:after="60"/>
              <w:ind w:left="357" w:hanging="357"/>
            </w:pPr>
            <w:r>
              <w:rPr>
                <w:rFonts w:cs="Times New Roman"/>
              </w:rPr>
              <w:t xml:space="preserve">określa związki dzieła z gawędą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5CAB086" w14:textId="77777777" w:rsidR="006C5EED" w:rsidRDefault="006C5EED" w:rsidP="00797381">
            <w:pPr>
              <w:pStyle w:val="Akapitzlist"/>
              <w:numPr>
                <w:ilvl w:val="0"/>
                <w:numId w:val="116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tekst</w:t>
            </w:r>
          </w:p>
        </w:tc>
      </w:tr>
      <w:tr w:rsidR="006C5EED" w14:paraId="472778E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59DC29" w14:textId="77777777" w:rsidR="006C5EED" w:rsidRDefault="006C5EE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45FE3FD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66. Tego listu nigdy nie przeczytała…</w:t>
            </w:r>
          </w:p>
          <w:p w14:paraId="7DBA4B9B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Melchior Wańkowicz,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6EF36C52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8F7F1A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zna znaczenie tytułu</w:t>
            </w:r>
          </w:p>
          <w:p w14:paraId="1B0BBEEC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szuka informacji w tekście</w:t>
            </w:r>
          </w:p>
          <w:p w14:paraId="2CA8193C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dostrzega uczucia narratora</w:t>
            </w:r>
          </w:p>
          <w:p w14:paraId="47DCE0CC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zabiera głos w dyskusji</w:t>
            </w:r>
          </w:p>
          <w:p w14:paraId="7FA8CF51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pisze prosty list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265522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/>
              <w:ind w:left="357" w:hanging="357"/>
            </w:pPr>
            <w:r>
              <w:t>rozumie znaczenie tytułu</w:t>
            </w:r>
          </w:p>
          <w:p w14:paraId="7B9CB2D1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wyszukuje informacje w tekście</w:t>
            </w:r>
          </w:p>
          <w:p w14:paraId="45850857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nazywa uczucia narratora</w:t>
            </w:r>
          </w:p>
          <w:p w14:paraId="1B9DDABB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uczestniczy dyskusji</w:t>
            </w:r>
          </w:p>
          <w:p w14:paraId="11DD0BB5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pisze list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16D513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/>
              <w:ind w:left="357" w:hanging="357"/>
            </w:pPr>
            <w:r>
              <w:t>omawia znaczenie tytułu utworu</w:t>
            </w:r>
          </w:p>
          <w:p w14:paraId="4EF92E31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porządkuje informacje z tekstu</w:t>
            </w:r>
          </w:p>
          <w:p w14:paraId="486DE40B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omawia uczucia narratora</w:t>
            </w:r>
          </w:p>
          <w:p w14:paraId="3AD25675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czynnie uczestniczy w dyskusji</w:t>
            </w:r>
          </w:p>
          <w:p w14:paraId="324BA5E4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pisze list zgodnie z wymogami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27D813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/>
              <w:ind w:left="357" w:hanging="357"/>
            </w:pPr>
            <w:r>
              <w:t>interpretuje tytuł utworu</w:t>
            </w:r>
          </w:p>
          <w:p w14:paraId="629905E0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 xml:space="preserve">przetwarza informacje </w:t>
            </w:r>
          </w:p>
          <w:p w14:paraId="23834C53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interpretuje uczucia narratora</w:t>
            </w:r>
          </w:p>
          <w:p w14:paraId="7F13DFD8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bardzo aktywnie uczestniczy w dyskusji</w:t>
            </w:r>
          </w:p>
          <w:p w14:paraId="387F5D8D" w14:textId="77777777" w:rsidR="006C5EED" w:rsidRDefault="006C5EED" w:rsidP="00797381">
            <w:pPr>
              <w:pStyle w:val="Akapitzlist"/>
              <w:numPr>
                <w:ilvl w:val="0"/>
                <w:numId w:val="117"/>
              </w:numPr>
              <w:spacing w:after="60"/>
              <w:ind w:left="357" w:hanging="357"/>
            </w:pPr>
            <w:r>
              <w:t>pisze rozwinięty list zgodnie z 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934BC46" w14:textId="77777777" w:rsidR="006C5EED" w:rsidRDefault="006C5EED" w:rsidP="00797381">
            <w:pPr>
              <w:pStyle w:val="Akapitzlist"/>
              <w:numPr>
                <w:ilvl w:val="0"/>
                <w:numId w:val="11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797E98C4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5748CF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F90FAD3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67. Język polski jak obcy?</w:t>
            </w:r>
          </w:p>
          <w:p w14:paraId="37F35163" w14:textId="77777777" w:rsidR="006C5EED" w:rsidRDefault="006C5EED">
            <w:pPr>
              <w:spacing w:before="60" w:after="60"/>
            </w:pPr>
            <w:r>
              <w:t>zróżnicowanie języka</w:t>
            </w:r>
          </w:p>
          <w:p w14:paraId="0C86098D" w14:textId="77777777" w:rsidR="006C5EED" w:rsidRDefault="006C5EED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Michał Rusinek, </w:t>
            </w:r>
            <w:r>
              <w:rPr>
                <w:rFonts w:eastAsia="OpenSans-Italic" w:cs="Times New Roman"/>
                <w:i/>
                <w:iCs/>
                <w:color w:val="000000"/>
              </w:rPr>
              <w:t>Receptura</w:t>
            </w:r>
          </w:p>
          <w:p w14:paraId="0D291DBF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66F2B6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wie, co to jest zapożyczenie</w:t>
            </w:r>
          </w:p>
          <w:p w14:paraId="717A3783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rozumie, w jaki sposób zapożyczenia mogą przechodzić do języka</w:t>
            </w:r>
          </w:p>
          <w:p w14:paraId="78B07F1E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zna funkcje zapożyczeń</w:t>
            </w:r>
          </w:p>
          <w:p w14:paraId="26099CB5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zastanawia się nad przydatnością zapożyczeń</w:t>
            </w:r>
          </w:p>
          <w:p w14:paraId="59CD9A81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wie, że zapożyczenie można zastąpić wyrazem rodzimym </w:t>
            </w:r>
          </w:p>
          <w:p w14:paraId="3FAD1D08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wie, co to są internacjonalizmy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3F9166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</w:pPr>
            <w:r>
              <w:t>rozumie, co to jest zapożyczenie</w:t>
            </w:r>
          </w:p>
          <w:p w14:paraId="74B9D98E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rozumie, w jaki sposób zapożyczenia mogą powstawać i przechodzić do języka</w:t>
            </w:r>
          </w:p>
          <w:p w14:paraId="18DC252F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rozumie funkcje zapożyczeń</w:t>
            </w:r>
          </w:p>
          <w:p w14:paraId="508B34A5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wypowiada się na temat przydatności zapożyczeń</w:t>
            </w:r>
          </w:p>
          <w:p w14:paraId="076F7D1B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zastępuje zapożyczenia wyrazami rodzimymi </w:t>
            </w:r>
          </w:p>
          <w:p w14:paraId="5B1F1C25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rozumie pojęcie </w:t>
            </w:r>
            <w:r>
              <w:rPr>
                <w:i/>
                <w:iCs/>
              </w:rPr>
              <w:t>internacjonalizm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879F24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</w:pPr>
            <w:r>
              <w:t xml:space="preserve">rozpoznaje wyrazy rodzime i zapożyczenia </w:t>
            </w:r>
          </w:p>
          <w:p w14:paraId="14F110E8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ind w:left="357" w:hanging="357"/>
            </w:pPr>
            <w:r>
              <w:t xml:space="preserve">wymienia różne rodzaje zapożyczeń i wyjaśnia ich funkcje </w:t>
            </w:r>
          </w:p>
          <w:p w14:paraId="7F224C2D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omawia przydatność zapożyczeń</w:t>
            </w:r>
          </w:p>
          <w:p w14:paraId="61D14784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poprawnie zastępuje zapożyczenia wyrazami rodzimymi </w:t>
            </w:r>
          </w:p>
          <w:p w14:paraId="34B185D2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wyjaśnia pojęcie </w:t>
            </w:r>
            <w:r>
              <w:rPr>
                <w:i/>
                <w:iCs/>
              </w:rPr>
              <w:t>internacjonalizm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678E3A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</w:pPr>
            <w:r>
              <w:t>podaje przykłady wyrazów rodzimych i zapożyczeń</w:t>
            </w:r>
          </w:p>
          <w:p w14:paraId="34C7FEBE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ind w:left="357" w:hanging="357"/>
            </w:pPr>
            <w:r>
              <w:t>omawia funkcje i znaczenie różnych rodzajów zapożyczeń</w:t>
            </w:r>
          </w:p>
          <w:p w14:paraId="77849749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przedstawia, w jaki sposób zapożyczenia przechodzą do języka</w:t>
            </w:r>
          </w:p>
          <w:p w14:paraId="34ACCAAD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>ocenia przydatność zapożyczeń</w:t>
            </w:r>
          </w:p>
          <w:p w14:paraId="63E80BC3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before="60" w:after="60"/>
            </w:pPr>
            <w:r>
              <w:t xml:space="preserve">bezbłędnie zastępuje zapożyczenia wyrazami rodzimymi </w:t>
            </w:r>
          </w:p>
          <w:p w14:paraId="58182B87" w14:textId="77777777" w:rsidR="006C5EED" w:rsidRDefault="006C5EED" w:rsidP="00797381">
            <w:pPr>
              <w:pStyle w:val="Akapitzlist"/>
              <w:numPr>
                <w:ilvl w:val="0"/>
                <w:numId w:val="118"/>
              </w:numPr>
              <w:spacing w:after="60"/>
              <w:ind w:left="357" w:hanging="357"/>
            </w:pPr>
            <w:r>
              <w:t xml:space="preserve">definiuje pojęcie </w:t>
            </w:r>
            <w:r>
              <w:rPr>
                <w:i/>
                <w:iCs/>
              </w:rPr>
              <w:t>internacjonalizm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4AC544" w14:textId="77777777" w:rsidR="006C5EED" w:rsidRDefault="006C5EED" w:rsidP="00797381">
            <w:pPr>
              <w:pStyle w:val="Akapitzlist"/>
              <w:numPr>
                <w:ilvl w:val="0"/>
                <w:numId w:val="119"/>
              </w:numPr>
              <w:spacing w:before="60"/>
              <w:ind w:left="357" w:hanging="357"/>
            </w:pPr>
            <w:r>
              <w:t>funkcjonalnie korzysta z wiedzy o zapożyczeniach</w:t>
            </w:r>
          </w:p>
        </w:tc>
      </w:tr>
      <w:tr w:rsidR="006C5EED" w14:paraId="35ADF5DB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8B799F5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699FE23" w14:textId="77777777" w:rsidR="006C5EED" w:rsidRDefault="006C5EED">
            <w:pPr>
              <w:spacing w:before="60" w:after="60"/>
              <w:rPr>
                <w:rFonts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95. Dlaczego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>Zemsta</w:t>
            </w:r>
            <w:r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5CB725AF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792D816A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Aleksander Fredro, </w:t>
            </w:r>
            <w:r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CAAD5A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zna podstawowe okoliczności powstania utworu</w:t>
            </w:r>
          </w:p>
          <w:p w14:paraId="37693AA0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zna wydarzenia z lektury</w:t>
            </w:r>
          </w:p>
          <w:p w14:paraId="5AFAD94D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wie, czym są wątek główny i wątki poboczne</w:t>
            </w:r>
          </w:p>
          <w:p w14:paraId="646F3C42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wie, czym jest motto</w:t>
            </w:r>
          </w:p>
          <w:p w14:paraId="1A678F4A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wie, że tytuł utworu jest ironiczny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F0BF29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rPr>
                <w:rFonts w:cs="Times New Roman"/>
              </w:rPr>
            </w:pPr>
            <w:r>
              <w:t>zna genezę utworu</w:t>
            </w:r>
          </w:p>
          <w:p w14:paraId="5BE240FD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 xml:space="preserve">wymienia wydarzenia z lektury </w:t>
            </w:r>
          </w:p>
          <w:p w14:paraId="11E4137D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wyjaśnia, czym są wątek główny i wątki poboczne</w:t>
            </w:r>
          </w:p>
          <w:p w14:paraId="75CC5343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wskazuje motto</w:t>
            </w:r>
          </w:p>
          <w:p w14:paraId="3AA31BAA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</w:pPr>
            <w:r>
              <w:t>dostrzega ironiczną wymowę tytułu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691902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rPr>
                <w:rFonts w:cs="Times New Roman"/>
              </w:rPr>
            </w:pPr>
            <w:r>
              <w:t>podaje genezę utworu</w:t>
            </w:r>
          </w:p>
          <w:p w14:paraId="40F129CF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porządkuje wydarzenia z lektury</w:t>
            </w:r>
          </w:p>
          <w:p w14:paraId="7EDDB9FF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rozróżnia w utworze wątek główny i wątki poboczne</w:t>
            </w:r>
          </w:p>
          <w:p w14:paraId="1B3556A3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określa znaczenie i funkcje motta</w:t>
            </w:r>
          </w:p>
          <w:p w14:paraId="68496D60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after="60"/>
              <w:ind w:left="357" w:hanging="357"/>
              <w:rPr>
                <w:rFonts w:cs="Times New Roman"/>
              </w:rPr>
            </w:pPr>
            <w:r>
              <w:t>rozumie ironiczną wymowę tytułu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F5E49F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rPr>
                <w:rFonts w:cs="Times New Roman"/>
              </w:rPr>
            </w:pPr>
            <w:r>
              <w:t>omawia genezę utworu</w:t>
            </w:r>
          </w:p>
          <w:p w14:paraId="6B50A56A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przetwarza wydarzenia z lektury</w:t>
            </w:r>
          </w:p>
          <w:p w14:paraId="0FE6C4CD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omawia wątek główny i wątki poboczne w </w:t>
            </w:r>
            <w:r>
              <w:rPr>
                <w:i/>
                <w:iCs/>
              </w:rPr>
              <w:t>Zemście</w:t>
            </w:r>
          </w:p>
          <w:p w14:paraId="2318B887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 xml:space="preserve">interpretuje motto </w:t>
            </w:r>
            <w:r>
              <w:rPr>
                <w:i/>
                <w:iCs/>
              </w:rPr>
              <w:t>Zemsty</w:t>
            </w:r>
          </w:p>
          <w:p w14:paraId="066BD489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wyjaśnia ironiczną wymowę tytułu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1C535CD" w14:textId="77777777" w:rsidR="006C5EED" w:rsidRDefault="006C5EED" w:rsidP="00797381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rPr>
                <w:rFonts w:cs="Times New Roman"/>
              </w:rPr>
            </w:pPr>
            <w:r>
              <w:t xml:space="preserve">samodzielnie analizuje i interpretuje lekturę </w:t>
            </w:r>
          </w:p>
        </w:tc>
      </w:tr>
      <w:tr w:rsidR="006C5EED" w14:paraId="6FDFA072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BD9A1D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DCE3649" w14:textId="77777777" w:rsidR="006C5EED" w:rsidRDefault="006C5EED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96. Jaki obraz szlachty tworzą bohaterowie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Zemsty </w:t>
            </w:r>
            <w:r>
              <w:rPr>
                <w:rFonts w:cs="Times New Roman"/>
                <w:b/>
                <w:color w:val="000000"/>
              </w:rPr>
              <w:t>Aleksandra Fredry</w:t>
            </w:r>
            <w:r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0B0549CB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64EC97DB" w14:textId="77777777" w:rsidR="006C5EED" w:rsidRDefault="006C5EED">
            <w:pPr>
              <w:spacing w:before="60" w:after="60"/>
            </w:pPr>
            <w:r>
              <w:rPr>
                <w:rFonts w:cs="Times New Roman"/>
                <w:color w:val="000000"/>
              </w:rPr>
              <w:t xml:space="preserve">Aleksander Fredro, </w:t>
            </w:r>
            <w:r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38AA5B7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 xml:space="preserve">zna bohaterów </w:t>
            </w:r>
            <w:r>
              <w:rPr>
                <w:i/>
                <w:iCs/>
              </w:rPr>
              <w:t>Zemsty</w:t>
            </w:r>
          </w:p>
          <w:p w14:paraId="590452AB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wie, że autor zastosował kontrast</w:t>
            </w:r>
          </w:p>
          <w:p w14:paraId="15E44743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  <w:rPr>
                <w:rFonts w:cs="Times New Roman"/>
              </w:rPr>
            </w:pPr>
            <w:r>
              <w:t>wie, że nazwiska bohaterów są znaczące</w:t>
            </w:r>
          </w:p>
          <w:p w14:paraId="718E8059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wie, że utwór ma związki z sarmatyzmem</w:t>
            </w:r>
          </w:p>
          <w:p w14:paraId="02DEBA37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 xml:space="preserve">tworzy proste wypowiedzi nawiązujące do </w:t>
            </w:r>
            <w:r>
              <w:rPr>
                <w:i/>
                <w:iCs/>
              </w:rPr>
              <w:t>Zemsty</w:t>
            </w:r>
          </w:p>
          <w:p w14:paraId="359A8867" w14:textId="77777777" w:rsidR="006C5EED" w:rsidRDefault="006C5EE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6FA8A6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gromadzi informacje na temat postaci</w:t>
            </w:r>
          </w:p>
          <w:p w14:paraId="4AA58886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wie, na czym polega kontrast</w:t>
            </w:r>
          </w:p>
          <w:p w14:paraId="4B735A91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rozumie znaczenie nazwisk bohaterów</w:t>
            </w:r>
          </w:p>
          <w:p w14:paraId="23663702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rozumie pojęcie sarmatyzmu</w:t>
            </w:r>
          </w:p>
          <w:p w14:paraId="23590266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 xml:space="preserve">tworzy wypowiedzi nawiązujące do </w:t>
            </w:r>
            <w:r>
              <w:rPr>
                <w:i/>
                <w:iCs/>
              </w:rPr>
              <w:t>Zemsty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BDBF26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/>
              <w:ind w:left="357" w:hanging="357"/>
            </w:pPr>
            <w:r>
              <w:t>porządkuje informacje o bohaterach</w:t>
            </w:r>
          </w:p>
          <w:p w14:paraId="125AE235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  <w:rPr>
                <w:rFonts w:cs="Times New Roman"/>
              </w:rPr>
            </w:pPr>
            <w:r>
              <w:t xml:space="preserve">rozpoznaje kontrast w </w:t>
            </w:r>
            <w:r>
              <w:rPr>
                <w:i/>
                <w:iCs/>
              </w:rPr>
              <w:t>Zemście</w:t>
            </w:r>
          </w:p>
          <w:p w14:paraId="43A4D715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 xml:space="preserve">objaśnia znaczenie nazwisk </w:t>
            </w:r>
          </w:p>
          <w:p w14:paraId="25DC1394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dostrzega w </w:t>
            </w:r>
            <w:r>
              <w:rPr>
                <w:i/>
                <w:iCs/>
              </w:rPr>
              <w:t>Zemście</w:t>
            </w:r>
            <w:r>
              <w:t xml:space="preserve"> elementy kultury sarmackiej</w:t>
            </w:r>
          </w:p>
          <w:p w14:paraId="06E7CB2B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after="60"/>
              <w:ind w:left="357" w:hanging="357"/>
              <w:rPr>
                <w:rFonts w:cs="Times New Roman"/>
              </w:rPr>
            </w:pPr>
            <w:r>
              <w:t xml:space="preserve">tworzy ciekawe wypowiedzi, wykazując dobrą znajomość lektury 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69DF28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/>
              <w:ind w:left="357" w:hanging="357"/>
              <w:rPr>
                <w:rFonts w:cs="Times New Roman"/>
              </w:rPr>
            </w:pPr>
            <w:r>
              <w:t>charakteryzuje postaci</w:t>
            </w:r>
          </w:p>
          <w:p w14:paraId="49A2AD4A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  <w:rPr>
                <w:rFonts w:cs="Times New Roman"/>
              </w:rPr>
            </w:pPr>
            <w:r>
              <w:t xml:space="preserve">omawia kontrast w </w:t>
            </w:r>
            <w:r>
              <w:rPr>
                <w:i/>
                <w:iCs/>
              </w:rPr>
              <w:t>Zemście</w:t>
            </w:r>
          </w:p>
          <w:p w14:paraId="00DECCB9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interpretuje nazwiska bohaterów</w:t>
            </w:r>
          </w:p>
          <w:p w14:paraId="7E608AB4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</w:pPr>
            <w:r>
              <w:t>omawia elementy kultury sarmackiej w utworze</w:t>
            </w:r>
          </w:p>
          <w:p w14:paraId="58B60FC1" w14:textId="77777777" w:rsidR="006C5EED" w:rsidRDefault="006C5EED" w:rsidP="00797381">
            <w:pPr>
              <w:pStyle w:val="Akapitzlist"/>
              <w:numPr>
                <w:ilvl w:val="0"/>
                <w:numId w:val="121"/>
              </w:numPr>
              <w:spacing w:before="60" w:after="60"/>
              <w:rPr>
                <w:rFonts w:cs="Times New Roman"/>
              </w:rPr>
            </w:pPr>
            <w:r>
              <w:t>tworzy wypowiedzi zgodnie ze wszystkimi wymogami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B8747F0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56F9090D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1B2295" w14:textId="77777777" w:rsidR="006C5EED" w:rsidRDefault="006C5EED">
            <w:pPr>
              <w:spacing w:before="60" w:after="60"/>
              <w:jc w:val="center"/>
            </w:pPr>
            <w:r>
              <w:t>85.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90AA0FF" w14:textId="77777777" w:rsidR="006C5EED" w:rsidRDefault="006C5EED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97. Komiczna walka o mur niezgody</w:t>
            </w:r>
          </w:p>
          <w:p w14:paraId="67CF1BA5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0F646DF3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Aleksander Fredro, </w:t>
            </w:r>
            <w:r>
              <w:rPr>
                <w:rFonts w:cs="Times New Roman"/>
                <w:i/>
                <w:iCs/>
                <w:color w:val="000000"/>
              </w:rPr>
              <w:t>Zemsta</w:t>
            </w:r>
          </w:p>
          <w:p w14:paraId="1ADAB110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C7659D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wie, że </w:t>
            </w:r>
            <w:r>
              <w:rPr>
                <w:rFonts w:cs="Times New Roman"/>
                <w:i/>
                <w:iCs/>
              </w:rPr>
              <w:t>Zemsta</w:t>
            </w:r>
            <w:r>
              <w:rPr>
                <w:rFonts w:cs="Times New Roman"/>
              </w:rPr>
              <w:t xml:space="preserve"> to komedia</w:t>
            </w:r>
          </w:p>
          <w:p w14:paraId="469217B8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 w:after="60"/>
              <w:rPr>
                <w:rFonts w:cs="Times New Roman"/>
              </w:rPr>
            </w:pPr>
            <w:r>
              <w:t>wie, że komedia jest gatunkiem dramatycznym</w:t>
            </w:r>
          </w:p>
          <w:p w14:paraId="6DA4C5F5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 w:after="60"/>
              <w:rPr>
                <w:rFonts w:cs="Times New Roman"/>
              </w:rPr>
            </w:pPr>
            <w:r>
              <w:t>wie, czym jest komizm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4B3938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>dostrzega w </w:t>
            </w:r>
            <w:r>
              <w:rPr>
                <w:rFonts w:cs="Times New Roman"/>
                <w:i/>
                <w:iCs/>
              </w:rPr>
              <w:t xml:space="preserve">Zemście </w:t>
            </w:r>
            <w:r>
              <w:rPr>
                <w:rFonts w:cs="Times New Roman"/>
              </w:rPr>
              <w:t>elementy typowe dla dramatu</w:t>
            </w:r>
          </w:p>
          <w:p w14:paraId="11DF04DE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 w:after="60"/>
              <w:rPr>
                <w:rFonts w:cs="Times New Roman"/>
              </w:rPr>
            </w:pPr>
            <w:r>
              <w:t>zna cechy gatunkowe komedii</w:t>
            </w:r>
          </w:p>
          <w:p w14:paraId="33CA853A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 w:after="60"/>
              <w:rPr>
                <w:rFonts w:cs="Times New Roman"/>
              </w:rPr>
            </w:pPr>
            <w:r>
              <w:t>zauważa w tekście przejawy komizmu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65CDF8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 xml:space="preserve">określa cechy rodzajowe </w:t>
            </w:r>
            <w:r>
              <w:rPr>
                <w:rFonts w:cs="Times New Roman"/>
                <w:i/>
                <w:iCs/>
              </w:rPr>
              <w:t xml:space="preserve">Zemsty </w:t>
            </w:r>
          </w:p>
          <w:p w14:paraId="0B9BA360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 w:after="60"/>
              <w:rPr>
                <w:rFonts w:cs="Times New Roman"/>
              </w:rPr>
            </w:pPr>
            <w:r>
              <w:t>dostrzega w </w:t>
            </w:r>
            <w:r>
              <w:rPr>
                <w:i/>
                <w:iCs/>
              </w:rPr>
              <w:t>Zemście</w:t>
            </w:r>
            <w:r>
              <w:t xml:space="preserve"> cechy gatunkowe komedii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CD74C26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 xml:space="preserve">omawia cechy rodzajowe </w:t>
            </w:r>
            <w:r>
              <w:rPr>
                <w:rFonts w:cs="Times New Roman"/>
                <w:i/>
                <w:iCs/>
              </w:rPr>
              <w:t xml:space="preserve">Zemsty </w:t>
            </w:r>
          </w:p>
          <w:p w14:paraId="1A914970" w14:textId="77777777" w:rsidR="006C5EED" w:rsidRDefault="006C5EED" w:rsidP="00797381">
            <w:pPr>
              <w:pStyle w:val="Akapitzlist"/>
              <w:numPr>
                <w:ilvl w:val="0"/>
                <w:numId w:val="123"/>
              </w:numPr>
              <w:spacing w:before="60" w:after="60"/>
              <w:rPr>
                <w:rFonts w:cs="Times New Roman"/>
              </w:rPr>
            </w:pPr>
            <w:r>
              <w:t>wskazuje w </w:t>
            </w:r>
            <w:r>
              <w:rPr>
                <w:i/>
                <w:iCs/>
              </w:rPr>
              <w:t>Zemście</w:t>
            </w:r>
            <w:r>
              <w:t xml:space="preserve"> cechy gatunkowe komedii</w:t>
            </w:r>
          </w:p>
          <w:p w14:paraId="52BB1C70" w14:textId="77777777" w:rsidR="006C5EED" w:rsidRDefault="006C5EED">
            <w:pPr>
              <w:pStyle w:val="Akapitzlist"/>
              <w:spacing w:after="60"/>
              <w:ind w:left="357"/>
            </w:pP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F3ECADA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6C5EED" w14:paraId="1F670AED" w14:textId="77777777" w:rsidTr="006C5EED">
        <w:trPr>
          <w:cantSplit/>
          <w:trHeight w:val="51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DD1B4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F6D422B" w14:textId="77777777" w:rsidR="006C5EED" w:rsidRDefault="006C5EED">
            <w:pPr>
              <w:spacing w:before="60" w:after="60"/>
            </w:pPr>
            <w:r>
              <w:rPr>
                <w:b/>
                <w:bCs/>
              </w:rPr>
              <w:t>68. Nadzieja. Podsumowanie rozdziału VI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906CBA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</w:pPr>
            <w:r>
              <w:t>wie, co to jest pieśń i tren</w:t>
            </w:r>
          </w:p>
          <w:p w14:paraId="48A7CDD9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>ma wiedzę o zapożyczeniach, archaizmach i kolokwializmach</w:t>
            </w:r>
          </w:p>
          <w:p w14:paraId="6890D319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 xml:space="preserve">zna podstawowe cechy wywiadu </w:t>
            </w:r>
          </w:p>
          <w:p w14:paraId="16FF5B0C" w14:textId="77777777" w:rsidR="006C5EED" w:rsidRDefault="006C5EED" w:rsidP="00797381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przeprowadza wywiad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54A397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/>
              <w:ind w:left="357" w:hanging="357"/>
            </w:pPr>
            <w:r>
              <w:t xml:space="preserve">umie rozpoznać pieśń i tren </w:t>
            </w:r>
          </w:p>
          <w:p w14:paraId="1314B598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 xml:space="preserve">dysponuje wiedzą </w:t>
            </w:r>
            <w:r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1C87449D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 xml:space="preserve">zna cechy wywiadu </w:t>
            </w:r>
          </w:p>
          <w:p w14:paraId="0C5FFDF3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>przeprowadza wywiad zgodnie z zasadami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9E0E9F" w14:textId="77777777" w:rsidR="006C5EED" w:rsidRDefault="006C5EED" w:rsidP="00797381">
            <w:pPr>
              <w:pStyle w:val="Akapitzlist"/>
              <w:numPr>
                <w:ilvl w:val="0"/>
                <w:numId w:val="125"/>
              </w:numPr>
              <w:spacing w:before="60"/>
            </w:pPr>
            <w:r>
              <w:t>określa cechy pieśni i trenu</w:t>
            </w:r>
          </w:p>
          <w:p w14:paraId="1FA3BE35" w14:textId="77777777" w:rsidR="006C5EED" w:rsidRDefault="006C5EED" w:rsidP="00797381">
            <w:pPr>
              <w:pStyle w:val="Akapitzlist"/>
              <w:numPr>
                <w:ilvl w:val="0"/>
                <w:numId w:val="125"/>
              </w:numPr>
              <w:spacing w:before="60" w:after="60"/>
            </w:pPr>
            <w:r>
              <w:t xml:space="preserve">wykorzystuje wiedzę </w:t>
            </w:r>
            <w:r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67C4C5ED" w14:textId="77777777" w:rsidR="006C5EED" w:rsidRDefault="006C5EED" w:rsidP="00797381">
            <w:pPr>
              <w:pStyle w:val="Akapitzlist"/>
              <w:numPr>
                <w:ilvl w:val="0"/>
                <w:numId w:val="125"/>
              </w:numPr>
              <w:spacing w:before="60" w:after="60"/>
            </w:pPr>
            <w:r>
              <w:t xml:space="preserve">wskazuje cechy i zasady wywiadu </w:t>
            </w:r>
          </w:p>
          <w:p w14:paraId="02EA0AAA" w14:textId="77777777" w:rsidR="006C5EED" w:rsidRDefault="006C5EED" w:rsidP="00797381">
            <w:pPr>
              <w:pStyle w:val="Akapitzlist"/>
              <w:numPr>
                <w:ilvl w:val="0"/>
                <w:numId w:val="125"/>
              </w:numPr>
              <w:spacing w:before="60" w:after="60"/>
            </w:pPr>
            <w:r>
              <w:t>przeprowadza ciekawy wywiad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A7CF02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/>
              <w:ind w:left="357" w:hanging="357"/>
            </w:pPr>
            <w:r>
              <w:t>omawia cechy pieśni i trenu jako gatunków lirycznych</w:t>
            </w:r>
          </w:p>
          <w:p w14:paraId="2BBD62DC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 xml:space="preserve">funkcjonalnie korzysta z wiedzy </w:t>
            </w:r>
            <w:r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1B866851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before="60" w:after="60"/>
            </w:pPr>
            <w:r>
              <w:t xml:space="preserve">omawia cechy i zasady wywiadu </w:t>
            </w:r>
          </w:p>
          <w:p w14:paraId="0E5CAF77" w14:textId="77777777" w:rsidR="006C5EED" w:rsidRDefault="006C5EED" w:rsidP="00797381">
            <w:pPr>
              <w:pStyle w:val="Akapitzlist"/>
              <w:numPr>
                <w:ilvl w:val="0"/>
                <w:numId w:val="124"/>
              </w:numPr>
              <w:spacing w:after="60"/>
              <w:ind w:left="357" w:hanging="357"/>
            </w:pPr>
            <w:r>
              <w:t>przeprowadza interesujący wywiad zgodnie ze wszystkimi zasadami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14C41903" w14:textId="77777777" w:rsidR="006C5EED" w:rsidRDefault="006C5EED" w:rsidP="00797381">
            <w:pPr>
              <w:pStyle w:val="Akapitzlist"/>
              <w:numPr>
                <w:ilvl w:val="0"/>
                <w:numId w:val="126"/>
              </w:numPr>
              <w:spacing w:before="60"/>
              <w:ind w:left="357" w:hanging="357"/>
            </w:pPr>
            <w:r>
              <w:t>samodzielnie omawia materiał zawarty w rozdziale VI</w:t>
            </w:r>
          </w:p>
          <w:p w14:paraId="42004515" w14:textId="77777777" w:rsidR="006C5EED" w:rsidRDefault="006C5EED">
            <w:pPr>
              <w:spacing w:before="60" w:after="60"/>
            </w:pPr>
          </w:p>
        </w:tc>
      </w:tr>
      <w:tr w:rsidR="006C5EED" w14:paraId="5616772F" w14:textId="77777777" w:rsidTr="006C5EED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4F1AE6D6" w14:textId="77777777" w:rsidR="006C5EED" w:rsidRDefault="006C5EED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VII. Wrażliwość</w:t>
            </w:r>
          </w:p>
        </w:tc>
      </w:tr>
      <w:tr w:rsidR="006C5EED" w14:paraId="69B73BB9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E71EF1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9AC75C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69. Wrażliwość – dar czy przekleństwo?</w:t>
            </w:r>
          </w:p>
          <w:p w14:paraId="5BDEFD05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Jolanta Maria Berent,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Wrażliwość – piękno ukryte głęboko wewnątrz nas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9D988A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zna pojęcie </w:t>
            </w:r>
            <w:r>
              <w:rPr>
                <w:i/>
              </w:rPr>
              <w:t>wrażliwość</w:t>
            </w:r>
          </w:p>
          <w:p w14:paraId="7CF192F0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wie, co to jest synonim</w:t>
            </w:r>
          </w:p>
          <w:p w14:paraId="5A9EF2DA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formułuje proste pytania do tekstu</w:t>
            </w:r>
          </w:p>
          <w:p w14:paraId="1ED7842B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szuka informacji w tekście </w:t>
            </w:r>
          </w:p>
          <w:p w14:paraId="4CF61979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pisze proste streszczenie</w:t>
            </w:r>
          </w:p>
          <w:p w14:paraId="183C051C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proste wskazówki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9CC7F5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/>
              <w:ind w:left="357" w:hanging="357"/>
            </w:pPr>
            <w:r>
              <w:t xml:space="preserve">rozumie pojęcie </w:t>
            </w:r>
            <w:r>
              <w:rPr>
                <w:i/>
              </w:rPr>
              <w:t>wrażliwość</w:t>
            </w:r>
          </w:p>
          <w:p w14:paraId="06AFD21B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zna synonimy słowa </w:t>
            </w:r>
            <w:r>
              <w:rPr>
                <w:i/>
              </w:rPr>
              <w:t>wrażliwość</w:t>
            </w:r>
          </w:p>
          <w:p w14:paraId="221C0FF5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formułuje pytania do tekstu</w:t>
            </w:r>
          </w:p>
          <w:p w14:paraId="299CDBAF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wyszukuje informacje w tekście </w:t>
            </w:r>
          </w:p>
          <w:p w14:paraId="01A48C77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pisze streszczenie</w:t>
            </w:r>
          </w:p>
          <w:p w14:paraId="20AD5413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wskazówki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47F2223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/>
            </w:pPr>
            <w:r>
              <w:t>wyjaśnia, czym jest wrażliwość</w:t>
            </w:r>
          </w:p>
          <w:p w14:paraId="0C4D77C4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podaje synonimy słowa </w:t>
            </w:r>
            <w:r>
              <w:rPr>
                <w:i/>
              </w:rPr>
              <w:t>wrażliwość</w:t>
            </w:r>
          </w:p>
          <w:p w14:paraId="12F84A46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formułuje różnorodne pytania do tekstu</w:t>
            </w:r>
          </w:p>
          <w:p w14:paraId="5A4613C4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porządkuje informacje z tekstu</w:t>
            </w:r>
          </w:p>
          <w:p w14:paraId="4D712E77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/>
            </w:pPr>
            <w:r>
              <w:t>pisze dobre streszczenie</w:t>
            </w:r>
          </w:p>
          <w:p w14:paraId="0A106EBD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ind w:left="357" w:hanging="357"/>
            </w:pPr>
            <w:r>
              <w:t>układa mądre wskazówki</w:t>
            </w:r>
          </w:p>
          <w:p w14:paraId="33750487" w14:textId="77777777" w:rsidR="006C5EED" w:rsidRDefault="006C5EED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3B8DE7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/>
              <w:ind w:left="357" w:hanging="357"/>
            </w:pPr>
            <w:r>
              <w:t xml:space="preserve">definiuje pojęcie </w:t>
            </w:r>
            <w:r>
              <w:rPr>
                <w:i/>
              </w:rPr>
              <w:t>wrażliwość</w:t>
            </w:r>
            <w:r>
              <w:t xml:space="preserve"> </w:t>
            </w:r>
          </w:p>
          <w:p w14:paraId="26BFAF1C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podaje różne synonimy słowa </w:t>
            </w:r>
            <w:r>
              <w:rPr>
                <w:i/>
              </w:rPr>
              <w:t>wrażliwość</w:t>
            </w:r>
          </w:p>
          <w:p w14:paraId="22AD96FF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formułuje funkcjonalne pytania do tekstu </w:t>
            </w:r>
          </w:p>
          <w:p w14:paraId="78867599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przetwarza informacje z tekstu</w:t>
            </w:r>
          </w:p>
          <w:p w14:paraId="595A5AED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pisze streszczenie zgodnie ze wszystkimi wymogami </w:t>
            </w:r>
          </w:p>
          <w:p w14:paraId="7A5F291C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after="60"/>
              <w:ind w:left="357" w:hanging="357"/>
            </w:pPr>
            <w:r>
              <w:t>redaguje funkcjonalne wskazówki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FB91068" w14:textId="77777777" w:rsidR="006C5EED" w:rsidRDefault="006C5EED" w:rsidP="00797381">
            <w:pPr>
              <w:pStyle w:val="Akapitzlist"/>
              <w:numPr>
                <w:ilvl w:val="0"/>
                <w:numId w:val="127"/>
              </w:numPr>
              <w:spacing w:before="60"/>
              <w:ind w:left="357" w:hanging="357"/>
              <w:jc w:val="both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6C5EED" w14:paraId="476AA9FB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7B0F29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88.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D016166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70. Czy bycie wrażliwym oznacza bycie innym?</w:t>
            </w:r>
          </w:p>
          <w:p w14:paraId="49026729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Dorota Terakowska,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Tam gdzie spadają Anioły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7C3C7951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070812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wie, co to jest estetyka</w:t>
            </w:r>
          </w:p>
          <w:p w14:paraId="23CD66E5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 xml:space="preserve">wie, czym jest motyw Piety </w:t>
            </w:r>
          </w:p>
          <w:p w14:paraId="19F11631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wymienia bohaterki utworu</w:t>
            </w:r>
          </w:p>
          <w:p w14:paraId="50ED15B7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dostrzega w utworze symbolikę kolorów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66E4FF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</w:pPr>
            <w:r>
              <w:t>rozumie, co to jest estetyka</w:t>
            </w:r>
          </w:p>
          <w:p w14:paraId="306BEA79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rozpoznaje motyw Piety w kulturze</w:t>
            </w:r>
          </w:p>
          <w:p w14:paraId="370EE3A6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 xml:space="preserve">wypowiada się o bohaterkach </w:t>
            </w:r>
          </w:p>
          <w:p w14:paraId="514019EA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after="60"/>
              <w:ind w:left="357" w:hanging="357"/>
            </w:pPr>
            <w:r>
              <w:t>odczytuje symbolikę kolorów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2F1235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</w:pPr>
            <w:r>
              <w:t xml:space="preserve">wyjaśnia pojęcie estetyki </w:t>
            </w:r>
          </w:p>
          <w:p w14:paraId="5FDA39D1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wskazuje motyw Piety w kulturze</w:t>
            </w:r>
          </w:p>
          <w:p w14:paraId="51E8FA77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przedstawia bohaterki utworu</w:t>
            </w:r>
          </w:p>
          <w:p w14:paraId="71DD8483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wyjaśnia symbolikę kolorów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319B43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</w:pPr>
            <w:r>
              <w:t xml:space="preserve">definiuje pojęcie estetyki </w:t>
            </w:r>
          </w:p>
          <w:p w14:paraId="3C1E34FA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omawia motyw Piety w kulturze</w:t>
            </w:r>
          </w:p>
          <w:p w14:paraId="6DE33A47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>charakteryzuje bohaterki utworu</w:t>
            </w:r>
          </w:p>
          <w:p w14:paraId="413F9F5E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 w:after="60"/>
            </w:pPr>
            <w:r>
              <w:t xml:space="preserve">interpretuje symbolikę kolorów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0D1B071" w14:textId="77777777" w:rsidR="006C5EED" w:rsidRDefault="006C5EED" w:rsidP="00797381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2DA5C60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07CE3C" w14:textId="77777777" w:rsidR="006C5EED" w:rsidRDefault="006C5EED">
            <w:pPr>
              <w:spacing w:before="60" w:after="60"/>
              <w:jc w:val="center"/>
            </w:pPr>
            <w:r>
              <w:t>89.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07FBBA5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71. Język polski lubi się rozwijać</w:t>
            </w:r>
          </w:p>
          <w:p w14:paraId="1F4E9FB4" w14:textId="77777777" w:rsidR="006C5EED" w:rsidRDefault="006C5EED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519269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>wie, że słownictwo ulega ciągłemu wzbogacaniu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6A8DB4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</w:pPr>
            <w:r>
              <w:t>zna sposoby wzbogacania słownictwa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CAF7C6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</w:pPr>
            <w:r>
              <w:t>omawia sposoby wzbogacania słownictwa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904869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</w:pPr>
            <w:r>
              <w:t>stosuje różne sposoby wzbogacania słownictwa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736CA1F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</w:pPr>
            <w:r>
              <w:t>funkcjonalnie korzysta z wiedzy na temat zróżnicowania języka</w:t>
            </w:r>
          </w:p>
          <w:p w14:paraId="6BF4E944" w14:textId="77777777" w:rsidR="006C5EED" w:rsidRDefault="006C5EED" w:rsidP="00797381">
            <w:pPr>
              <w:pStyle w:val="Akapitzlist"/>
              <w:numPr>
                <w:ilvl w:val="0"/>
                <w:numId w:val="129"/>
              </w:numPr>
              <w:spacing w:after="60"/>
              <w:ind w:left="357" w:hanging="357"/>
            </w:pPr>
            <w:r>
              <w:t>stale wzbogaca swoje słownictwo</w:t>
            </w:r>
          </w:p>
        </w:tc>
      </w:tr>
      <w:tr w:rsidR="006C5EED" w14:paraId="20DF099E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AA9272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90.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9C0F714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72. W gąszczu „myśli nieuczesanych”</w:t>
            </w:r>
          </w:p>
          <w:p w14:paraId="2AD3A80A" w14:textId="77777777" w:rsidR="006C5EED" w:rsidRDefault="006C5EED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Stanisław Jerzy Lec,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Myśli nieuczesane </w:t>
            </w:r>
            <w:r>
              <w:rPr>
                <w:rFonts w:eastAsia="OpenSans-Regular" w:cs="Times New Roman"/>
                <w:color w:val="000000"/>
              </w:rPr>
              <w:t>(wybór)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E23F15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wie, czym jest aforyzm</w:t>
            </w:r>
          </w:p>
          <w:p w14:paraId="469ACBFD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  <w:rPr>
                <w:i/>
                <w:iCs/>
              </w:rPr>
            </w:pPr>
            <w:r>
              <w:t xml:space="preserve">zna wyrażenie </w:t>
            </w:r>
            <w:r>
              <w:rPr>
                <w:i/>
                <w:iCs/>
              </w:rPr>
              <w:t>gra słów</w:t>
            </w:r>
          </w:p>
          <w:p w14:paraId="3B908E10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zna pojęcie paradoksu</w:t>
            </w:r>
          </w:p>
          <w:p w14:paraId="33A6DDE5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zna problematykę utworów Leca</w:t>
            </w:r>
          </w:p>
          <w:p w14:paraId="239B6B1E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zna różne zabiegi językowe </w:t>
            </w:r>
          </w:p>
          <w:p w14:paraId="1C6917F8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dostrzega rolę tytułu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06C9562C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/>
              <w:ind w:left="357" w:hanging="357"/>
            </w:pPr>
            <w:r>
              <w:t>zna cechy aforyzmu</w:t>
            </w:r>
          </w:p>
          <w:p w14:paraId="74FB77A0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wie, na czym polega gra słów</w:t>
            </w:r>
          </w:p>
          <w:p w14:paraId="6E292451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rozumie pojęcie paradoksu</w:t>
            </w:r>
          </w:p>
          <w:p w14:paraId="3B63268C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rozpoznaje problematykę utworów Leca</w:t>
            </w:r>
          </w:p>
          <w:p w14:paraId="65CA8AB8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rozpoznaje zabiegi językowe </w:t>
            </w:r>
          </w:p>
          <w:p w14:paraId="2638A816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rozumie rolę tytułu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951567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/>
              <w:ind w:left="357" w:hanging="357"/>
            </w:pPr>
            <w:r>
              <w:t xml:space="preserve">określa cechy aforyzmu </w:t>
            </w:r>
          </w:p>
          <w:p w14:paraId="00630037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rozpoznaje grę słów w tekście </w:t>
            </w:r>
          </w:p>
          <w:p w14:paraId="710BF1C1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podaje przykład paradoksu</w:t>
            </w:r>
          </w:p>
          <w:p w14:paraId="724666A8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określa problematykę utworów Leca</w:t>
            </w:r>
          </w:p>
          <w:p w14:paraId="11DD38B0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określa funkcję zabiegów językowych </w:t>
            </w:r>
          </w:p>
          <w:p w14:paraId="6ED482F0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wyjaśnia rolę tytułu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B02A92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/>
              <w:ind w:left="357" w:hanging="357"/>
            </w:pPr>
            <w:r>
              <w:t xml:space="preserve">omawia cechy aforyzmu </w:t>
            </w:r>
          </w:p>
          <w:p w14:paraId="265E06C5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interpretuje grę słów</w:t>
            </w:r>
          </w:p>
          <w:p w14:paraId="00368458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interpretuje paradoksy</w:t>
            </w:r>
          </w:p>
          <w:p w14:paraId="467FD01A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omawia problematykę utworów Leca</w:t>
            </w:r>
          </w:p>
          <w:p w14:paraId="305F4EC3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wskazuje funkcję zabiegów językowych zastosowanych przez twórcę</w:t>
            </w:r>
          </w:p>
          <w:p w14:paraId="535D647B" w14:textId="77777777" w:rsidR="006C5EED" w:rsidRDefault="006C5EED" w:rsidP="00797381">
            <w:pPr>
              <w:pStyle w:val="Akapitzlist"/>
              <w:numPr>
                <w:ilvl w:val="0"/>
                <w:numId w:val="130"/>
              </w:numPr>
              <w:spacing w:after="60"/>
              <w:ind w:left="357" w:hanging="357"/>
            </w:pPr>
            <w:r>
              <w:t>interpretuje tytuł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0E4B420" w14:textId="77777777" w:rsidR="006C5EED" w:rsidRDefault="006C5EED" w:rsidP="00797381">
            <w:pPr>
              <w:pStyle w:val="Akapitzlist"/>
              <w:numPr>
                <w:ilvl w:val="0"/>
                <w:numId w:val="13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6C5EED" w14:paraId="3F3E3C7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80ABA5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91.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E45AA18" w14:textId="77777777" w:rsidR="006C5EED" w:rsidRDefault="006C5EED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98. W świecie Małego Księcia</w:t>
            </w:r>
          </w:p>
          <w:p w14:paraId="219B0355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52DB9896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  <w:lang w:val="fr-FR"/>
              </w:rPr>
            </w:pPr>
            <w:r>
              <w:rPr>
                <w:rFonts w:cs="Times New Roman"/>
                <w:color w:val="000000"/>
                <w:lang w:val="fr-FR"/>
              </w:rPr>
              <w:t xml:space="preserve">Antoine de Saint-Exupéry, </w:t>
            </w:r>
            <w:r>
              <w:rPr>
                <w:rFonts w:cs="Times New Roman"/>
                <w:i/>
                <w:iCs/>
                <w:color w:val="000000"/>
                <w:lang w:val="fr-FR"/>
              </w:rPr>
              <w:t>Mały Książę</w:t>
            </w:r>
          </w:p>
          <w:p w14:paraId="4D79A1FC" w14:textId="77777777" w:rsidR="006C5EED" w:rsidRDefault="006C5EED">
            <w:pPr>
              <w:spacing w:before="60" w:after="60"/>
              <w:rPr>
                <w:lang w:val="fr-FR"/>
              </w:rPr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48252D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dostrzega cechy baśni w utworze</w:t>
            </w:r>
          </w:p>
          <w:p w14:paraId="40C70704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zna elementy świata przedstawionego </w:t>
            </w:r>
          </w:p>
          <w:p w14:paraId="2E64EBDC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zna bohatera</w:t>
            </w:r>
          </w:p>
          <w:p w14:paraId="70B934BB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zna cechy dedykacji</w:t>
            </w:r>
          </w:p>
          <w:p w14:paraId="0C28D3A9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pisze prostą dedykację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4CB943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</w:pPr>
            <w:r>
              <w:t>rozpoznaje cechy baśni w utworze</w:t>
            </w:r>
          </w:p>
          <w:p w14:paraId="3B6C0207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wskazuje elementy świata przedstawionego </w:t>
            </w:r>
          </w:p>
          <w:p w14:paraId="39969358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wypowiada się na temat bohatera</w:t>
            </w:r>
          </w:p>
          <w:p w14:paraId="609F77C6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zna cechy dedykacji</w:t>
            </w:r>
          </w:p>
          <w:p w14:paraId="60C2DAD8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pisze dedykację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526A3C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</w:pPr>
            <w:r>
              <w:t xml:space="preserve">wskazuje cechy baśni w </w:t>
            </w:r>
            <w:r>
              <w:rPr>
                <w:i/>
                <w:iCs/>
              </w:rPr>
              <w:t>Małym Księciu</w:t>
            </w:r>
          </w:p>
          <w:p w14:paraId="2AC24A81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omawia elementy świata przedstawionego </w:t>
            </w:r>
          </w:p>
          <w:p w14:paraId="7AB0EE02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przedstawia bohatera</w:t>
            </w:r>
          </w:p>
          <w:p w14:paraId="70A7B6F0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wymienia cechy dedykacji</w:t>
            </w:r>
          </w:p>
          <w:p w14:paraId="6D220AE6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after="60"/>
              <w:ind w:left="357" w:hanging="357"/>
            </w:pPr>
            <w:r>
              <w:t>pisze ciekawą dedykację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09012E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</w:pPr>
            <w:r>
              <w:t xml:space="preserve">omawia cechy baśni w </w:t>
            </w:r>
            <w:r>
              <w:rPr>
                <w:i/>
                <w:iCs/>
              </w:rPr>
              <w:t>Małym Księciu</w:t>
            </w:r>
          </w:p>
          <w:p w14:paraId="4A7F23A4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interpretuje elementy świata przedstawionego </w:t>
            </w:r>
          </w:p>
          <w:p w14:paraId="0A8733EE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charakteryzuje bohatera</w:t>
            </w:r>
          </w:p>
          <w:p w14:paraId="7FDFF3C5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omawia cechy dedykacji</w:t>
            </w:r>
          </w:p>
          <w:p w14:paraId="4D97C341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pisze oryginalną dedykację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22A63A9" w14:textId="77777777" w:rsidR="006C5EED" w:rsidRDefault="006C5EED" w:rsidP="00797381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65C5F922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A159B2" w14:textId="77777777" w:rsidR="006C5EED" w:rsidRDefault="006C5EED">
            <w:pPr>
              <w:spacing w:before="60" w:after="60"/>
              <w:jc w:val="center"/>
            </w:pPr>
            <w:r>
              <w:t>92.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5FAE6AB" w14:textId="77777777" w:rsidR="006C5EED" w:rsidRDefault="006C5EED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99. Wędrując z Małym Księciem</w:t>
            </w:r>
          </w:p>
          <w:p w14:paraId="75700243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6513C3DE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Antoine de Saint-Exupéry, </w:t>
            </w:r>
            <w:r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424DFB7B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B583BC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dostrzega cechy dzieci i ludzi dorosłych</w:t>
            </w:r>
          </w:p>
          <w:p w14:paraId="028BAC47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  <w:rPr>
                <w:i/>
                <w:iCs/>
              </w:rPr>
            </w:pPr>
            <w:r>
              <w:t xml:space="preserve">zna pojęcie </w:t>
            </w:r>
            <w:r>
              <w:rPr>
                <w:i/>
                <w:iCs/>
              </w:rPr>
              <w:t>bohater poszukujący</w:t>
            </w:r>
          </w:p>
          <w:p w14:paraId="435CBF43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dostrzega refleksję egzystencjalną w utworze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225245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</w:pPr>
            <w:r>
              <w:t>rozpoznaje cechy dzieci i ludzi dorosłych</w:t>
            </w:r>
          </w:p>
          <w:p w14:paraId="37BB053F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wie, kto to jest bohater poszukujący</w:t>
            </w:r>
          </w:p>
          <w:p w14:paraId="1CC5161C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rozumie refleksję egzystencjalną z utworu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EDE9F1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</w:pPr>
            <w:r>
              <w:t>wskazuje cechy dzieci i ludzi dorosłych</w:t>
            </w:r>
          </w:p>
          <w:p w14:paraId="75349E1C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 xml:space="preserve">wyjaśnia pojęcie </w:t>
            </w:r>
            <w:r>
              <w:rPr>
                <w:i/>
                <w:iCs/>
              </w:rPr>
              <w:t>bohater poszukujący</w:t>
            </w:r>
          </w:p>
          <w:p w14:paraId="7EA29706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odczytuje refleksję egzystencjalną zawartą w</w:t>
            </w:r>
            <w:r>
              <w:rPr>
                <w:i/>
                <w:iCs/>
              </w:rPr>
              <w:t xml:space="preserve"> </w:t>
            </w:r>
            <w:r>
              <w:t>utworze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88AEF3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</w:pPr>
            <w:r>
              <w:t>omawia cechy dzieci i ludzi dorosłych</w:t>
            </w:r>
          </w:p>
          <w:p w14:paraId="1CAC7E2A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wskazuje bohatera poszukującego w </w:t>
            </w:r>
            <w:r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2070DB97" w14:textId="77777777" w:rsidR="006C5EED" w:rsidRDefault="006C5EED" w:rsidP="00797381">
            <w:pPr>
              <w:pStyle w:val="Akapitzlist"/>
              <w:numPr>
                <w:ilvl w:val="0"/>
                <w:numId w:val="133"/>
              </w:numPr>
              <w:spacing w:after="60"/>
              <w:ind w:left="357" w:hanging="357"/>
            </w:pPr>
            <w:r>
              <w:t xml:space="preserve">interpretuje refleksję egzystencjalną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4A4EA87" w14:textId="77777777" w:rsidR="006C5EED" w:rsidRDefault="006C5EED" w:rsidP="00797381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445928FF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F3811D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93.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6AD27B9" w14:textId="77777777" w:rsidR="006C5EED" w:rsidRDefault="006C5EED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100. W sprawie oswajania</w:t>
            </w:r>
          </w:p>
          <w:p w14:paraId="6BD9DD83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2013EDCB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Antoine de Saint-Exupéry, </w:t>
            </w:r>
            <w:r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37963A52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4830C3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 xml:space="preserve">zna słowo </w:t>
            </w:r>
            <w:r>
              <w:rPr>
                <w:i/>
              </w:rPr>
              <w:t>oswoić</w:t>
            </w:r>
          </w:p>
          <w:p w14:paraId="01835B92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szuka informacji w tekście</w:t>
            </w:r>
          </w:p>
          <w:p w14:paraId="275CA265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 xml:space="preserve">dostrzega postawy i emocje bohaterów </w:t>
            </w:r>
          </w:p>
          <w:p w14:paraId="27CEB291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dostrzega relacje między postaciami</w:t>
            </w:r>
          </w:p>
          <w:p w14:paraId="3FA53AA8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pisze prosty e-mail zawierający refleksje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C81649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/>
              <w:ind w:left="357" w:hanging="357"/>
            </w:pPr>
            <w:r>
              <w:t xml:space="preserve">rozumie słowo </w:t>
            </w:r>
            <w:r>
              <w:rPr>
                <w:i/>
              </w:rPr>
              <w:t>oswoić</w:t>
            </w:r>
          </w:p>
          <w:p w14:paraId="570BC92F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znajduje informacje w tekście</w:t>
            </w:r>
          </w:p>
          <w:p w14:paraId="7A31E1AB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 xml:space="preserve">omawia postawy i emocje bohaterów </w:t>
            </w:r>
          </w:p>
          <w:p w14:paraId="66AB55E7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wypowiada się na temat relacji między postaciami</w:t>
            </w:r>
          </w:p>
          <w:p w14:paraId="560B77A0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after="60"/>
              <w:ind w:left="357" w:hanging="357"/>
            </w:pPr>
            <w:r>
              <w:t>pisze e-mail zawierający refleksje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0F926DF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/>
              <w:ind w:left="357" w:hanging="357"/>
            </w:pPr>
            <w:r>
              <w:t xml:space="preserve">wyjaśnia słowo </w:t>
            </w:r>
            <w:r>
              <w:rPr>
                <w:i/>
              </w:rPr>
              <w:t>oswoić</w:t>
            </w:r>
          </w:p>
          <w:p w14:paraId="4154E226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 xml:space="preserve">porządkuje informacje z tekstu </w:t>
            </w:r>
          </w:p>
          <w:p w14:paraId="70749AED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analizuje postawy i emocje bohaterów, formułuje wnioski</w:t>
            </w:r>
          </w:p>
          <w:p w14:paraId="44686F1B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omawia relacje między postaciami</w:t>
            </w:r>
          </w:p>
          <w:p w14:paraId="757B4622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pisze rozbudowany e-mail zawierający refleksje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3E72B3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/>
              <w:ind w:left="357" w:hanging="357"/>
            </w:pPr>
            <w:r>
              <w:t xml:space="preserve">definiuje słowo </w:t>
            </w:r>
            <w:r>
              <w:rPr>
                <w:i/>
              </w:rPr>
              <w:t>oswoić</w:t>
            </w:r>
          </w:p>
          <w:p w14:paraId="17C309AF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 xml:space="preserve">porządkuje informacje z tekstu </w:t>
            </w:r>
          </w:p>
          <w:p w14:paraId="30572B15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ocenia postawy i emocje bohaterów</w:t>
            </w:r>
          </w:p>
          <w:p w14:paraId="1B1C9A6D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interpretuje relacje między postaciami</w:t>
            </w:r>
          </w:p>
          <w:p w14:paraId="335CFA40" w14:textId="77777777" w:rsidR="006C5EED" w:rsidRDefault="006C5EED" w:rsidP="00797381">
            <w:pPr>
              <w:pStyle w:val="Akapitzlist"/>
              <w:numPr>
                <w:ilvl w:val="0"/>
                <w:numId w:val="135"/>
              </w:numPr>
              <w:spacing w:before="60" w:after="60"/>
            </w:pPr>
            <w:r>
              <w:t>pisze e-mail zawierający pogłębione refleksje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0F93B00" w14:textId="77777777" w:rsidR="006C5EED" w:rsidRDefault="006C5EED" w:rsidP="00797381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</w:pPr>
            <w:r>
              <w:t>samodzielnie analizuje i interpretuje lekturę</w:t>
            </w:r>
          </w:p>
        </w:tc>
      </w:tr>
      <w:tr w:rsidR="006C5EED" w14:paraId="554C15AC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8688B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94.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338AD26" w14:textId="77777777" w:rsidR="006C5EED" w:rsidRDefault="006C5EED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101. Symbole w </w:t>
            </w:r>
            <w:r>
              <w:rPr>
                <w:rFonts w:eastAsia="OpenSans-Italic" w:cs="Times New Roman"/>
                <w:b/>
                <w:i/>
                <w:iCs/>
                <w:color w:val="000000"/>
              </w:rPr>
              <w:t>Małym Księciu</w:t>
            </w:r>
          </w:p>
          <w:p w14:paraId="105779A0" w14:textId="77777777" w:rsidR="006C5EED" w:rsidRDefault="006C5EED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06E1BB68" w14:textId="77777777" w:rsidR="006C5EED" w:rsidRDefault="006C5EED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Antoine de Saint-Exupéry, </w:t>
            </w:r>
            <w:r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1CDF34D0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F9D399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dostrzega  alegoryczne znaczenie bohaterów utworu</w:t>
            </w:r>
          </w:p>
          <w:p w14:paraId="40376BB9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  <w:rPr>
                <w:spacing w:val="-2"/>
              </w:rPr>
            </w:pPr>
            <w:r>
              <w:t>wie, że utwór ma znaczenia symboliczne</w:t>
            </w:r>
            <w:r>
              <w:rPr>
                <w:spacing w:val="-2"/>
              </w:rPr>
              <w:t xml:space="preserve"> </w:t>
            </w:r>
          </w:p>
          <w:p w14:paraId="292C7B90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dostrzega przesłanie dzieła</w:t>
            </w:r>
          </w:p>
          <w:p w14:paraId="2A8D179C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pisze proste opowiadanie 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CF7C6A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</w:pPr>
            <w:r>
              <w:t>rozumie alegoryczne znaczenie bohaterów utworu</w:t>
            </w:r>
          </w:p>
          <w:p w14:paraId="0FE49F97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wie, czym jest symbol</w:t>
            </w:r>
          </w:p>
          <w:p w14:paraId="50CB165C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rozumie symbole w </w:t>
            </w:r>
            <w:r>
              <w:rPr>
                <w:i/>
                <w:iCs/>
                <w:spacing w:val="-2"/>
              </w:rPr>
              <w:t>Małym Księciu</w:t>
            </w:r>
          </w:p>
          <w:p w14:paraId="1A25A23D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rozumie przesłanie dzieła</w:t>
            </w:r>
          </w:p>
          <w:p w14:paraId="30CDB755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pisze opowiadanie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EFF020E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</w:pPr>
            <w:r>
              <w:t>wyjaśnia alegoryczne znaczenie bohaterów utworu</w:t>
            </w:r>
          </w:p>
          <w:p w14:paraId="77FECC8B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wyjaśnia pojęcie symbolu</w:t>
            </w:r>
          </w:p>
          <w:p w14:paraId="04F9DB33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odczytuje znaczenia symboli w </w:t>
            </w:r>
            <w:r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005AD9D2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określa przesłanie dzieła</w:t>
            </w:r>
          </w:p>
          <w:p w14:paraId="3862F9CC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pisze ciekawe opowiadanie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15DCE7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</w:pPr>
            <w:r>
              <w:t>omawia alegoryczne znaczenie bohaterów utworu</w:t>
            </w:r>
          </w:p>
          <w:p w14:paraId="09C87153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definiuje pojęcie symbolu</w:t>
            </w:r>
          </w:p>
          <w:p w14:paraId="69B023BD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interpretuje symbole zawarte w </w:t>
            </w:r>
            <w:r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2557F868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omawia przesłanie dzieła</w:t>
            </w:r>
          </w:p>
          <w:p w14:paraId="3AE17317" w14:textId="77777777" w:rsidR="006C5EED" w:rsidRDefault="006C5EED" w:rsidP="00797381">
            <w:pPr>
              <w:pStyle w:val="Akapitzlist"/>
              <w:numPr>
                <w:ilvl w:val="0"/>
                <w:numId w:val="136"/>
              </w:numPr>
              <w:spacing w:after="60"/>
              <w:ind w:left="357" w:hanging="357"/>
            </w:pPr>
            <w:r>
              <w:t>pisze rozwinięte opowiadanie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60913DE" w14:textId="77777777" w:rsidR="006C5EED" w:rsidRDefault="006C5EED" w:rsidP="00797381">
            <w:pPr>
              <w:pStyle w:val="Akapitzlist"/>
              <w:numPr>
                <w:ilvl w:val="0"/>
                <w:numId w:val="134"/>
              </w:numPr>
              <w:spacing w:before="60" w:after="60"/>
            </w:pPr>
            <w:r>
              <w:t>samodzielnie analizuje i interpretuje lekturę</w:t>
            </w:r>
          </w:p>
        </w:tc>
      </w:tr>
      <w:tr w:rsidR="006C5EED" w14:paraId="33BABE9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E84239" w14:textId="77777777" w:rsidR="006C5EED" w:rsidRDefault="006C5EE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95.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3415D47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75. Nazwy miejscowe też się odmieniają</w:t>
            </w:r>
          </w:p>
          <w:p w14:paraId="7DA414BA" w14:textId="77777777" w:rsidR="006C5EED" w:rsidRDefault="006C5EED">
            <w:pPr>
              <w:spacing w:before="60" w:after="60"/>
            </w:pPr>
            <w:r>
              <w:t>fleksja, 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BC1CA9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wie, czym są nazwy miejscowe</w:t>
            </w:r>
          </w:p>
          <w:p w14:paraId="3DA437F7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zna zasady odmiany nazw miejscowych i nazw mieszkańców</w:t>
            </w:r>
          </w:p>
          <w:p w14:paraId="6003DDE3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zna zasady zapisu nazw miejscowych i nazw mieszkańców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644188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</w:pPr>
            <w:r>
              <w:t>wyjaśnia, czym są nazwy miejscowe</w:t>
            </w:r>
          </w:p>
          <w:p w14:paraId="1432BFBF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podaje zasady odmiany nazw miejscowych i nazw mieszkańców</w:t>
            </w:r>
          </w:p>
          <w:p w14:paraId="79F2C4D8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 xml:space="preserve">podaje zasady zapisu nazw miejscowych i nazw mieszkańców 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769717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</w:pPr>
            <w:r>
              <w:t>rozpoznaje nazwy miejscowe</w:t>
            </w:r>
          </w:p>
          <w:p w14:paraId="6D8F3AAC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stosuje zasady odmiany nazw miejscowych i nazw mieszkańców</w:t>
            </w:r>
          </w:p>
          <w:p w14:paraId="2ACAD94A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stosuje zasady zapisu nazw miejscowych i nazw mieszkańców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FEA8A6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</w:pPr>
            <w:r>
              <w:t>podaje przykłady nazw miejscowych</w:t>
            </w:r>
          </w:p>
          <w:p w14:paraId="3E98CE0F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bezbłędnie odmienia nazwy miejscowe i nazwy mieszkańców</w:t>
            </w:r>
          </w:p>
          <w:p w14:paraId="0725E28E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after="60"/>
              <w:ind w:left="357" w:hanging="357"/>
            </w:pPr>
            <w:r>
              <w:t>bezbłędnie zapisuje nazwy miejscowe i nazwy mieszkańców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371118A" w14:textId="77777777" w:rsidR="006C5EED" w:rsidRDefault="006C5EED" w:rsidP="00797381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</w:pPr>
            <w:r>
              <w:t>funkcjonalnie korzysta z wiedzy o nazwach miejscowych i nazwach mieszkańców</w:t>
            </w:r>
          </w:p>
        </w:tc>
      </w:tr>
      <w:tr w:rsidR="006C5EED" w14:paraId="06F70106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2D7594" w14:textId="77777777" w:rsidR="006C5EED" w:rsidRDefault="006C5EED">
            <w:pPr>
              <w:spacing w:before="60" w:after="60"/>
              <w:jc w:val="center"/>
            </w:pPr>
            <w:r>
              <w:t>96.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1046B62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77. Zależna czy niezależna? O co chodzi z tą mową?</w:t>
            </w:r>
          </w:p>
          <w:p w14:paraId="3198666B" w14:textId="77777777" w:rsidR="006C5EED" w:rsidRDefault="006C5EED">
            <w:pPr>
              <w:spacing w:before="60" w:after="60"/>
            </w:pPr>
            <w:r>
              <w:t>składnia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9DEC37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wie, że jest mowa zależna i mowa niezależna</w:t>
            </w:r>
          </w:p>
          <w:p w14:paraId="4B7BCF8C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wie, jak przekształcić wypowiedź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D61855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</w:pPr>
            <w:r>
              <w:t>odróżnia mowę zależną od mowy niezależnej</w:t>
            </w:r>
          </w:p>
          <w:p w14:paraId="1B7052FE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przekształca wypowiedź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2C9325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</w:pPr>
            <w:r>
              <w:t>określa różnice między mową zależną a mową niezależną</w:t>
            </w:r>
          </w:p>
          <w:p w14:paraId="2C15C71D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poprawnie przekształca wypowiedź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8460C0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</w:pPr>
            <w:r>
              <w:t>omawia różnice między mową zależną a mową niezależną</w:t>
            </w:r>
          </w:p>
          <w:p w14:paraId="23808EF4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after="60"/>
              <w:ind w:left="357" w:hanging="357"/>
            </w:pPr>
            <w:r>
              <w:t>przekształca wypowiedź poprawnie i twórczo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5F8DB05" w14:textId="77777777" w:rsidR="006C5EED" w:rsidRDefault="006C5EED" w:rsidP="00797381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</w:pPr>
            <w:r>
              <w:t>funkcjonalnie korzysta z wiedzy o mowie zależnej i mowie niezależnej</w:t>
            </w:r>
          </w:p>
        </w:tc>
      </w:tr>
      <w:tr w:rsidR="006C5EED" w14:paraId="31217D01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EEEB1E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97.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4BEB0A0" w14:textId="77777777" w:rsidR="006C5EED" w:rsidRDefault="006C5EED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78. Wielkie czyny małego chłopca</w:t>
            </w:r>
          </w:p>
          <w:p w14:paraId="228A8B9F" w14:textId="77777777" w:rsidR="006C5EED" w:rsidRDefault="006C5EED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Francesco D’Adamo, 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Iqbal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  <w:p w14:paraId="381B0DA8" w14:textId="77777777" w:rsidR="006C5EED" w:rsidRDefault="006C5EED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E7B708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szuka informacji w tekście</w:t>
            </w:r>
          </w:p>
          <w:p w14:paraId="54656EF1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zna bohatera</w:t>
            </w:r>
          </w:p>
          <w:p w14:paraId="525E06DE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dostrzega w tekście powtórzenia</w:t>
            </w:r>
          </w:p>
          <w:p w14:paraId="7C3A467D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wyraża proste opinię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AF336D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</w:pPr>
            <w:r>
              <w:t>znajduje informacje w tekście</w:t>
            </w:r>
          </w:p>
          <w:p w14:paraId="7654CCEA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wypowiada się na temat bohatera</w:t>
            </w:r>
          </w:p>
          <w:p w14:paraId="2E461190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wskazuje w tekście powtórzenia</w:t>
            </w:r>
          </w:p>
          <w:p w14:paraId="511C9229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after="60"/>
              <w:ind w:left="357" w:hanging="357"/>
            </w:pPr>
            <w:r>
              <w:t>wyraża opinię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20085C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77ED869D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przedstawia bohatera</w:t>
            </w:r>
          </w:p>
          <w:p w14:paraId="6E522307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określa funkcję powtórzeń</w:t>
            </w:r>
          </w:p>
          <w:p w14:paraId="6016B642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wyraża przekonujące opinie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5ADF69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</w:pPr>
            <w:r>
              <w:t>przetwarza informacje z tekstu</w:t>
            </w:r>
          </w:p>
          <w:p w14:paraId="5339AC64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charakteryzuje bohatera</w:t>
            </w:r>
          </w:p>
          <w:p w14:paraId="66974BB9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omawia funkcję powtórzeń</w:t>
            </w:r>
          </w:p>
          <w:p w14:paraId="5540D86A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rzeczowo uzasadnia swoje opinie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3BB3D0A" w14:textId="77777777" w:rsidR="006C5EED" w:rsidRDefault="006C5EED" w:rsidP="00797381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6C5EED" w14:paraId="438AA090" w14:textId="77777777" w:rsidTr="006C5EED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C55711" w14:textId="77777777" w:rsidR="006C5EED" w:rsidRDefault="006C5EED">
            <w:pPr>
              <w:spacing w:before="60" w:after="60"/>
              <w:jc w:val="center"/>
            </w:pPr>
            <w:r>
              <w:t>98.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9AA20DB" w14:textId="77777777" w:rsidR="006C5EED" w:rsidRDefault="006C5EED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>79. Młodzież w akcji!</w:t>
            </w:r>
          </w:p>
          <w:p w14:paraId="3EBB7129" w14:textId="77777777" w:rsidR="006C5EED" w:rsidRDefault="006C5EED">
            <w:pPr>
              <w:spacing w:before="60" w:after="60"/>
            </w:pPr>
            <w:r>
              <w:t>kampania społeczna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F1188C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wie, czym jest kampania społeczna</w:t>
            </w:r>
          </w:p>
          <w:p w14:paraId="374786DB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kojarzy etapy przygotowania kampanii społecznej</w:t>
            </w:r>
          </w:p>
          <w:p w14:paraId="4E0D4AC9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wie, czym jest hasło kampanii społecznej</w:t>
            </w:r>
          </w:p>
          <w:p w14:paraId="6EFAE8F1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biernie uczestniczy w przygotowaniu kampanii społecznej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C76348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</w:pPr>
            <w:r>
              <w:t>rozumie znaczenie kampanii społecznej</w:t>
            </w:r>
          </w:p>
          <w:p w14:paraId="3E389334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zna etapy przygotowania kampanii społecznej</w:t>
            </w:r>
          </w:p>
          <w:p w14:paraId="1B7407C3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podaje przykłady haseł kampanii społecznych</w:t>
            </w:r>
          </w:p>
          <w:p w14:paraId="4D5A7D76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after="60"/>
              <w:ind w:left="357" w:hanging="357"/>
            </w:pPr>
            <w:r>
              <w:t>uczestniczy w przygotowaniu kampanii społecznej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8BE57F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</w:pPr>
            <w:r>
              <w:t>wyjaśnia znaczenie kampanii społecznej</w:t>
            </w:r>
          </w:p>
          <w:p w14:paraId="48EFF381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wylicza etapy przygotowania kampanii społecznej</w:t>
            </w:r>
          </w:p>
          <w:p w14:paraId="385D88CF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objaśnia hasła różnych kampanii społecznych</w:t>
            </w:r>
          </w:p>
          <w:p w14:paraId="77564B15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bierze czynny udział w przygotowaniu kampanii społecznej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8B5552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</w:pPr>
            <w:r>
              <w:t>określa funkcje kampanii społecznych</w:t>
            </w:r>
          </w:p>
          <w:p w14:paraId="30550BD3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omawia etapy przygotowania kampanii społecznej</w:t>
            </w:r>
          </w:p>
          <w:p w14:paraId="49B359BF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 xml:space="preserve">proponuje własne hasło kampanii społecznej </w:t>
            </w:r>
          </w:p>
          <w:p w14:paraId="0086C1CB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projektuje kampanię społeczną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CC52E36" w14:textId="77777777" w:rsidR="006C5EED" w:rsidRDefault="006C5EED" w:rsidP="00797381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</w:pPr>
            <w:r>
              <w:t>realizuje własny projekt kampanii społecznej</w:t>
            </w:r>
          </w:p>
        </w:tc>
      </w:tr>
      <w:tr w:rsidR="006C5EED" w14:paraId="1921D12D" w14:textId="77777777" w:rsidTr="006C5EED">
        <w:trPr>
          <w:cantSplit/>
          <w:trHeight w:val="6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383E9C8A" w14:textId="77777777" w:rsidR="006C5EED" w:rsidRDefault="006C5EED">
            <w:pPr>
              <w:spacing w:before="60" w:after="60"/>
              <w:jc w:val="center"/>
            </w:pPr>
            <w:r>
              <w:lastRenderedPageBreak/>
              <w:t>99.</w:t>
            </w:r>
          </w:p>
        </w:tc>
        <w:tc>
          <w:tcPr>
            <w:tcW w:w="9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5082702" w14:textId="77777777" w:rsidR="006C5EED" w:rsidRDefault="006C5EED">
            <w:pPr>
              <w:spacing w:before="60" w:after="60"/>
            </w:pPr>
            <w:r>
              <w:rPr>
                <w:b/>
              </w:rPr>
              <w:t>80. Wrażliwość. Podsumowanie rozdziału VII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34CD5F81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estetyka</w:t>
            </w:r>
            <w:r>
              <w:t xml:space="preserve">, </w:t>
            </w:r>
            <w:r>
              <w:rPr>
                <w:i/>
                <w:iCs/>
              </w:rPr>
              <w:t>paradoks</w:t>
            </w:r>
          </w:p>
          <w:p w14:paraId="45D5A14B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rozróżnia mowę zależną i mowę niezależną</w:t>
            </w:r>
          </w:p>
          <w:p w14:paraId="2F999463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ma wiedzę o sposobach wzbogacania słownictwa i nazwach miejscowych</w:t>
            </w:r>
          </w:p>
        </w:tc>
        <w:tc>
          <w:tcPr>
            <w:tcW w:w="72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31DE6126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rozumie pojęcia </w:t>
            </w:r>
            <w:r>
              <w:rPr>
                <w:i/>
                <w:iCs/>
              </w:rPr>
              <w:t>estetyka</w:t>
            </w:r>
            <w:r>
              <w:t xml:space="preserve">, </w:t>
            </w:r>
            <w:r>
              <w:rPr>
                <w:i/>
                <w:iCs/>
              </w:rPr>
              <w:t>paradoks</w:t>
            </w:r>
          </w:p>
          <w:p w14:paraId="3B41B7B6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podaje przykłady mowy zależnej i mowy niezależnej</w:t>
            </w:r>
          </w:p>
          <w:p w14:paraId="633190D7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after="60"/>
              <w:ind w:left="357" w:hanging="357"/>
            </w:pPr>
            <w:r>
              <w:t>dysponuje wiedzą o sposobach wzbogacania słownictwa i nazwach miejscowych</w:t>
            </w:r>
          </w:p>
        </w:tc>
        <w:tc>
          <w:tcPr>
            <w:tcW w:w="7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7F8E6C22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objaśnia pojęcia </w:t>
            </w:r>
            <w:r>
              <w:rPr>
                <w:i/>
                <w:iCs/>
              </w:rPr>
              <w:t>estetyka</w:t>
            </w:r>
            <w:r>
              <w:t xml:space="preserve">, </w:t>
            </w:r>
            <w:r>
              <w:rPr>
                <w:i/>
                <w:iCs/>
              </w:rPr>
              <w:t>paradoks</w:t>
            </w:r>
          </w:p>
          <w:p w14:paraId="15D74100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zna funkcje mowy zależnej i niezależnej</w:t>
            </w:r>
          </w:p>
          <w:p w14:paraId="7DE55F29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wykorzystuje wiedzę o sposobach wzbogacania słownictwa i nazwach miejscowych</w:t>
            </w:r>
          </w:p>
        </w:tc>
        <w:tc>
          <w:tcPr>
            <w:tcW w:w="75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638090A4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definiuje pojęcia </w:t>
            </w:r>
            <w:r>
              <w:rPr>
                <w:i/>
                <w:iCs/>
              </w:rPr>
              <w:t>estetyka</w:t>
            </w:r>
            <w:r>
              <w:t xml:space="preserve">, </w:t>
            </w:r>
            <w:r>
              <w:rPr>
                <w:i/>
                <w:iCs/>
              </w:rPr>
              <w:t>paradoks</w:t>
            </w:r>
          </w:p>
          <w:p w14:paraId="5639E162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przekształca mowę zależną w niezależną i odwrotnie</w:t>
            </w:r>
          </w:p>
          <w:p w14:paraId="05884578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funkcjonalnie korzysta z wiedzy o sposobach wzbogacania słownictwa i nazwach miejscowych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14:paraId="57DDD067" w14:textId="77777777" w:rsidR="006C5EED" w:rsidRDefault="006C5EED" w:rsidP="00797381">
            <w:pPr>
              <w:pStyle w:val="Akapitzlist"/>
              <w:numPr>
                <w:ilvl w:val="0"/>
                <w:numId w:val="141"/>
              </w:numPr>
              <w:spacing w:before="60"/>
              <w:ind w:left="357" w:hanging="357"/>
            </w:pPr>
            <w:r>
              <w:t>samodzielnie omawia materiał zawarty w rozdziale VII</w:t>
            </w:r>
          </w:p>
          <w:p w14:paraId="7390E804" w14:textId="77777777" w:rsidR="006C5EED" w:rsidRDefault="006C5EED">
            <w:pPr>
              <w:spacing w:before="60" w:after="60"/>
            </w:pPr>
          </w:p>
        </w:tc>
      </w:tr>
    </w:tbl>
    <w:p w14:paraId="4162583B" w14:textId="77777777" w:rsidR="006C5EED" w:rsidRDefault="006C5EED" w:rsidP="006C5EED"/>
    <w:p w14:paraId="66A467D4" w14:textId="5819DA4E" w:rsidR="002679A6" w:rsidRPr="00E13F93" w:rsidRDefault="002679A6" w:rsidP="00E13F93"/>
    <w:sectPr w:rsidR="002679A6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F783F" w14:textId="77777777" w:rsidR="007753D1" w:rsidRDefault="007753D1" w:rsidP="00285D6F">
      <w:pPr>
        <w:spacing w:after="0" w:line="240" w:lineRule="auto"/>
      </w:pPr>
      <w:r>
        <w:separator/>
      </w:r>
    </w:p>
  </w:endnote>
  <w:endnote w:type="continuationSeparator" w:id="0">
    <w:p w14:paraId="6F4B11B5" w14:textId="77777777" w:rsidR="007753D1" w:rsidRDefault="007753D1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penSans-Italic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F44A75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35BDBC60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6C5EED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6C5EED">
      <w:rPr>
        <w:sz w:val="18"/>
        <w:szCs w:val="18"/>
      </w:rPr>
      <w:t>Ewa Nowak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5C54E4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1E2341">
      <w:rPr>
        <w:noProof/>
      </w:rPr>
      <w:t>80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9FB4" w14:textId="77777777" w:rsidR="007753D1" w:rsidRDefault="007753D1" w:rsidP="00285D6F">
      <w:pPr>
        <w:spacing w:after="0" w:line="240" w:lineRule="auto"/>
      </w:pPr>
      <w:r>
        <w:separator/>
      </w:r>
    </w:p>
  </w:footnote>
  <w:footnote w:type="continuationSeparator" w:id="0">
    <w:p w14:paraId="612FD965" w14:textId="77777777" w:rsidR="007753D1" w:rsidRDefault="007753D1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D9D468B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6C5EED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1E234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31D8"/>
    <w:multiLevelType w:val="hybridMultilevel"/>
    <w:tmpl w:val="51EEACC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C30F4"/>
    <w:multiLevelType w:val="hybridMultilevel"/>
    <w:tmpl w:val="D220BC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27C70"/>
    <w:multiLevelType w:val="hybridMultilevel"/>
    <w:tmpl w:val="38CC48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E5921"/>
    <w:multiLevelType w:val="hybridMultilevel"/>
    <w:tmpl w:val="F0F2F78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3A4D45"/>
    <w:multiLevelType w:val="hybridMultilevel"/>
    <w:tmpl w:val="F0129C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E615F1"/>
    <w:multiLevelType w:val="hybridMultilevel"/>
    <w:tmpl w:val="F56830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374CF"/>
    <w:multiLevelType w:val="hybridMultilevel"/>
    <w:tmpl w:val="8862B2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382AAD"/>
    <w:multiLevelType w:val="hybridMultilevel"/>
    <w:tmpl w:val="BCAA7DC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466E6F"/>
    <w:multiLevelType w:val="hybridMultilevel"/>
    <w:tmpl w:val="CCA2E5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FC2981"/>
    <w:multiLevelType w:val="hybridMultilevel"/>
    <w:tmpl w:val="B9D6EF9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9126F7"/>
    <w:multiLevelType w:val="hybridMultilevel"/>
    <w:tmpl w:val="2CE842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F47E44"/>
    <w:multiLevelType w:val="hybridMultilevel"/>
    <w:tmpl w:val="24423B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0B663E"/>
    <w:multiLevelType w:val="hybridMultilevel"/>
    <w:tmpl w:val="924020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8C2DC9"/>
    <w:multiLevelType w:val="hybridMultilevel"/>
    <w:tmpl w:val="A3927F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FF728D4"/>
    <w:multiLevelType w:val="hybridMultilevel"/>
    <w:tmpl w:val="C4267A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082EAE"/>
    <w:multiLevelType w:val="hybridMultilevel"/>
    <w:tmpl w:val="2924B62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3A000C"/>
    <w:multiLevelType w:val="hybridMultilevel"/>
    <w:tmpl w:val="12FA7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3F42C4"/>
    <w:multiLevelType w:val="hybridMultilevel"/>
    <w:tmpl w:val="4BFEAD5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6F0339"/>
    <w:multiLevelType w:val="hybridMultilevel"/>
    <w:tmpl w:val="F420127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22B1D91"/>
    <w:multiLevelType w:val="hybridMultilevel"/>
    <w:tmpl w:val="E5822B7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432783F"/>
    <w:multiLevelType w:val="hybridMultilevel"/>
    <w:tmpl w:val="C26C200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4972AAF"/>
    <w:multiLevelType w:val="hybridMultilevel"/>
    <w:tmpl w:val="2A18281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9B2D98"/>
    <w:multiLevelType w:val="hybridMultilevel"/>
    <w:tmpl w:val="5DE241C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9E4DBD"/>
    <w:multiLevelType w:val="hybridMultilevel"/>
    <w:tmpl w:val="189433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6F15379"/>
    <w:multiLevelType w:val="hybridMultilevel"/>
    <w:tmpl w:val="277890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8551FCA"/>
    <w:multiLevelType w:val="hybridMultilevel"/>
    <w:tmpl w:val="83C487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9FD2454"/>
    <w:multiLevelType w:val="hybridMultilevel"/>
    <w:tmpl w:val="CCB4BC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114573"/>
    <w:multiLevelType w:val="hybridMultilevel"/>
    <w:tmpl w:val="BEA4233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A270D00"/>
    <w:multiLevelType w:val="hybridMultilevel"/>
    <w:tmpl w:val="EF6247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B8E3E3F"/>
    <w:multiLevelType w:val="hybridMultilevel"/>
    <w:tmpl w:val="214254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BF3785F"/>
    <w:multiLevelType w:val="hybridMultilevel"/>
    <w:tmpl w:val="4AF069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D06610"/>
    <w:multiLevelType w:val="hybridMultilevel"/>
    <w:tmpl w:val="9E0CC31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FBA6A0B"/>
    <w:multiLevelType w:val="hybridMultilevel"/>
    <w:tmpl w:val="E3E0A6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FD904D0"/>
    <w:multiLevelType w:val="hybridMultilevel"/>
    <w:tmpl w:val="C36A45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1AA2C14"/>
    <w:multiLevelType w:val="hybridMultilevel"/>
    <w:tmpl w:val="87C4CFC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9E4B7C"/>
    <w:multiLevelType w:val="hybridMultilevel"/>
    <w:tmpl w:val="2EA861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29E4E5B"/>
    <w:multiLevelType w:val="hybridMultilevel"/>
    <w:tmpl w:val="58504F1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507C76"/>
    <w:multiLevelType w:val="hybridMultilevel"/>
    <w:tmpl w:val="116A683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4E06C00"/>
    <w:multiLevelType w:val="hybridMultilevel"/>
    <w:tmpl w:val="3CC6FFE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5A03432"/>
    <w:multiLevelType w:val="hybridMultilevel"/>
    <w:tmpl w:val="89982A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5BA7D41"/>
    <w:multiLevelType w:val="hybridMultilevel"/>
    <w:tmpl w:val="29C0096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5E3349E"/>
    <w:multiLevelType w:val="hybridMultilevel"/>
    <w:tmpl w:val="F8F67B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608497D"/>
    <w:multiLevelType w:val="hybridMultilevel"/>
    <w:tmpl w:val="555E5CB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70641F7"/>
    <w:multiLevelType w:val="hybridMultilevel"/>
    <w:tmpl w:val="6BB476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72209AB"/>
    <w:multiLevelType w:val="hybridMultilevel"/>
    <w:tmpl w:val="094297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71645F"/>
    <w:multiLevelType w:val="hybridMultilevel"/>
    <w:tmpl w:val="852C82A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DF6005"/>
    <w:multiLevelType w:val="hybridMultilevel"/>
    <w:tmpl w:val="E8B4CAD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1655BF"/>
    <w:multiLevelType w:val="hybridMultilevel"/>
    <w:tmpl w:val="AD88E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C363CEE"/>
    <w:multiLevelType w:val="hybridMultilevel"/>
    <w:tmpl w:val="078AB60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C585D0C"/>
    <w:multiLevelType w:val="hybridMultilevel"/>
    <w:tmpl w:val="2E189E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EF40E3D"/>
    <w:multiLevelType w:val="hybridMultilevel"/>
    <w:tmpl w:val="EDC41F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F0801AD"/>
    <w:multiLevelType w:val="hybridMultilevel"/>
    <w:tmpl w:val="B8E6FB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FB91053"/>
    <w:multiLevelType w:val="hybridMultilevel"/>
    <w:tmpl w:val="5FE650D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01F4285"/>
    <w:multiLevelType w:val="hybridMultilevel"/>
    <w:tmpl w:val="633C79B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0892D69"/>
    <w:multiLevelType w:val="hybridMultilevel"/>
    <w:tmpl w:val="EA54392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2B50150"/>
    <w:multiLevelType w:val="hybridMultilevel"/>
    <w:tmpl w:val="D2B26C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4450C6"/>
    <w:multiLevelType w:val="hybridMultilevel"/>
    <w:tmpl w:val="E2BE4C7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46F3624"/>
    <w:multiLevelType w:val="hybridMultilevel"/>
    <w:tmpl w:val="4BA67B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4A13F24"/>
    <w:multiLevelType w:val="hybridMultilevel"/>
    <w:tmpl w:val="694AC4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4B26058"/>
    <w:multiLevelType w:val="hybridMultilevel"/>
    <w:tmpl w:val="30AECE9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4FE430D"/>
    <w:multiLevelType w:val="hybridMultilevel"/>
    <w:tmpl w:val="C150CD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5C201E"/>
    <w:multiLevelType w:val="hybridMultilevel"/>
    <w:tmpl w:val="D1E00D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6800945"/>
    <w:multiLevelType w:val="hybridMultilevel"/>
    <w:tmpl w:val="ACEC57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69A0016"/>
    <w:multiLevelType w:val="hybridMultilevel"/>
    <w:tmpl w:val="B78609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7155F86"/>
    <w:multiLevelType w:val="hybridMultilevel"/>
    <w:tmpl w:val="FC26F1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71975CB"/>
    <w:multiLevelType w:val="hybridMultilevel"/>
    <w:tmpl w:val="16DC53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73B0CE1"/>
    <w:multiLevelType w:val="hybridMultilevel"/>
    <w:tmpl w:val="AB22C3F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7C00A51"/>
    <w:multiLevelType w:val="hybridMultilevel"/>
    <w:tmpl w:val="DB087E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99B2BE0"/>
    <w:multiLevelType w:val="hybridMultilevel"/>
    <w:tmpl w:val="CE5C2E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39E71B5D"/>
    <w:multiLevelType w:val="hybridMultilevel"/>
    <w:tmpl w:val="C84232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BE91FE3"/>
    <w:multiLevelType w:val="hybridMultilevel"/>
    <w:tmpl w:val="56EC2F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3BF31D41"/>
    <w:multiLevelType w:val="hybridMultilevel"/>
    <w:tmpl w:val="CA9C72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3C9B345F"/>
    <w:multiLevelType w:val="hybridMultilevel"/>
    <w:tmpl w:val="D24C32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CB125E5"/>
    <w:multiLevelType w:val="hybridMultilevel"/>
    <w:tmpl w:val="53787E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3E8E0DB1"/>
    <w:multiLevelType w:val="hybridMultilevel"/>
    <w:tmpl w:val="BFEA22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E950D61"/>
    <w:multiLevelType w:val="hybridMultilevel"/>
    <w:tmpl w:val="D8F499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1A46DA1"/>
    <w:multiLevelType w:val="hybridMultilevel"/>
    <w:tmpl w:val="2070CD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46C3016"/>
    <w:multiLevelType w:val="hybridMultilevel"/>
    <w:tmpl w:val="98009BD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55927DE"/>
    <w:multiLevelType w:val="hybridMultilevel"/>
    <w:tmpl w:val="C9461F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456A26F3"/>
    <w:multiLevelType w:val="hybridMultilevel"/>
    <w:tmpl w:val="DC1254D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8A46FB0"/>
    <w:multiLevelType w:val="hybridMultilevel"/>
    <w:tmpl w:val="1C3C83C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93C37CC"/>
    <w:multiLevelType w:val="hybridMultilevel"/>
    <w:tmpl w:val="23FA9CE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A2E03D2"/>
    <w:multiLevelType w:val="hybridMultilevel"/>
    <w:tmpl w:val="9D2046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BE67332"/>
    <w:multiLevelType w:val="hybridMultilevel"/>
    <w:tmpl w:val="F28227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D7076CF"/>
    <w:multiLevelType w:val="hybridMultilevel"/>
    <w:tmpl w:val="D38E892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16850BE"/>
    <w:multiLevelType w:val="hybridMultilevel"/>
    <w:tmpl w:val="BD8E65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1A73C65"/>
    <w:multiLevelType w:val="hybridMultilevel"/>
    <w:tmpl w:val="4BA431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1E91331"/>
    <w:multiLevelType w:val="hybridMultilevel"/>
    <w:tmpl w:val="0FE87A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1EF7A28"/>
    <w:multiLevelType w:val="hybridMultilevel"/>
    <w:tmpl w:val="E4E021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2960169"/>
    <w:multiLevelType w:val="hybridMultilevel"/>
    <w:tmpl w:val="9E3A9B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2B536C9"/>
    <w:multiLevelType w:val="hybridMultilevel"/>
    <w:tmpl w:val="065A1F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2E20012"/>
    <w:multiLevelType w:val="hybridMultilevel"/>
    <w:tmpl w:val="746A898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53BB796D"/>
    <w:multiLevelType w:val="hybridMultilevel"/>
    <w:tmpl w:val="881288F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54A63976"/>
    <w:multiLevelType w:val="hybridMultilevel"/>
    <w:tmpl w:val="DAE6231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5902B01"/>
    <w:multiLevelType w:val="hybridMultilevel"/>
    <w:tmpl w:val="D41CF5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562E5BD0"/>
    <w:multiLevelType w:val="hybridMultilevel"/>
    <w:tmpl w:val="35CAD00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5870114E"/>
    <w:multiLevelType w:val="hybridMultilevel"/>
    <w:tmpl w:val="DCDC81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A70319D"/>
    <w:multiLevelType w:val="hybridMultilevel"/>
    <w:tmpl w:val="3ED618F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B5931DB"/>
    <w:multiLevelType w:val="hybridMultilevel"/>
    <w:tmpl w:val="B9D8199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B90755C"/>
    <w:multiLevelType w:val="hybridMultilevel"/>
    <w:tmpl w:val="BB4871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BB90812"/>
    <w:multiLevelType w:val="hybridMultilevel"/>
    <w:tmpl w:val="EC3A04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BF20F20"/>
    <w:multiLevelType w:val="hybridMultilevel"/>
    <w:tmpl w:val="FB4C5D5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CCD7374"/>
    <w:multiLevelType w:val="hybridMultilevel"/>
    <w:tmpl w:val="0D5CF14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3F7371"/>
    <w:multiLevelType w:val="hybridMultilevel"/>
    <w:tmpl w:val="7EBC81F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D524C1E"/>
    <w:multiLevelType w:val="hybridMultilevel"/>
    <w:tmpl w:val="D1BA4D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F2E2C70"/>
    <w:multiLevelType w:val="hybridMultilevel"/>
    <w:tmpl w:val="346225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63447BEA"/>
    <w:multiLevelType w:val="hybridMultilevel"/>
    <w:tmpl w:val="40AA3D1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37D732F"/>
    <w:multiLevelType w:val="hybridMultilevel"/>
    <w:tmpl w:val="52A0212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72955AF"/>
    <w:multiLevelType w:val="hybridMultilevel"/>
    <w:tmpl w:val="87264E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674B7A82"/>
    <w:multiLevelType w:val="hybridMultilevel"/>
    <w:tmpl w:val="7B803B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7835B9C"/>
    <w:multiLevelType w:val="hybridMultilevel"/>
    <w:tmpl w:val="C8A0188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7950A32"/>
    <w:multiLevelType w:val="hybridMultilevel"/>
    <w:tmpl w:val="E4F4171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8862319"/>
    <w:multiLevelType w:val="hybridMultilevel"/>
    <w:tmpl w:val="833E55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9B45FAF"/>
    <w:multiLevelType w:val="hybridMultilevel"/>
    <w:tmpl w:val="E8F23F1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AD829E7"/>
    <w:multiLevelType w:val="hybridMultilevel"/>
    <w:tmpl w:val="E21CED2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6ADE028D"/>
    <w:multiLevelType w:val="hybridMultilevel"/>
    <w:tmpl w:val="C73263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6B56100C"/>
    <w:multiLevelType w:val="hybridMultilevel"/>
    <w:tmpl w:val="439C23E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BC667AA"/>
    <w:multiLevelType w:val="hybridMultilevel"/>
    <w:tmpl w:val="876CD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C3A30B4"/>
    <w:multiLevelType w:val="hybridMultilevel"/>
    <w:tmpl w:val="0C1025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6DD5431E"/>
    <w:multiLevelType w:val="hybridMultilevel"/>
    <w:tmpl w:val="DEA88C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E4778F0"/>
    <w:multiLevelType w:val="hybridMultilevel"/>
    <w:tmpl w:val="BE72C9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6F402E70"/>
    <w:multiLevelType w:val="hybridMultilevel"/>
    <w:tmpl w:val="DE448A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15632A4"/>
    <w:multiLevelType w:val="hybridMultilevel"/>
    <w:tmpl w:val="24F63B8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3D92018"/>
    <w:multiLevelType w:val="hybridMultilevel"/>
    <w:tmpl w:val="C8E0E73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4035DE1"/>
    <w:multiLevelType w:val="hybridMultilevel"/>
    <w:tmpl w:val="655E44A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4CB6CA6"/>
    <w:multiLevelType w:val="hybridMultilevel"/>
    <w:tmpl w:val="16E0F50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74E12848"/>
    <w:multiLevelType w:val="hybridMultilevel"/>
    <w:tmpl w:val="355210B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4E70F7D"/>
    <w:multiLevelType w:val="hybridMultilevel"/>
    <w:tmpl w:val="C8AC1F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5953033"/>
    <w:multiLevelType w:val="hybridMultilevel"/>
    <w:tmpl w:val="C2E43D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6032BAF"/>
    <w:multiLevelType w:val="hybridMultilevel"/>
    <w:tmpl w:val="995866D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70C64FD"/>
    <w:multiLevelType w:val="hybridMultilevel"/>
    <w:tmpl w:val="17DCD6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74D1AA8"/>
    <w:multiLevelType w:val="hybridMultilevel"/>
    <w:tmpl w:val="5316F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ADA5636"/>
    <w:multiLevelType w:val="hybridMultilevel"/>
    <w:tmpl w:val="60F052A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B4B521F"/>
    <w:multiLevelType w:val="hybridMultilevel"/>
    <w:tmpl w:val="321A73A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7BEB4623"/>
    <w:multiLevelType w:val="hybridMultilevel"/>
    <w:tmpl w:val="25DCD97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7C10329C"/>
    <w:multiLevelType w:val="hybridMultilevel"/>
    <w:tmpl w:val="C9C2C6E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 w15:restartNumberingAfterBreak="0">
    <w:nsid w:val="7DCE09CC"/>
    <w:multiLevelType w:val="hybridMultilevel"/>
    <w:tmpl w:val="9BC677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7E264D9C"/>
    <w:multiLevelType w:val="hybridMultilevel"/>
    <w:tmpl w:val="BA3E78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7F303499"/>
    <w:multiLevelType w:val="hybridMultilevel"/>
    <w:tmpl w:val="7EE6C5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464042">
    <w:abstractNumId w:val="28"/>
  </w:num>
  <w:num w:numId="2" w16cid:durableId="1765373925">
    <w:abstractNumId w:val="70"/>
  </w:num>
  <w:num w:numId="3" w16cid:durableId="367923410">
    <w:abstractNumId w:val="106"/>
  </w:num>
  <w:num w:numId="4" w16cid:durableId="1288896669">
    <w:abstractNumId w:val="25"/>
  </w:num>
  <w:num w:numId="5" w16cid:durableId="622614990">
    <w:abstractNumId w:val="69"/>
  </w:num>
  <w:num w:numId="6" w16cid:durableId="1706829478">
    <w:abstractNumId w:val="118"/>
  </w:num>
  <w:num w:numId="7" w16cid:durableId="1785727480">
    <w:abstractNumId w:val="22"/>
  </w:num>
  <w:num w:numId="8" w16cid:durableId="136995416">
    <w:abstractNumId w:val="6"/>
  </w:num>
  <w:num w:numId="9" w16cid:durableId="632293457">
    <w:abstractNumId w:val="29"/>
  </w:num>
  <w:num w:numId="10" w16cid:durableId="833883749">
    <w:abstractNumId w:val="24"/>
  </w:num>
  <w:num w:numId="11" w16cid:durableId="471559214">
    <w:abstractNumId w:val="39"/>
  </w:num>
  <w:num w:numId="12" w16cid:durableId="1589383757">
    <w:abstractNumId w:val="101"/>
  </w:num>
  <w:num w:numId="13" w16cid:durableId="1311520696">
    <w:abstractNumId w:val="102"/>
  </w:num>
  <w:num w:numId="14" w16cid:durableId="53623490">
    <w:abstractNumId w:val="20"/>
  </w:num>
  <w:num w:numId="15" w16cid:durableId="1995601707">
    <w:abstractNumId w:val="31"/>
  </w:num>
  <w:num w:numId="16" w16cid:durableId="966006100">
    <w:abstractNumId w:val="95"/>
  </w:num>
  <w:num w:numId="17" w16cid:durableId="102576628">
    <w:abstractNumId w:val="78"/>
  </w:num>
  <w:num w:numId="18" w16cid:durableId="1268074940">
    <w:abstractNumId w:val="32"/>
  </w:num>
  <w:num w:numId="19" w16cid:durableId="1121995073">
    <w:abstractNumId w:val="125"/>
  </w:num>
  <w:num w:numId="20" w16cid:durableId="1101023894">
    <w:abstractNumId w:val="93"/>
  </w:num>
  <w:num w:numId="21" w16cid:durableId="894975278">
    <w:abstractNumId w:val="128"/>
  </w:num>
  <w:num w:numId="22" w16cid:durableId="1843347915">
    <w:abstractNumId w:val="88"/>
  </w:num>
  <w:num w:numId="23" w16cid:durableId="1923754244">
    <w:abstractNumId w:val="71"/>
  </w:num>
  <w:num w:numId="24" w16cid:durableId="394670612">
    <w:abstractNumId w:val="52"/>
  </w:num>
  <w:num w:numId="25" w16cid:durableId="1029991938">
    <w:abstractNumId w:val="99"/>
  </w:num>
  <w:num w:numId="26" w16cid:durableId="1401362912">
    <w:abstractNumId w:val="113"/>
  </w:num>
  <w:num w:numId="27" w16cid:durableId="608925553">
    <w:abstractNumId w:val="55"/>
  </w:num>
  <w:num w:numId="28" w16cid:durableId="1361006025">
    <w:abstractNumId w:val="64"/>
  </w:num>
  <w:num w:numId="29" w16cid:durableId="639531813">
    <w:abstractNumId w:val="124"/>
  </w:num>
  <w:num w:numId="30" w16cid:durableId="966546400">
    <w:abstractNumId w:val="51"/>
  </w:num>
  <w:num w:numId="31" w16cid:durableId="1640383317">
    <w:abstractNumId w:val="26"/>
  </w:num>
  <w:num w:numId="32" w16cid:durableId="1000431005">
    <w:abstractNumId w:val="41"/>
  </w:num>
  <w:num w:numId="33" w16cid:durableId="1172068258">
    <w:abstractNumId w:val="90"/>
  </w:num>
  <w:num w:numId="34" w16cid:durableId="65685927">
    <w:abstractNumId w:val="17"/>
  </w:num>
  <w:num w:numId="35" w16cid:durableId="244339023">
    <w:abstractNumId w:val="73"/>
  </w:num>
  <w:num w:numId="36" w16cid:durableId="1367103106">
    <w:abstractNumId w:val="75"/>
  </w:num>
  <w:num w:numId="37" w16cid:durableId="1122381985">
    <w:abstractNumId w:val="100"/>
  </w:num>
  <w:num w:numId="38" w16cid:durableId="515460378">
    <w:abstractNumId w:val="56"/>
  </w:num>
  <w:num w:numId="39" w16cid:durableId="1186821641">
    <w:abstractNumId w:val="2"/>
  </w:num>
  <w:num w:numId="40" w16cid:durableId="2115975645">
    <w:abstractNumId w:val="96"/>
  </w:num>
  <w:num w:numId="41" w16cid:durableId="1593856779">
    <w:abstractNumId w:val="130"/>
  </w:num>
  <w:num w:numId="42" w16cid:durableId="1888878828">
    <w:abstractNumId w:val="136"/>
  </w:num>
  <w:num w:numId="43" w16cid:durableId="2023779680">
    <w:abstractNumId w:val="134"/>
  </w:num>
  <w:num w:numId="44" w16cid:durableId="1552186943">
    <w:abstractNumId w:val="89"/>
  </w:num>
  <w:num w:numId="45" w16cid:durableId="30301646">
    <w:abstractNumId w:val="46"/>
  </w:num>
  <w:num w:numId="46" w16cid:durableId="1780375017">
    <w:abstractNumId w:val="94"/>
  </w:num>
  <w:num w:numId="47" w16cid:durableId="1517233891">
    <w:abstractNumId w:val="83"/>
  </w:num>
  <w:num w:numId="48" w16cid:durableId="1941840013">
    <w:abstractNumId w:val="3"/>
  </w:num>
  <w:num w:numId="49" w16cid:durableId="757756378">
    <w:abstractNumId w:val="116"/>
  </w:num>
  <w:num w:numId="50" w16cid:durableId="1649431523">
    <w:abstractNumId w:val="60"/>
  </w:num>
  <w:num w:numId="51" w16cid:durableId="826214092">
    <w:abstractNumId w:val="74"/>
  </w:num>
  <w:num w:numId="52" w16cid:durableId="202639464">
    <w:abstractNumId w:val="139"/>
  </w:num>
  <w:num w:numId="53" w16cid:durableId="1199320717">
    <w:abstractNumId w:val="112"/>
  </w:num>
  <w:num w:numId="54" w16cid:durableId="1014378930">
    <w:abstractNumId w:val="38"/>
  </w:num>
  <w:num w:numId="55" w16cid:durableId="1105926087">
    <w:abstractNumId w:val="66"/>
  </w:num>
  <w:num w:numId="56" w16cid:durableId="1221090374">
    <w:abstractNumId w:val="133"/>
  </w:num>
  <w:num w:numId="57" w16cid:durableId="1345131830">
    <w:abstractNumId w:val="1"/>
  </w:num>
  <w:num w:numId="58" w16cid:durableId="1504933601">
    <w:abstractNumId w:val="84"/>
  </w:num>
  <w:num w:numId="59" w16cid:durableId="1502961896">
    <w:abstractNumId w:val="114"/>
  </w:num>
  <w:num w:numId="60" w16cid:durableId="1240139252">
    <w:abstractNumId w:val="63"/>
  </w:num>
  <w:num w:numId="61" w16cid:durableId="761224324">
    <w:abstractNumId w:val="91"/>
  </w:num>
  <w:num w:numId="62" w16cid:durableId="1034381083">
    <w:abstractNumId w:val="111"/>
  </w:num>
  <w:num w:numId="63" w16cid:durableId="1877696796">
    <w:abstractNumId w:val="123"/>
  </w:num>
  <w:num w:numId="64" w16cid:durableId="1075201611">
    <w:abstractNumId w:val="10"/>
  </w:num>
  <w:num w:numId="65" w16cid:durableId="365062369">
    <w:abstractNumId w:val="34"/>
  </w:num>
  <w:num w:numId="66" w16cid:durableId="558323451">
    <w:abstractNumId w:val="98"/>
  </w:num>
  <w:num w:numId="67" w16cid:durableId="174880848">
    <w:abstractNumId w:val="15"/>
  </w:num>
  <w:num w:numId="68" w16cid:durableId="226647555">
    <w:abstractNumId w:val="13"/>
  </w:num>
  <w:num w:numId="69" w16cid:durableId="421030900">
    <w:abstractNumId w:val="119"/>
  </w:num>
  <w:num w:numId="70" w16cid:durableId="378087365">
    <w:abstractNumId w:val="122"/>
  </w:num>
  <w:num w:numId="71" w16cid:durableId="879249508">
    <w:abstractNumId w:val="45"/>
  </w:num>
  <w:num w:numId="72" w16cid:durableId="1785923150">
    <w:abstractNumId w:val="79"/>
  </w:num>
  <w:num w:numId="73" w16cid:durableId="72706099">
    <w:abstractNumId w:val="44"/>
  </w:num>
  <w:num w:numId="74" w16cid:durableId="1280910643">
    <w:abstractNumId w:val="108"/>
  </w:num>
  <w:num w:numId="75" w16cid:durableId="1491018550">
    <w:abstractNumId w:val="109"/>
  </w:num>
  <w:num w:numId="76" w16cid:durableId="1237474789">
    <w:abstractNumId w:val="110"/>
  </w:num>
  <w:num w:numId="77" w16cid:durableId="9993775">
    <w:abstractNumId w:val="85"/>
  </w:num>
  <w:num w:numId="78" w16cid:durableId="1348949841">
    <w:abstractNumId w:val="117"/>
  </w:num>
  <w:num w:numId="79" w16cid:durableId="60956566">
    <w:abstractNumId w:val="65"/>
  </w:num>
  <w:num w:numId="80" w16cid:durableId="1217624829">
    <w:abstractNumId w:val="61"/>
  </w:num>
  <w:num w:numId="81" w16cid:durableId="1204101650">
    <w:abstractNumId w:val="82"/>
  </w:num>
  <w:num w:numId="82" w16cid:durableId="1028683140">
    <w:abstractNumId w:val="53"/>
  </w:num>
  <w:num w:numId="83" w16cid:durableId="21789912">
    <w:abstractNumId w:val="11"/>
  </w:num>
  <w:num w:numId="84" w16cid:durableId="1454905964">
    <w:abstractNumId w:val="127"/>
  </w:num>
  <w:num w:numId="85" w16cid:durableId="2105027428">
    <w:abstractNumId w:val="47"/>
  </w:num>
  <w:num w:numId="86" w16cid:durableId="1525171720">
    <w:abstractNumId w:val="35"/>
  </w:num>
  <w:num w:numId="87" w16cid:durableId="261768188">
    <w:abstractNumId w:val="80"/>
  </w:num>
  <w:num w:numId="88" w16cid:durableId="1504861070">
    <w:abstractNumId w:val="30"/>
  </w:num>
  <w:num w:numId="89" w16cid:durableId="1027216014">
    <w:abstractNumId w:val="54"/>
  </w:num>
  <w:num w:numId="90" w16cid:durableId="1354070167">
    <w:abstractNumId w:val="120"/>
  </w:num>
  <w:num w:numId="91" w16cid:durableId="1854223028">
    <w:abstractNumId w:val="0"/>
  </w:num>
  <w:num w:numId="92" w16cid:durableId="762920716">
    <w:abstractNumId w:val="126"/>
  </w:num>
  <w:num w:numId="93" w16cid:durableId="1159420399">
    <w:abstractNumId w:val="8"/>
  </w:num>
  <w:num w:numId="94" w16cid:durableId="1450126537">
    <w:abstractNumId w:val="121"/>
  </w:num>
  <w:num w:numId="95" w16cid:durableId="225457445">
    <w:abstractNumId w:val="135"/>
  </w:num>
  <w:num w:numId="96" w16cid:durableId="257711905">
    <w:abstractNumId w:val="7"/>
  </w:num>
  <w:num w:numId="97" w16cid:durableId="1108894679">
    <w:abstractNumId w:val="137"/>
  </w:num>
  <w:num w:numId="98" w16cid:durableId="554127976">
    <w:abstractNumId w:val="37"/>
  </w:num>
  <w:num w:numId="99" w16cid:durableId="1471903179">
    <w:abstractNumId w:val="36"/>
  </w:num>
  <w:num w:numId="100" w16cid:durableId="1434325933">
    <w:abstractNumId w:val="27"/>
  </w:num>
  <w:num w:numId="101" w16cid:durableId="1195925489">
    <w:abstractNumId w:val="103"/>
  </w:num>
  <w:num w:numId="102" w16cid:durableId="112985769">
    <w:abstractNumId w:val="33"/>
  </w:num>
  <w:num w:numId="103" w16cid:durableId="107893670">
    <w:abstractNumId w:val="76"/>
  </w:num>
  <w:num w:numId="104" w16cid:durableId="847675274">
    <w:abstractNumId w:val="5"/>
  </w:num>
  <w:num w:numId="105" w16cid:durableId="2141143712">
    <w:abstractNumId w:val="9"/>
  </w:num>
  <w:num w:numId="106" w16cid:durableId="198058008">
    <w:abstractNumId w:val="42"/>
  </w:num>
  <w:num w:numId="107" w16cid:durableId="1491212892">
    <w:abstractNumId w:val="50"/>
  </w:num>
  <w:num w:numId="108" w16cid:durableId="129641442">
    <w:abstractNumId w:val="43"/>
  </w:num>
  <w:num w:numId="109" w16cid:durableId="787548467">
    <w:abstractNumId w:val="59"/>
  </w:num>
  <w:num w:numId="110" w16cid:durableId="196697787">
    <w:abstractNumId w:val="92"/>
  </w:num>
  <w:num w:numId="111" w16cid:durableId="239796476">
    <w:abstractNumId w:val="58"/>
  </w:num>
  <w:num w:numId="112" w16cid:durableId="1161312166">
    <w:abstractNumId w:val="140"/>
  </w:num>
  <w:num w:numId="113" w16cid:durableId="1683505486">
    <w:abstractNumId w:val="4"/>
  </w:num>
  <w:num w:numId="114" w16cid:durableId="562717595">
    <w:abstractNumId w:val="81"/>
  </w:num>
  <w:num w:numId="115" w16cid:durableId="2009090540">
    <w:abstractNumId w:val="68"/>
  </w:num>
  <w:num w:numId="116" w16cid:durableId="2090610761">
    <w:abstractNumId w:val="21"/>
  </w:num>
  <w:num w:numId="117" w16cid:durableId="141777868">
    <w:abstractNumId w:val="138"/>
  </w:num>
  <w:num w:numId="118" w16cid:durableId="1177573303">
    <w:abstractNumId w:val="12"/>
  </w:num>
  <w:num w:numId="119" w16cid:durableId="1317539519">
    <w:abstractNumId w:val="16"/>
  </w:num>
  <w:num w:numId="120" w16cid:durableId="415327307">
    <w:abstractNumId w:val="132"/>
  </w:num>
  <w:num w:numId="121" w16cid:durableId="1740056870">
    <w:abstractNumId w:val="18"/>
  </w:num>
  <w:num w:numId="122" w16cid:durableId="1127431717">
    <w:abstractNumId w:val="48"/>
  </w:num>
  <w:num w:numId="123" w16cid:durableId="71200725">
    <w:abstractNumId w:val="115"/>
  </w:num>
  <w:num w:numId="124" w16cid:durableId="95558816">
    <w:abstractNumId w:val="105"/>
  </w:num>
  <w:num w:numId="125" w16cid:durableId="1317954349">
    <w:abstractNumId w:val="77"/>
  </w:num>
  <w:num w:numId="126" w16cid:durableId="585455927">
    <w:abstractNumId w:val="87"/>
  </w:num>
  <w:num w:numId="127" w16cid:durableId="291374754">
    <w:abstractNumId w:val="131"/>
  </w:num>
  <w:num w:numId="128" w16cid:durableId="855508265">
    <w:abstractNumId w:val="14"/>
  </w:num>
  <w:num w:numId="129" w16cid:durableId="2057466194">
    <w:abstractNumId w:val="107"/>
  </w:num>
  <w:num w:numId="130" w16cid:durableId="1226140203">
    <w:abstractNumId w:val="49"/>
  </w:num>
  <w:num w:numId="131" w16cid:durableId="2014144164">
    <w:abstractNumId w:val="86"/>
  </w:num>
  <w:num w:numId="132" w16cid:durableId="833687580">
    <w:abstractNumId w:val="67"/>
  </w:num>
  <w:num w:numId="133" w16cid:durableId="343482164">
    <w:abstractNumId w:val="57"/>
  </w:num>
  <w:num w:numId="134" w16cid:durableId="385103996">
    <w:abstractNumId w:val="62"/>
  </w:num>
  <w:num w:numId="135" w16cid:durableId="559634182">
    <w:abstractNumId w:val="97"/>
  </w:num>
  <w:num w:numId="136" w16cid:durableId="1912540717">
    <w:abstractNumId w:val="23"/>
  </w:num>
  <w:num w:numId="137" w16cid:durableId="1247961688">
    <w:abstractNumId w:val="72"/>
  </w:num>
  <w:num w:numId="138" w16cid:durableId="576716858">
    <w:abstractNumId w:val="104"/>
  </w:num>
  <w:num w:numId="139" w16cid:durableId="616527008">
    <w:abstractNumId w:val="129"/>
  </w:num>
  <w:num w:numId="140" w16cid:durableId="1184661348">
    <w:abstractNumId w:val="19"/>
  </w:num>
  <w:num w:numId="141" w16cid:durableId="621957936">
    <w:abstractNumId w:val="40"/>
  </w:num>
  <w:numIdMacAtCleanup w:val="1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123900"/>
    <w:rsid w:val="001462E0"/>
    <w:rsid w:val="001E2341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C5EED"/>
    <w:rsid w:val="006F11C8"/>
    <w:rsid w:val="007249CF"/>
    <w:rsid w:val="00737206"/>
    <w:rsid w:val="007753D1"/>
    <w:rsid w:val="00797381"/>
    <w:rsid w:val="007B3CB5"/>
    <w:rsid w:val="00804E2A"/>
    <w:rsid w:val="0083378C"/>
    <w:rsid w:val="008648E0"/>
    <w:rsid w:val="00867DB1"/>
    <w:rsid w:val="008C2636"/>
    <w:rsid w:val="008F67EC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B96EF9"/>
    <w:rsid w:val="00BB348E"/>
    <w:rsid w:val="00C06B2A"/>
    <w:rsid w:val="00C146B2"/>
    <w:rsid w:val="00C22CED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B4560B64-DD35-4092-AD50-1102BC5C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5E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5E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5EED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E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E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E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EED"/>
    <w:rPr>
      <w:b/>
      <w:bCs/>
      <w:sz w:val="20"/>
      <w:szCs w:val="20"/>
    </w:rPr>
  </w:style>
  <w:style w:type="paragraph" w:customStyle="1" w:styleId="Default">
    <w:name w:val="Default"/>
    <w:rsid w:val="006C5EED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5EED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EED"/>
    <w:rPr>
      <w:vertAlign w:val="superscript"/>
    </w:rPr>
  </w:style>
  <w:style w:type="character" w:customStyle="1" w:styleId="A1">
    <w:name w:val="A1"/>
    <w:uiPriority w:val="99"/>
    <w:rsid w:val="006C5EED"/>
    <w:rPr>
      <w:rFonts w:ascii="AgendaPl" w:hAnsi="AgendaPl" w:cs="AgendaPl" w:hint="default"/>
      <w:color w:val="211D1E"/>
      <w:sz w:val="18"/>
      <w:szCs w:val="18"/>
    </w:rPr>
  </w:style>
  <w:style w:type="character" w:customStyle="1" w:styleId="A2">
    <w:name w:val="A2"/>
    <w:uiPriority w:val="99"/>
    <w:rsid w:val="006C5EED"/>
    <w:rPr>
      <w:rFonts w:ascii="Lato" w:hAnsi="Lato" w:cs="Lato" w:hint="default"/>
      <w:color w:val="211D1E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C2B66-4A96-4AEA-93FE-3A6063A2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11700</Words>
  <Characters>70203</Characters>
  <Application>Microsoft Office Word</Application>
  <DocSecurity>0</DocSecurity>
  <Lines>585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81740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Aneta Szadziewicz</cp:lastModifiedBy>
  <cp:revision>3</cp:revision>
  <cp:lastPrinted>2024-08-21T17:52:00Z</cp:lastPrinted>
  <dcterms:created xsi:type="dcterms:W3CDTF">2026-09-10T15:24:00Z</dcterms:created>
  <dcterms:modified xsi:type="dcterms:W3CDTF">2026-09-10T15:24:00Z</dcterms:modified>
</cp:coreProperties>
</file>