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2F" w:rsidRDefault="007B152F" w:rsidP="007B15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VII/6</w:t>
      </w:r>
      <w:r w:rsidR="001728E3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/2019</w:t>
      </w:r>
    </w:p>
    <w:p w:rsidR="007B152F" w:rsidRDefault="007B152F" w:rsidP="007B15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7B152F" w:rsidRDefault="007B152F" w:rsidP="007B15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26 kwietnia 2019 r.</w:t>
      </w:r>
    </w:p>
    <w:p w:rsidR="007B152F" w:rsidRDefault="007B152F" w:rsidP="007B152F">
      <w:pPr>
        <w:jc w:val="center"/>
        <w:rPr>
          <w:rFonts w:ascii="Arial" w:hAnsi="Arial" w:cs="Arial"/>
        </w:rPr>
      </w:pPr>
    </w:p>
    <w:p w:rsidR="007B152F" w:rsidRDefault="007B152F" w:rsidP="007B15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7B152F" w:rsidRDefault="007B152F" w:rsidP="007B152F">
      <w:pPr>
        <w:jc w:val="center"/>
        <w:rPr>
          <w:rFonts w:ascii="Arial" w:hAnsi="Arial" w:cs="Arial"/>
          <w:b/>
        </w:rPr>
      </w:pPr>
    </w:p>
    <w:p w:rsidR="007B152F" w:rsidRDefault="007B152F" w:rsidP="007B152F">
      <w:pPr>
        <w:jc w:val="center"/>
        <w:rPr>
          <w:rFonts w:ascii="Arial" w:hAnsi="Arial" w:cs="Arial"/>
          <w:b/>
        </w:rPr>
      </w:pPr>
    </w:p>
    <w:p w:rsidR="007B152F" w:rsidRDefault="007B152F" w:rsidP="007B152F">
      <w:pPr>
        <w:jc w:val="center"/>
        <w:rPr>
          <w:rFonts w:ascii="Arial" w:hAnsi="Arial" w:cs="Arial"/>
        </w:rPr>
      </w:pPr>
    </w:p>
    <w:p w:rsidR="007B152F" w:rsidRDefault="007B152F" w:rsidP="007B152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2019r. poz. 506), art. 37 ust 4 ustawy z dnia 21 sierpnia 1997 o gospodarce nieruchomościami (Dz. U z 2018r. poz. 2204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7B152F" w:rsidRDefault="007B152F" w:rsidP="007B152F">
      <w:pPr>
        <w:jc w:val="both"/>
      </w:pPr>
    </w:p>
    <w:p w:rsidR="007B152F" w:rsidRDefault="007B152F" w:rsidP="007B15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odstąpienie od obowiązku trybu przetargowego zawarcia kolejnej umowy dzierżawy na okres dłuższy niż 3 lata, których przedmiotem są niżej wymienione nieruchomości: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150,0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78,4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35,0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69,0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250,0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91,0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91,0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216,0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180,0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</w:t>
      </w:r>
      <w:r w:rsidR="00EA599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:rsidR="007B152F" w:rsidRDefault="007B152F" w:rsidP="007B15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część gruntu o pow. 87,0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czas 10 lat,</w:t>
      </w:r>
    </w:p>
    <w:p w:rsidR="007B152F" w:rsidRDefault="007B152F" w:rsidP="007B152F">
      <w:pPr>
        <w:spacing w:line="360" w:lineRule="auto"/>
        <w:ind w:left="720"/>
        <w:jc w:val="both"/>
        <w:rPr>
          <w:rFonts w:ascii="Arial" w:hAnsi="Arial" w:cs="Arial"/>
        </w:rPr>
      </w:pPr>
    </w:p>
    <w:p w:rsidR="007B152F" w:rsidRDefault="007B152F" w:rsidP="007B15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 2.</w:t>
      </w:r>
      <w:r>
        <w:rPr>
          <w:rFonts w:ascii="Arial" w:hAnsi="Arial" w:cs="Arial"/>
        </w:rPr>
        <w:t xml:space="preserve">   Wyraża się zgodę na odstąpienie od obowiązku trybu przetargowego zawarcia kolejnej umowy dzierżawy na okres do 3 lat, których przedmiotem są niżej wymienione nieruchomości:</w:t>
      </w:r>
    </w:p>
    <w:p w:rsidR="007B152F" w:rsidRDefault="007B152F" w:rsidP="007B152F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27,0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czas 2 lat,</w:t>
      </w:r>
    </w:p>
    <w:p w:rsidR="007B152F" w:rsidRDefault="007B152F" w:rsidP="007B152F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gruntu o pow. 108,0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czas 2 lat.</w:t>
      </w:r>
    </w:p>
    <w:p w:rsidR="007B152F" w:rsidRDefault="007B152F" w:rsidP="007B15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81A80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Uchwała wchodzi w życie z dniem podjęcia.  </w:t>
      </w:r>
    </w:p>
    <w:p w:rsidR="007B152F" w:rsidRDefault="007B152F" w:rsidP="007B152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B152F" w:rsidRDefault="007B152F" w:rsidP="007B152F">
      <w:pPr>
        <w:spacing w:line="360" w:lineRule="auto"/>
        <w:jc w:val="both"/>
      </w:pPr>
    </w:p>
    <w:p w:rsidR="007B152F" w:rsidRDefault="007B152F" w:rsidP="007B152F">
      <w:pPr>
        <w:spacing w:line="360" w:lineRule="auto"/>
        <w:jc w:val="both"/>
      </w:pPr>
    </w:p>
    <w:p w:rsidR="007B152F" w:rsidRDefault="007B152F" w:rsidP="007B152F">
      <w:pPr>
        <w:spacing w:line="360" w:lineRule="auto"/>
        <w:jc w:val="right"/>
      </w:pPr>
    </w:p>
    <w:p w:rsidR="007B152F" w:rsidRDefault="007B152F" w:rsidP="007B152F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7850E0" w:rsidRDefault="007B152F" w:rsidP="007B152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</w:p>
    <w:p w:rsidR="007B152F" w:rsidRDefault="007850E0" w:rsidP="007850E0">
      <w:pPr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7B152F">
        <w:rPr>
          <w:rFonts w:ascii="Arial" w:hAnsi="Arial" w:cs="Arial"/>
        </w:rPr>
        <w:t>Mariusz Kuźmicz</w:t>
      </w:r>
    </w:p>
    <w:p w:rsidR="00B12494" w:rsidRDefault="00EA5999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AB5"/>
    <w:multiLevelType w:val="hybridMultilevel"/>
    <w:tmpl w:val="B41E6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99136F"/>
    <w:multiLevelType w:val="hybridMultilevel"/>
    <w:tmpl w:val="BB960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7B152F"/>
    <w:rsid w:val="00011967"/>
    <w:rsid w:val="001728E3"/>
    <w:rsid w:val="00196DBF"/>
    <w:rsid w:val="00253511"/>
    <w:rsid w:val="002A6B95"/>
    <w:rsid w:val="002F5389"/>
    <w:rsid w:val="00453404"/>
    <w:rsid w:val="004E0A19"/>
    <w:rsid w:val="00781A80"/>
    <w:rsid w:val="007850E0"/>
    <w:rsid w:val="007B152F"/>
    <w:rsid w:val="00951FFA"/>
    <w:rsid w:val="009B6BEF"/>
    <w:rsid w:val="00A24039"/>
    <w:rsid w:val="00A271E6"/>
    <w:rsid w:val="00A83182"/>
    <w:rsid w:val="00B75988"/>
    <w:rsid w:val="00BA38E4"/>
    <w:rsid w:val="00C252B1"/>
    <w:rsid w:val="00E150E1"/>
    <w:rsid w:val="00EA5999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152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0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6</cp:revision>
  <cp:lastPrinted>2019-04-29T06:27:00Z</cp:lastPrinted>
  <dcterms:created xsi:type="dcterms:W3CDTF">2019-04-25T07:32:00Z</dcterms:created>
  <dcterms:modified xsi:type="dcterms:W3CDTF">2019-04-29T06:27:00Z</dcterms:modified>
</cp:coreProperties>
</file>