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C7A0" w14:textId="77777777" w:rsidR="003F42CC" w:rsidRPr="008D46FD" w:rsidRDefault="00D97885" w:rsidP="003F42CC">
      <w:pPr>
        <w:rPr>
          <w:rFonts w:ascii="Times New Roman" w:hAnsi="Times New Roman" w:cs="Times New Roman"/>
          <w:b/>
          <w:sz w:val="24"/>
          <w:szCs w:val="24"/>
        </w:rPr>
      </w:pPr>
      <w:r w:rsidRPr="008D46FD">
        <w:rPr>
          <w:rFonts w:ascii="Times New Roman" w:hAnsi="Times New Roman" w:cs="Times New Roman"/>
          <w:b/>
          <w:sz w:val="24"/>
          <w:szCs w:val="24"/>
        </w:rPr>
        <w:t>PROJEKT</w:t>
      </w:r>
    </w:p>
    <w:p w14:paraId="1F80385E" w14:textId="091E017D" w:rsidR="00B13FF5" w:rsidRPr="008D46FD" w:rsidRDefault="00D72E06" w:rsidP="00D72E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6FD">
        <w:rPr>
          <w:rFonts w:ascii="Times New Roman" w:hAnsi="Times New Roman" w:cs="Times New Roman"/>
          <w:b/>
          <w:sz w:val="24"/>
          <w:szCs w:val="24"/>
        </w:rPr>
        <w:t>UCHWAŁA NR</w:t>
      </w:r>
      <w:r w:rsidR="008D46FD" w:rsidRPr="008D46FD">
        <w:rPr>
          <w:rFonts w:ascii="Times New Roman" w:hAnsi="Times New Roman" w:cs="Times New Roman"/>
          <w:b/>
          <w:sz w:val="24"/>
          <w:szCs w:val="24"/>
        </w:rPr>
        <w:t xml:space="preserve"> XXI/    /2026</w:t>
      </w:r>
    </w:p>
    <w:p w14:paraId="14FF2F90" w14:textId="77777777" w:rsidR="00D72E06" w:rsidRPr="008D46FD" w:rsidRDefault="00D72E06" w:rsidP="00D72E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6FD">
        <w:rPr>
          <w:rFonts w:ascii="Times New Roman" w:hAnsi="Times New Roman" w:cs="Times New Roman"/>
          <w:b/>
          <w:sz w:val="24"/>
          <w:szCs w:val="24"/>
        </w:rPr>
        <w:t>RADY GMINY AUGUSTÓW</w:t>
      </w:r>
    </w:p>
    <w:p w14:paraId="1CD070BF" w14:textId="7F6B3EC4" w:rsidR="00D72E06" w:rsidRPr="008D46FD" w:rsidRDefault="00D72E06" w:rsidP="00D72E06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 xml:space="preserve">z dnia </w:t>
      </w:r>
      <w:r w:rsidR="008D46FD" w:rsidRPr="008D46FD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8D46FD" w:rsidRPr="008D46FD">
        <w:rPr>
          <w:rFonts w:ascii="Times New Roman" w:hAnsi="Times New Roman" w:cs="Times New Roman"/>
          <w:sz w:val="24"/>
          <w:szCs w:val="24"/>
        </w:rPr>
        <w:t>……..</w:t>
      </w:r>
      <w:r w:rsidR="00BA2AA9" w:rsidRPr="008D46F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8D46FD">
        <w:rPr>
          <w:rFonts w:ascii="Times New Roman" w:hAnsi="Times New Roman" w:cs="Times New Roman"/>
          <w:sz w:val="24"/>
          <w:szCs w:val="24"/>
        </w:rPr>
        <w:t>2026r.</w:t>
      </w:r>
    </w:p>
    <w:p w14:paraId="0382032B" w14:textId="77777777" w:rsidR="00D72E06" w:rsidRPr="008D46FD" w:rsidRDefault="00D72E06" w:rsidP="00F212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6FD">
        <w:rPr>
          <w:rFonts w:ascii="Times New Roman" w:hAnsi="Times New Roman" w:cs="Times New Roman"/>
          <w:b/>
          <w:sz w:val="24"/>
          <w:szCs w:val="24"/>
        </w:rPr>
        <w:t xml:space="preserve">w sprawie obniżek tygodniowego obowiązkowego wymiaru godzin zajęć, zwolnień z obowiązku prowadzenia zajęć nauczycieli zajmujących stanowiska kierownicze w </w:t>
      </w:r>
      <w:r w:rsidR="00BA2AA9" w:rsidRPr="008D46FD">
        <w:rPr>
          <w:rFonts w:ascii="Times New Roman" w:hAnsi="Times New Roman" w:cs="Times New Roman"/>
          <w:b/>
          <w:sz w:val="24"/>
          <w:szCs w:val="24"/>
        </w:rPr>
        <w:t>szkołach oraz tygodniowego obowiązkowego wymiaru godzin zajęć niektórych nauczycieli</w:t>
      </w:r>
    </w:p>
    <w:p w14:paraId="2DC02971" w14:textId="77777777" w:rsidR="00F21279" w:rsidRPr="008D46FD" w:rsidRDefault="00F21279" w:rsidP="00F212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029CF5" w14:textId="0D1C3B9C" w:rsidR="00D72E06" w:rsidRPr="008D46FD" w:rsidRDefault="00D72E06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ab/>
        <w:t>Na podstawie art. 42 ust. 6 oraz ust. 7 pkt 2 i pkt 3 ustawy z 26 stycznia 1982r. – Karta Nauczyciela (</w:t>
      </w:r>
      <w:proofErr w:type="spellStart"/>
      <w:r w:rsidR="006F454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F454A">
        <w:rPr>
          <w:rFonts w:ascii="Times New Roman" w:hAnsi="Times New Roman" w:cs="Times New Roman"/>
          <w:sz w:val="24"/>
          <w:szCs w:val="24"/>
        </w:rPr>
        <w:t xml:space="preserve">. </w:t>
      </w:r>
      <w:r w:rsidRPr="008D46FD">
        <w:rPr>
          <w:rFonts w:ascii="Times New Roman" w:hAnsi="Times New Roman" w:cs="Times New Roman"/>
          <w:sz w:val="24"/>
          <w:szCs w:val="24"/>
        </w:rPr>
        <w:t>Dz. U. z 2026</w:t>
      </w:r>
      <w:r w:rsidR="008D46FD">
        <w:rPr>
          <w:rFonts w:ascii="Times New Roman" w:hAnsi="Times New Roman" w:cs="Times New Roman"/>
          <w:sz w:val="24"/>
          <w:szCs w:val="24"/>
        </w:rPr>
        <w:t xml:space="preserve"> </w:t>
      </w:r>
      <w:r w:rsidRPr="008D46FD">
        <w:rPr>
          <w:rFonts w:ascii="Times New Roman" w:hAnsi="Times New Roman" w:cs="Times New Roman"/>
          <w:sz w:val="24"/>
          <w:szCs w:val="24"/>
        </w:rPr>
        <w:t xml:space="preserve">r. poz. 515), po zasięgnięciu opinii związków zawodowych zrzeszających </w:t>
      </w:r>
      <w:r w:rsidR="00DE5E0E" w:rsidRPr="008D46FD">
        <w:rPr>
          <w:rFonts w:ascii="Times New Roman" w:hAnsi="Times New Roman" w:cs="Times New Roman"/>
          <w:sz w:val="24"/>
          <w:szCs w:val="24"/>
        </w:rPr>
        <w:t>nauczycieli, Rad</w:t>
      </w:r>
      <w:r w:rsidRPr="008D46FD">
        <w:rPr>
          <w:rFonts w:ascii="Times New Roman" w:hAnsi="Times New Roman" w:cs="Times New Roman"/>
          <w:sz w:val="24"/>
          <w:szCs w:val="24"/>
        </w:rPr>
        <w:t>a Gminy Augustów uchwala, co następuje:</w:t>
      </w:r>
    </w:p>
    <w:p w14:paraId="3F4C32BA" w14:textId="5632CCE4" w:rsidR="00D72E06" w:rsidRDefault="00D72E06" w:rsidP="008D46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217CE5" w:rsidRPr="008D46FD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217CE5" w:rsidRPr="008D46FD">
        <w:rPr>
          <w:rFonts w:ascii="Times New Roman" w:hAnsi="Times New Roman" w:cs="Times New Roman"/>
          <w:sz w:val="24"/>
          <w:szCs w:val="24"/>
        </w:rPr>
        <w:t xml:space="preserve"> Nauczycielom, którym powierzono stanowiska kierownicze w szkołach, obniża się tygodniowy</w:t>
      </w:r>
      <w:r w:rsidR="008D46FD">
        <w:rPr>
          <w:rFonts w:ascii="Times New Roman" w:hAnsi="Times New Roman" w:cs="Times New Roman"/>
          <w:sz w:val="24"/>
          <w:szCs w:val="24"/>
        </w:rPr>
        <w:t xml:space="preserve"> </w:t>
      </w:r>
      <w:r w:rsidR="00217CE5" w:rsidRPr="008D46FD">
        <w:rPr>
          <w:rFonts w:ascii="Times New Roman" w:hAnsi="Times New Roman" w:cs="Times New Roman"/>
          <w:sz w:val="24"/>
          <w:szCs w:val="24"/>
        </w:rPr>
        <w:t xml:space="preserve">obowiązkowy wymiar godzin zajęć dydaktycznych, wychowawczych i opiekuńczych o liczbę godzin zajęć stanowiącą iloczyn tygodniowej liczby godzin obowiązkowego wymiaru zajęć dydaktycznych, wychowawczych i opiekuńczych i wskaźnika obniżki określonego w poniższej tabeli, z zaokrągleniem uzyskanego wyniku do liczby całkowitej, z zastrzeżeniem, </w:t>
      </w:r>
      <w:r w:rsidR="008D46FD">
        <w:rPr>
          <w:rFonts w:ascii="Times New Roman" w:hAnsi="Times New Roman" w:cs="Times New Roman"/>
          <w:sz w:val="24"/>
          <w:szCs w:val="24"/>
        </w:rPr>
        <w:t>ż</w:t>
      </w:r>
      <w:r w:rsidR="00217CE5" w:rsidRPr="008D46FD">
        <w:rPr>
          <w:rFonts w:ascii="Times New Roman" w:hAnsi="Times New Roman" w:cs="Times New Roman"/>
          <w:sz w:val="24"/>
          <w:szCs w:val="24"/>
        </w:rPr>
        <w:t>e ułamek 0,5 zaokrągla się w górę:</w:t>
      </w:r>
    </w:p>
    <w:p w14:paraId="57B01909" w14:textId="77777777" w:rsidR="008D46FD" w:rsidRPr="008D46FD" w:rsidRDefault="008D46FD" w:rsidP="008D46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5602"/>
        <w:gridCol w:w="2864"/>
      </w:tblGrid>
      <w:tr w:rsidR="00217CE5" w:rsidRPr="008D46FD" w14:paraId="423B503A" w14:textId="77777777" w:rsidTr="00BB3CBA">
        <w:tc>
          <w:tcPr>
            <w:tcW w:w="598" w:type="dxa"/>
          </w:tcPr>
          <w:p w14:paraId="6942ED99" w14:textId="77777777" w:rsidR="00217CE5" w:rsidRPr="008D46FD" w:rsidRDefault="00217CE5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r w:rsidR="00BB3CBA" w:rsidRPr="008D4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47" w:type="dxa"/>
          </w:tcPr>
          <w:p w14:paraId="47A1F33A" w14:textId="77777777" w:rsidR="00217CE5" w:rsidRPr="008D46FD" w:rsidRDefault="00217CE5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Stanowisko kierownicze</w:t>
            </w:r>
          </w:p>
        </w:tc>
        <w:tc>
          <w:tcPr>
            <w:tcW w:w="2931" w:type="dxa"/>
          </w:tcPr>
          <w:p w14:paraId="2AFCE072" w14:textId="0D8FAB54" w:rsidR="00217CE5" w:rsidRPr="008D46FD" w:rsidRDefault="00217CE5" w:rsidP="008D4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Tygodniowy</w:t>
            </w:r>
            <w:r w:rsidR="008D4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wymiar obniżki godzin zajęć</w:t>
            </w:r>
          </w:p>
        </w:tc>
      </w:tr>
      <w:tr w:rsidR="00BB3CBA" w:rsidRPr="008D46FD" w14:paraId="0673D94E" w14:textId="77777777" w:rsidTr="00BB3CBA">
        <w:tc>
          <w:tcPr>
            <w:tcW w:w="598" w:type="dxa"/>
            <w:vMerge w:val="restart"/>
          </w:tcPr>
          <w:p w14:paraId="7881A09A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47" w:type="dxa"/>
            <w:vAlign w:val="center"/>
          </w:tcPr>
          <w:p w14:paraId="1FFB247D" w14:textId="77777777" w:rsidR="00BB3CBA" w:rsidRPr="008D46FD" w:rsidRDefault="00BB3CBA" w:rsidP="00BB3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Dyrektor szkoły/zespołu/każdego typu, liczącej:</w:t>
            </w:r>
          </w:p>
        </w:tc>
        <w:tc>
          <w:tcPr>
            <w:tcW w:w="2931" w:type="dxa"/>
            <w:vAlign w:val="center"/>
          </w:tcPr>
          <w:p w14:paraId="00B3A2A9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CBA" w:rsidRPr="008D46FD" w14:paraId="72A7331C" w14:textId="77777777" w:rsidTr="00BB3CBA">
        <w:tc>
          <w:tcPr>
            <w:tcW w:w="598" w:type="dxa"/>
            <w:vMerge/>
          </w:tcPr>
          <w:p w14:paraId="256449C0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136E0382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do 4 oddziałów</w:t>
            </w:r>
          </w:p>
        </w:tc>
        <w:tc>
          <w:tcPr>
            <w:tcW w:w="2931" w:type="dxa"/>
            <w:vAlign w:val="center"/>
          </w:tcPr>
          <w:p w14:paraId="7E89419D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BB3CBA" w:rsidRPr="008D46FD" w14:paraId="2C210063" w14:textId="77777777" w:rsidTr="00BB3CBA">
        <w:tc>
          <w:tcPr>
            <w:tcW w:w="598" w:type="dxa"/>
            <w:vMerge/>
          </w:tcPr>
          <w:p w14:paraId="1360A034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7CEE9512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od 5 do 6 oddziałów</w:t>
            </w:r>
          </w:p>
        </w:tc>
        <w:tc>
          <w:tcPr>
            <w:tcW w:w="2931" w:type="dxa"/>
            <w:vAlign w:val="center"/>
          </w:tcPr>
          <w:p w14:paraId="67D9DDDB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BB3CBA" w:rsidRPr="008D46FD" w14:paraId="5DD77B02" w14:textId="77777777" w:rsidTr="00BB3CBA">
        <w:tc>
          <w:tcPr>
            <w:tcW w:w="598" w:type="dxa"/>
            <w:vMerge/>
          </w:tcPr>
          <w:p w14:paraId="0918AA0A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123FED78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od 7 do 8 oddziałów</w:t>
            </w:r>
          </w:p>
        </w:tc>
        <w:tc>
          <w:tcPr>
            <w:tcW w:w="2931" w:type="dxa"/>
            <w:vAlign w:val="center"/>
          </w:tcPr>
          <w:p w14:paraId="3985D209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</w:tr>
      <w:tr w:rsidR="00BB3CBA" w:rsidRPr="008D46FD" w14:paraId="0880283B" w14:textId="77777777" w:rsidTr="00BB3CBA">
        <w:tc>
          <w:tcPr>
            <w:tcW w:w="598" w:type="dxa"/>
            <w:vMerge/>
          </w:tcPr>
          <w:p w14:paraId="2E96F077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6F93DEEB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od 9 do 16 oddziałów</w:t>
            </w:r>
          </w:p>
        </w:tc>
        <w:tc>
          <w:tcPr>
            <w:tcW w:w="2931" w:type="dxa"/>
            <w:vAlign w:val="center"/>
          </w:tcPr>
          <w:p w14:paraId="16DBC779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BB3CBA" w:rsidRPr="008D46FD" w14:paraId="7CB2F0B1" w14:textId="77777777" w:rsidTr="00BB3CBA">
        <w:tc>
          <w:tcPr>
            <w:tcW w:w="598" w:type="dxa"/>
            <w:vMerge/>
          </w:tcPr>
          <w:p w14:paraId="3794068C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44CBFBA8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- 17 i więcej oddziałów</w:t>
            </w:r>
          </w:p>
        </w:tc>
        <w:tc>
          <w:tcPr>
            <w:tcW w:w="2931" w:type="dxa"/>
            <w:vAlign w:val="center"/>
          </w:tcPr>
          <w:p w14:paraId="60822ADB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BB3CBA" w:rsidRPr="008D46FD" w14:paraId="5BE0E0DC" w14:textId="77777777" w:rsidTr="00BB3CBA">
        <w:tc>
          <w:tcPr>
            <w:tcW w:w="598" w:type="dxa"/>
            <w:vMerge w:val="restart"/>
          </w:tcPr>
          <w:p w14:paraId="77C8AE08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47" w:type="dxa"/>
            <w:vAlign w:val="center"/>
          </w:tcPr>
          <w:p w14:paraId="68C9734C" w14:textId="77777777" w:rsidR="00BB3CBA" w:rsidRPr="008D46FD" w:rsidRDefault="00BB3CBA" w:rsidP="00BB3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Wicedyrektor szkoły/ zespołu/każdego typu, liczącej:</w:t>
            </w:r>
          </w:p>
        </w:tc>
        <w:tc>
          <w:tcPr>
            <w:tcW w:w="2931" w:type="dxa"/>
            <w:vAlign w:val="center"/>
          </w:tcPr>
          <w:p w14:paraId="13591755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CBA" w:rsidRPr="008D46FD" w14:paraId="23DD63E5" w14:textId="77777777" w:rsidTr="00BB3CBA">
        <w:tc>
          <w:tcPr>
            <w:tcW w:w="598" w:type="dxa"/>
            <w:vMerge/>
          </w:tcPr>
          <w:p w14:paraId="5D1F2E9D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104C1CF2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 od 12 do 16 oddziałów</w:t>
            </w:r>
          </w:p>
        </w:tc>
        <w:tc>
          <w:tcPr>
            <w:tcW w:w="2931" w:type="dxa"/>
            <w:vAlign w:val="center"/>
          </w:tcPr>
          <w:p w14:paraId="52FF3692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B3CBA" w:rsidRPr="008D46FD" w14:paraId="69C810B4" w14:textId="77777777" w:rsidTr="00BB3CBA">
        <w:tc>
          <w:tcPr>
            <w:tcW w:w="598" w:type="dxa"/>
            <w:vMerge/>
          </w:tcPr>
          <w:p w14:paraId="7F4E0E65" w14:textId="77777777" w:rsidR="00BB3CBA" w:rsidRPr="008D46FD" w:rsidRDefault="00BB3CBA" w:rsidP="00D72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vAlign w:val="center"/>
          </w:tcPr>
          <w:p w14:paraId="708B4075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- 17 i więcej oddziałów</w:t>
            </w:r>
          </w:p>
        </w:tc>
        <w:tc>
          <w:tcPr>
            <w:tcW w:w="2931" w:type="dxa"/>
            <w:vAlign w:val="center"/>
          </w:tcPr>
          <w:p w14:paraId="2934CDCE" w14:textId="77777777" w:rsidR="00BB3CBA" w:rsidRPr="008D46FD" w:rsidRDefault="00BB3CBA" w:rsidP="00BB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6FD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</w:tbl>
    <w:p w14:paraId="3B35C46C" w14:textId="77777777" w:rsidR="00217CE5" w:rsidRPr="008D46FD" w:rsidRDefault="00217CE5" w:rsidP="00D72E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D46D1" w14:textId="77777777" w:rsidR="00A80124" w:rsidRPr="008D46FD" w:rsidRDefault="00BB3CBA" w:rsidP="00F212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8D46FD">
        <w:rPr>
          <w:rFonts w:ascii="Times New Roman" w:hAnsi="Times New Roman" w:cs="Times New Roman"/>
          <w:sz w:val="24"/>
          <w:szCs w:val="24"/>
        </w:rPr>
        <w:t xml:space="preserve"> Obniżony wymiar, o którym mowa w § 1, dotyczy również nauczyciela, który obowiązki kierownicze pełni w zastępstwie nauczyciela, któremu powierzono stanowisko kierownicze, z tym, że obowiązuje on od pierwszego dnia miesiąca następującego po miesiącu, w którym powierzono nauczycielowi pełnienie obowiązków na tym stanowisku, a ustaje z końcem miesiąca, w którym nauczyciel zaprzestał pełnić obowiązki na tym stanowisku.</w:t>
      </w:r>
    </w:p>
    <w:p w14:paraId="305282C3" w14:textId="185D2704" w:rsidR="00A80124" w:rsidRPr="008D46FD" w:rsidRDefault="00BB3CBA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8D46FD">
        <w:rPr>
          <w:rFonts w:ascii="Times New Roman" w:hAnsi="Times New Roman" w:cs="Times New Roman"/>
          <w:sz w:val="24"/>
          <w:szCs w:val="24"/>
        </w:rPr>
        <w:t xml:space="preserve"> Nauczycielowi, który obowiązki kierownicze pełni w zastępstwie nauczyciela, któremu powierzono stanowisko kierownicze przysługuje obniżka tygodniowego obowiązkowego wymiaru zajęć w takim rozmiarze jak przysługuje nauczycielowi, któremu powi</w:t>
      </w:r>
      <w:r w:rsidR="00A80124" w:rsidRPr="008D46FD">
        <w:rPr>
          <w:rFonts w:ascii="Times New Roman" w:hAnsi="Times New Roman" w:cs="Times New Roman"/>
          <w:sz w:val="24"/>
          <w:szCs w:val="24"/>
        </w:rPr>
        <w:t>e</w:t>
      </w:r>
      <w:r w:rsidRPr="008D46FD">
        <w:rPr>
          <w:rFonts w:ascii="Times New Roman" w:hAnsi="Times New Roman" w:cs="Times New Roman"/>
          <w:sz w:val="24"/>
          <w:szCs w:val="24"/>
        </w:rPr>
        <w:t>rzono stanowisko kierownicze.</w:t>
      </w:r>
      <w:r w:rsidR="00A80124" w:rsidRPr="008D46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F4D93" w14:textId="77777777" w:rsidR="00647C6E" w:rsidRPr="008D46FD" w:rsidRDefault="00BB3CBA" w:rsidP="008D46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Pr="008D46FD">
        <w:rPr>
          <w:rFonts w:ascii="Times New Roman" w:hAnsi="Times New Roman" w:cs="Times New Roman"/>
          <w:sz w:val="24"/>
          <w:szCs w:val="24"/>
        </w:rPr>
        <w:t xml:space="preserve"> </w:t>
      </w:r>
      <w:r w:rsidR="00647C6E" w:rsidRPr="008D46FD">
        <w:rPr>
          <w:rFonts w:ascii="Times New Roman" w:hAnsi="Times New Roman" w:cs="Times New Roman"/>
          <w:sz w:val="24"/>
          <w:szCs w:val="24"/>
        </w:rPr>
        <w:t>Określa się tygodniowy obowiązkowy wymiar godzin zajęć pedagogów, pedagogów specjalnych, psychologów, logopedów, terapeutów pedagogicznych, doradców zawodowych zatrudnionych w szkołach Gminy Augustów – w wymiarze 20 godzin tygodniowo.</w:t>
      </w:r>
    </w:p>
    <w:p w14:paraId="10FFFF56" w14:textId="77777777" w:rsidR="00BA2AA9" w:rsidRPr="008D46FD" w:rsidRDefault="00BA2AA9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3.</w:t>
      </w:r>
      <w:r w:rsidRPr="008D46FD">
        <w:rPr>
          <w:rFonts w:ascii="Times New Roman" w:hAnsi="Times New Roman" w:cs="Times New Roman"/>
          <w:sz w:val="24"/>
          <w:szCs w:val="24"/>
        </w:rPr>
        <w:t xml:space="preserve"> Określa się tygodniowy obowiązkowy wymiar godzin zajęć nauczycieli zatrudnionych w szkołach Gminy Augustów pracujących z grupami obejmującymi dzieci 6 – letnie i dzieci młodsze – w wymiarze 24 godzin tygodniowo.</w:t>
      </w:r>
    </w:p>
    <w:p w14:paraId="47F32E2E" w14:textId="6004C82C" w:rsidR="00647C6E" w:rsidRPr="008D46FD" w:rsidRDefault="00647C6E" w:rsidP="008D46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BA2AA9" w:rsidRPr="008D46F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D46F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80124" w:rsidRPr="008D46FD">
        <w:rPr>
          <w:rFonts w:ascii="Times New Roman" w:hAnsi="Times New Roman" w:cs="Times New Roman"/>
          <w:sz w:val="24"/>
          <w:szCs w:val="24"/>
        </w:rPr>
        <w:t>Traci moc uchwała Nr XVI/120/04 Rady Gminy Augustów z dnia 9 listopada 2004 r. w sprawie zasad udzielania i rozmiaru zniżek oraz zwolnień od obowiązku realizacji zajęć nauczycielom, którym powierzono stanowiska kierownicze w szkołach prowadzonych przez Gminę Augustów</w:t>
      </w:r>
      <w:r w:rsidR="00BA2AA9" w:rsidRPr="008D46FD">
        <w:rPr>
          <w:rFonts w:ascii="Times New Roman" w:hAnsi="Times New Roman" w:cs="Times New Roman"/>
          <w:sz w:val="24"/>
          <w:szCs w:val="24"/>
        </w:rPr>
        <w:t xml:space="preserve">, </w:t>
      </w:r>
      <w:r w:rsidRPr="008D46FD">
        <w:rPr>
          <w:rFonts w:ascii="Times New Roman" w:hAnsi="Times New Roman" w:cs="Times New Roman"/>
          <w:sz w:val="24"/>
          <w:szCs w:val="24"/>
        </w:rPr>
        <w:t>uchwała N</w:t>
      </w:r>
      <w:r w:rsidR="002F4FA5" w:rsidRPr="008D46FD">
        <w:rPr>
          <w:rFonts w:ascii="Times New Roman" w:hAnsi="Times New Roman" w:cs="Times New Roman"/>
          <w:sz w:val="24"/>
          <w:szCs w:val="24"/>
        </w:rPr>
        <w:t>r</w:t>
      </w:r>
      <w:r w:rsidRPr="008D46FD">
        <w:rPr>
          <w:rFonts w:ascii="Times New Roman" w:hAnsi="Times New Roman" w:cs="Times New Roman"/>
          <w:sz w:val="24"/>
          <w:szCs w:val="24"/>
        </w:rPr>
        <w:t xml:space="preserve"> X</w:t>
      </w:r>
      <w:r w:rsidR="00BA2AA9" w:rsidRPr="008D46FD">
        <w:rPr>
          <w:rFonts w:ascii="Times New Roman" w:hAnsi="Times New Roman" w:cs="Times New Roman"/>
          <w:sz w:val="24"/>
          <w:szCs w:val="24"/>
        </w:rPr>
        <w:t>VIII/158</w:t>
      </w:r>
      <w:r w:rsidRPr="008D46FD">
        <w:rPr>
          <w:rFonts w:ascii="Times New Roman" w:hAnsi="Times New Roman" w:cs="Times New Roman"/>
          <w:sz w:val="24"/>
          <w:szCs w:val="24"/>
        </w:rPr>
        <w:t>/</w:t>
      </w:r>
      <w:r w:rsidR="00BA2AA9" w:rsidRPr="008D46FD">
        <w:rPr>
          <w:rFonts w:ascii="Times New Roman" w:hAnsi="Times New Roman" w:cs="Times New Roman"/>
          <w:sz w:val="24"/>
          <w:szCs w:val="24"/>
        </w:rPr>
        <w:t xml:space="preserve">09 </w:t>
      </w:r>
      <w:r w:rsidRPr="008D46FD">
        <w:rPr>
          <w:rFonts w:ascii="Times New Roman" w:hAnsi="Times New Roman" w:cs="Times New Roman"/>
          <w:sz w:val="24"/>
          <w:szCs w:val="24"/>
        </w:rPr>
        <w:t>Rady Gminy Augustów z dnia 2</w:t>
      </w:r>
      <w:r w:rsidR="00BA2AA9" w:rsidRPr="008D46FD">
        <w:rPr>
          <w:rFonts w:ascii="Times New Roman" w:hAnsi="Times New Roman" w:cs="Times New Roman"/>
          <w:sz w:val="24"/>
          <w:szCs w:val="24"/>
        </w:rPr>
        <w:t>6</w:t>
      </w:r>
      <w:r w:rsidRPr="008D46FD">
        <w:rPr>
          <w:rFonts w:ascii="Times New Roman" w:hAnsi="Times New Roman" w:cs="Times New Roman"/>
          <w:sz w:val="24"/>
          <w:szCs w:val="24"/>
        </w:rPr>
        <w:t xml:space="preserve"> </w:t>
      </w:r>
      <w:r w:rsidR="00BA2AA9" w:rsidRPr="008D46FD">
        <w:rPr>
          <w:rFonts w:ascii="Times New Roman" w:hAnsi="Times New Roman" w:cs="Times New Roman"/>
          <w:sz w:val="24"/>
          <w:szCs w:val="24"/>
        </w:rPr>
        <w:t>czerwca</w:t>
      </w:r>
      <w:r w:rsidRPr="008D46FD">
        <w:rPr>
          <w:rFonts w:ascii="Times New Roman" w:hAnsi="Times New Roman" w:cs="Times New Roman"/>
          <w:sz w:val="24"/>
          <w:szCs w:val="24"/>
        </w:rPr>
        <w:t xml:space="preserve"> 20</w:t>
      </w:r>
      <w:r w:rsidR="00BA2AA9" w:rsidRPr="008D46FD">
        <w:rPr>
          <w:rFonts w:ascii="Times New Roman" w:hAnsi="Times New Roman" w:cs="Times New Roman"/>
          <w:sz w:val="24"/>
          <w:szCs w:val="24"/>
        </w:rPr>
        <w:t>09</w:t>
      </w:r>
      <w:r w:rsidRPr="008D46FD">
        <w:rPr>
          <w:rFonts w:ascii="Times New Roman" w:hAnsi="Times New Roman" w:cs="Times New Roman"/>
          <w:sz w:val="24"/>
          <w:szCs w:val="24"/>
        </w:rPr>
        <w:t xml:space="preserve">r. w sprawie ustalenia tygodniowego obowiązkowego wymiaru zajęć dydaktycznych, wychowawczych i opiekuńczych prowadzonych bezpośrednio z uczniami lub wychowankami albo na ich rzecz, dla nauczycieli zatrudnionych w szkołach </w:t>
      </w:r>
      <w:r w:rsidR="00BA2AA9" w:rsidRPr="008D46FD">
        <w:rPr>
          <w:rFonts w:ascii="Times New Roman" w:hAnsi="Times New Roman" w:cs="Times New Roman"/>
          <w:sz w:val="24"/>
          <w:szCs w:val="24"/>
        </w:rPr>
        <w:t xml:space="preserve">Gminy Augustów </w:t>
      </w:r>
    </w:p>
    <w:p w14:paraId="573F6D6E" w14:textId="3E00899C" w:rsidR="00A80124" w:rsidRPr="008D46FD" w:rsidRDefault="008D46FD" w:rsidP="008D46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b/>
          <w:bCs/>
          <w:sz w:val="24"/>
          <w:szCs w:val="24"/>
        </w:rPr>
        <w:t>§ 5.</w:t>
      </w:r>
      <w:r w:rsidRPr="008D46FD">
        <w:rPr>
          <w:rFonts w:ascii="Times New Roman" w:hAnsi="Times New Roman" w:cs="Times New Roman"/>
          <w:sz w:val="24"/>
          <w:szCs w:val="24"/>
        </w:rPr>
        <w:t xml:space="preserve">  </w:t>
      </w:r>
      <w:r w:rsidR="00A80124" w:rsidRPr="008D46FD">
        <w:rPr>
          <w:rFonts w:ascii="Times New Roman" w:hAnsi="Times New Roman" w:cs="Times New Roman"/>
          <w:sz w:val="24"/>
          <w:szCs w:val="24"/>
        </w:rPr>
        <w:t>Wykonanie uchwały powierza się Wójtowi Gminy Augustów</w:t>
      </w:r>
    </w:p>
    <w:p w14:paraId="3756032E" w14:textId="2020312A" w:rsidR="00A80124" w:rsidRPr="008D46FD" w:rsidRDefault="00A80124" w:rsidP="008D46F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9758697"/>
      <w:r w:rsidRPr="008D46FD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D46FD" w:rsidRPr="008D46F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D46F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D46FD">
        <w:rPr>
          <w:rFonts w:ascii="Times New Roman" w:hAnsi="Times New Roman" w:cs="Times New Roman"/>
          <w:sz w:val="24"/>
          <w:szCs w:val="24"/>
        </w:rPr>
        <w:t xml:space="preserve">  </w:t>
      </w:r>
      <w:bookmarkEnd w:id="0"/>
      <w:r w:rsidRPr="008D46FD">
        <w:rPr>
          <w:rFonts w:ascii="Times New Roman" w:hAnsi="Times New Roman" w:cs="Times New Roman"/>
          <w:sz w:val="24"/>
          <w:szCs w:val="24"/>
        </w:rPr>
        <w:t>Uchwała podlega ogłoszeniu w Dzienniku Urzędowym Województwa Podlaskiego i wchodzi w życie z dniem 1 września 2026</w:t>
      </w:r>
      <w:r w:rsidR="008D46FD">
        <w:rPr>
          <w:rFonts w:ascii="Times New Roman" w:hAnsi="Times New Roman" w:cs="Times New Roman"/>
          <w:sz w:val="24"/>
          <w:szCs w:val="24"/>
        </w:rPr>
        <w:t xml:space="preserve"> </w:t>
      </w:r>
      <w:r w:rsidRPr="008D46FD"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79C4DCF7" w14:textId="77777777" w:rsidR="00A80124" w:rsidRDefault="00A80124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70643" w14:textId="77777777" w:rsidR="008D46FD" w:rsidRPr="008D46FD" w:rsidRDefault="008D46FD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9AD2A" w14:textId="77777777" w:rsidR="008D46FD" w:rsidRDefault="003C5093" w:rsidP="008D46FD">
      <w:pPr>
        <w:pStyle w:val="Standard"/>
        <w:rPr>
          <w:rFonts w:ascii="Times New Roman" w:hAnsi="Times New Roman"/>
        </w:rPr>
      </w:pPr>
      <w:r w:rsidRPr="008D46FD">
        <w:rPr>
          <w:rFonts w:ascii="Times New Roman" w:hAnsi="Times New Roman" w:cs="Times New Roman"/>
        </w:rPr>
        <w:tab/>
      </w:r>
      <w:r w:rsidRPr="008D46FD">
        <w:rPr>
          <w:rFonts w:ascii="Times New Roman" w:hAnsi="Times New Roman" w:cs="Times New Roman"/>
        </w:rPr>
        <w:tab/>
      </w:r>
      <w:r w:rsidRPr="008D46FD">
        <w:rPr>
          <w:rFonts w:ascii="Times New Roman" w:hAnsi="Times New Roman" w:cs="Times New Roman"/>
        </w:rPr>
        <w:tab/>
      </w:r>
      <w:r w:rsidRPr="008D46FD">
        <w:rPr>
          <w:rFonts w:ascii="Times New Roman" w:hAnsi="Times New Roman" w:cs="Times New Roman"/>
        </w:rPr>
        <w:tab/>
      </w:r>
      <w:r w:rsidRPr="008D46FD">
        <w:rPr>
          <w:rFonts w:ascii="Times New Roman" w:hAnsi="Times New Roman" w:cs="Times New Roman"/>
        </w:rPr>
        <w:tab/>
      </w:r>
      <w:r w:rsidR="008D46FD">
        <w:rPr>
          <w:rFonts w:ascii="Times New Roman" w:hAnsi="Times New Roman" w:cs="Times New Roman"/>
        </w:rPr>
        <w:t xml:space="preserve">                              </w:t>
      </w:r>
      <w:r w:rsidR="008D46FD">
        <w:rPr>
          <w:rFonts w:ascii="Times New Roman" w:hAnsi="Times New Roman"/>
        </w:rPr>
        <w:t>Przewodniczący Rady Gminy</w:t>
      </w:r>
    </w:p>
    <w:p w14:paraId="1974EC44" w14:textId="77777777" w:rsidR="008D46FD" w:rsidRDefault="008D46FD" w:rsidP="008D46FD">
      <w:pPr>
        <w:pStyle w:val="Standard"/>
        <w:rPr>
          <w:rFonts w:ascii="Times New Roman" w:hAnsi="Times New Roman"/>
        </w:rPr>
      </w:pPr>
    </w:p>
    <w:p w14:paraId="3598B589" w14:textId="1F114B6C" w:rsidR="008D46FD" w:rsidRDefault="008D46FD" w:rsidP="008D46F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Maciej Kamil Kowalewski</w:t>
      </w:r>
    </w:p>
    <w:p w14:paraId="105DE718" w14:textId="3E791186" w:rsidR="00A80124" w:rsidRPr="008D46FD" w:rsidRDefault="00A80124" w:rsidP="00D72E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7744D4" w14:textId="77777777" w:rsidR="00A80124" w:rsidRPr="008D46FD" w:rsidRDefault="00A80124" w:rsidP="00D72E06">
      <w:pPr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ab/>
      </w:r>
      <w:r w:rsidRPr="008D46FD">
        <w:rPr>
          <w:rFonts w:ascii="Times New Roman" w:hAnsi="Times New Roman" w:cs="Times New Roman"/>
          <w:sz w:val="24"/>
          <w:szCs w:val="24"/>
        </w:rPr>
        <w:tab/>
      </w:r>
      <w:r w:rsidRPr="008D46FD">
        <w:rPr>
          <w:rFonts w:ascii="Times New Roman" w:hAnsi="Times New Roman" w:cs="Times New Roman"/>
          <w:sz w:val="24"/>
          <w:szCs w:val="24"/>
        </w:rPr>
        <w:tab/>
      </w:r>
      <w:r w:rsidRPr="008D46FD">
        <w:rPr>
          <w:rFonts w:ascii="Times New Roman" w:hAnsi="Times New Roman" w:cs="Times New Roman"/>
          <w:sz w:val="24"/>
          <w:szCs w:val="24"/>
        </w:rPr>
        <w:tab/>
      </w:r>
    </w:p>
    <w:p w14:paraId="6398734C" w14:textId="77777777" w:rsidR="00A80124" w:rsidRPr="008D46FD" w:rsidRDefault="00A80124" w:rsidP="00D72E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8C153B" w14:textId="77777777" w:rsidR="00A80124" w:rsidRPr="008D46FD" w:rsidRDefault="00A80124" w:rsidP="00D72E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17647C" w14:textId="77777777" w:rsidR="00A80124" w:rsidRPr="008D46FD" w:rsidRDefault="00A80124" w:rsidP="00D72E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7699AC" w14:textId="77777777" w:rsidR="00A80124" w:rsidRPr="008D46FD" w:rsidRDefault="00A80124" w:rsidP="00D72E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F25744" w14:textId="77777777" w:rsidR="00F21279" w:rsidRPr="008D46FD" w:rsidRDefault="00F21279" w:rsidP="00A801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0AA83D" w14:textId="77777777" w:rsidR="00981375" w:rsidRPr="008D46FD" w:rsidRDefault="00981375" w:rsidP="00A801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E51283" w14:textId="77777777" w:rsidR="009D48F5" w:rsidRPr="008D46FD" w:rsidRDefault="009D48F5" w:rsidP="00A801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040A12" w14:textId="77777777" w:rsidR="009D48F5" w:rsidRPr="008D46FD" w:rsidRDefault="009D48F5" w:rsidP="00A801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5B2A33" w14:textId="77777777" w:rsidR="008D46FD" w:rsidRDefault="008D46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F03569E" w14:textId="48AE7F6C" w:rsidR="00A80124" w:rsidRPr="008D46FD" w:rsidRDefault="00A80124" w:rsidP="00A80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6FD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5E1EAB76" w14:textId="77777777" w:rsidR="00A80124" w:rsidRPr="008D46FD" w:rsidRDefault="00B269C7" w:rsidP="00963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>Podjęcie niniejszej uchwały wynika z konieczności dostosowania obowiązujących regulacji do zmian wprowadzonych ustawą z dnia 25 lipca 2025r. o zmianie ustawy – Karta Nauczyciela oraz niektórych innych ustaw (Dz. U. z 2025r. poz. 1160). Zgodnie z art. 18 ust. 3 tej ustawy dotychczasowe akty wydane przez organy prowadzące szkoły na podstawie art42 ust. 7 ustawy z dnia 26 stycznia 1982 r. – Karta Nauczyciela, w brzmieniu dotychczasowym, zachowują moc w zakresie art. 42 ust. 7 pkt 2 i 3 tej ustawy, do dnia 1 września 2026r. W związku z powyższym zachodzi konieczność podjęcia niniejszej uchwały.</w:t>
      </w:r>
    </w:p>
    <w:p w14:paraId="59A4B352" w14:textId="77777777" w:rsidR="00B269C7" w:rsidRPr="008D46FD" w:rsidRDefault="00F355FD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 xml:space="preserve">Zgodnie z art. 42 ust 6 oraz ust. 7 </w:t>
      </w:r>
      <w:proofErr w:type="gramStart"/>
      <w:r w:rsidRPr="008D46FD">
        <w:rPr>
          <w:rFonts w:ascii="Times New Roman" w:hAnsi="Times New Roman" w:cs="Times New Roman"/>
          <w:sz w:val="24"/>
          <w:szCs w:val="24"/>
        </w:rPr>
        <w:t>pkt,.</w:t>
      </w:r>
      <w:proofErr w:type="gramEnd"/>
      <w:r w:rsidRPr="008D46FD">
        <w:rPr>
          <w:rFonts w:ascii="Times New Roman" w:hAnsi="Times New Roman" w:cs="Times New Roman"/>
          <w:sz w:val="24"/>
          <w:szCs w:val="24"/>
        </w:rPr>
        <w:t xml:space="preserve"> 2 i 3 lit. b i c Karty Nauczyciela, do kompetencji organu prowadzącego szkołę należy określenie zasad udzielania oraz rozmiaru obniżek tygodniowego obowiązkowego wymiaru godzin zajęć nauczycielom, którym powierzono stanowiska kierownicze</w:t>
      </w:r>
      <w:r w:rsidR="00647C6E" w:rsidRPr="008D46FD">
        <w:rPr>
          <w:rFonts w:ascii="Times New Roman" w:hAnsi="Times New Roman" w:cs="Times New Roman"/>
          <w:sz w:val="24"/>
          <w:szCs w:val="24"/>
        </w:rPr>
        <w:t>, a także ustalenie tygodniowego obowiązkowego wymiaru godzin zajęć nauczycieli niewymienionych w art. 42 ust. 3 tej ustawy.</w:t>
      </w:r>
    </w:p>
    <w:p w14:paraId="1E802862" w14:textId="77777777" w:rsidR="00F21279" w:rsidRPr="008D46FD" w:rsidRDefault="00F21279" w:rsidP="00963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 xml:space="preserve">Skrócenie okresu </w:t>
      </w:r>
      <w:r w:rsidR="009C3803" w:rsidRPr="008D46FD">
        <w:rPr>
          <w:rFonts w:ascii="Times New Roman" w:hAnsi="Times New Roman" w:cs="Times New Roman"/>
          <w:sz w:val="24"/>
          <w:szCs w:val="24"/>
        </w:rPr>
        <w:t>v</w:t>
      </w:r>
      <w:r w:rsidRPr="008D46FD">
        <w:rPr>
          <w:rFonts w:ascii="Times New Roman" w:hAnsi="Times New Roman" w:cs="Times New Roman"/>
          <w:sz w:val="24"/>
          <w:szCs w:val="24"/>
        </w:rPr>
        <w:t>ac</w:t>
      </w:r>
      <w:r w:rsidR="009C3803" w:rsidRPr="008D46FD">
        <w:rPr>
          <w:rFonts w:ascii="Times New Roman" w:hAnsi="Times New Roman" w:cs="Times New Roman"/>
          <w:sz w:val="24"/>
          <w:szCs w:val="24"/>
        </w:rPr>
        <w:t>a</w:t>
      </w:r>
      <w:r w:rsidRPr="008D46FD">
        <w:rPr>
          <w:rFonts w:ascii="Times New Roman" w:hAnsi="Times New Roman" w:cs="Times New Roman"/>
          <w:sz w:val="24"/>
          <w:szCs w:val="24"/>
        </w:rPr>
        <w:t>t</w:t>
      </w:r>
      <w:r w:rsidR="009C3803" w:rsidRPr="008D46FD">
        <w:rPr>
          <w:rFonts w:ascii="Times New Roman" w:hAnsi="Times New Roman" w:cs="Times New Roman"/>
          <w:sz w:val="24"/>
          <w:szCs w:val="24"/>
        </w:rPr>
        <w:t>i</w:t>
      </w:r>
      <w:r w:rsidRPr="008D46FD">
        <w:rPr>
          <w:rFonts w:ascii="Times New Roman" w:hAnsi="Times New Roman" w:cs="Times New Roman"/>
          <w:sz w:val="24"/>
          <w:szCs w:val="24"/>
        </w:rPr>
        <w:t>o legis i określenie terminu wejścia w życie uchwały n</w:t>
      </w:r>
      <w:r w:rsidR="002F4FA5" w:rsidRPr="008D46FD">
        <w:rPr>
          <w:rFonts w:ascii="Times New Roman" w:hAnsi="Times New Roman" w:cs="Times New Roman"/>
          <w:sz w:val="24"/>
          <w:szCs w:val="24"/>
        </w:rPr>
        <w:t>a</w:t>
      </w:r>
      <w:r w:rsidRPr="008D46FD">
        <w:rPr>
          <w:rFonts w:ascii="Times New Roman" w:hAnsi="Times New Roman" w:cs="Times New Roman"/>
          <w:sz w:val="24"/>
          <w:szCs w:val="24"/>
        </w:rPr>
        <w:t xml:space="preserve"> dzie</w:t>
      </w:r>
      <w:r w:rsidR="002F4FA5" w:rsidRPr="008D46FD">
        <w:rPr>
          <w:rFonts w:ascii="Times New Roman" w:hAnsi="Times New Roman" w:cs="Times New Roman"/>
          <w:sz w:val="24"/>
          <w:szCs w:val="24"/>
        </w:rPr>
        <w:t>ń</w:t>
      </w:r>
      <w:r w:rsidRPr="008D46FD">
        <w:rPr>
          <w:rFonts w:ascii="Times New Roman" w:hAnsi="Times New Roman" w:cs="Times New Roman"/>
          <w:sz w:val="24"/>
          <w:szCs w:val="24"/>
        </w:rPr>
        <w:t xml:space="preserve"> 1 września 2026r. znajduje uzasadnienie w art. 4 ust. 2 ustawy z dnia 20 lipca 2000 r. o ogłaszaniu aktów normatywnych i niektórych innych aktów prawnych.</w:t>
      </w:r>
    </w:p>
    <w:p w14:paraId="3599F80A" w14:textId="77777777" w:rsidR="00F21279" w:rsidRPr="008D46FD" w:rsidRDefault="00F21279" w:rsidP="009636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 xml:space="preserve">W związku z powyższym zachowanie 14 dniowego okresu </w:t>
      </w:r>
      <w:r w:rsidR="00D73E96" w:rsidRPr="008D46FD">
        <w:rPr>
          <w:rFonts w:ascii="Times New Roman" w:hAnsi="Times New Roman" w:cs="Times New Roman"/>
          <w:sz w:val="24"/>
          <w:szCs w:val="24"/>
        </w:rPr>
        <w:t>vacatio</w:t>
      </w:r>
      <w:r w:rsidRPr="008D46FD">
        <w:rPr>
          <w:rFonts w:ascii="Times New Roman" w:hAnsi="Times New Roman" w:cs="Times New Roman"/>
          <w:sz w:val="24"/>
          <w:szCs w:val="24"/>
        </w:rPr>
        <w:t xml:space="preserve"> legis skutkowałoby powstaniem luki prawnej w zakresie regulacji dotyczących obniżek tygodniowego obowiązkowego wymiaru godzin zajęć nauczycieli, którym powierzono stanowiska kierownicze oraz określenia tygodniowego obowiązkowego wymiaru godzin zajęć poszczególnych grup nauczycieli.</w:t>
      </w:r>
    </w:p>
    <w:p w14:paraId="6ECD7990" w14:textId="77777777" w:rsidR="00F21279" w:rsidRPr="008D46FD" w:rsidRDefault="00F21279" w:rsidP="00F212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6FD">
        <w:rPr>
          <w:rFonts w:ascii="Times New Roman" w:hAnsi="Times New Roman" w:cs="Times New Roman"/>
          <w:sz w:val="24"/>
          <w:szCs w:val="24"/>
        </w:rPr>
        <w:t>Skrócenie vac</w:t>
      </w:r>
      <w:r w:rsidR="009C3803" w:rsidRPr="008D46FD">
        <w:rPr>
          <w:rFonts w:ascii="Times New Roman" w:hAnsi="Times New Roman" w:cs="Times New Roman"/>
          <w:sz w:val="24"/>
          <w:szCs w:val="24"/>
        </w:rPr>
        <w:t>a</w:t>
      </w:r>
      <w:r w:rsidRPr="008D46FD">
        <w:rPr>
          <w:rFonts w:ascii="Times New Roman" w:hAnsi="Times New Roman" w:cs="Times New Roman"/>
          <w:sz w:val="24"/>
          <w:szCs w:val="24"/>
        </w:rPr>
        <w:t>t</w:t>
      </w:r>
      <w:r w:rsidR="009C3803" w:rsidRPr="008D46FD">
        <w:rPr>
          <w:rFonts w:ascii="Times New Roman" w:hAnsi="Times New Roman" w:cs="Times New Roman"/>
          <w:sz w:val="24"/>
          <w:szCs w:val="24"/>
        </w:rPr>
        <w:t>i</w:t>
      </w:r>
      <w:r w:rsidRPr="008D46FD">
        <w:rPr>
          <w:rFonts w:ascii="Times New Roman" w:hAnsi="Times New Roman" w:cs="Times New Roman"/>
          <w:sz w:val="24"/>
          <w:szCs w:val="24"/>
        </w:rPr>
        <w:t>o legis ma na celu zapewnienie ciągłości obowiązywania przepisów regulujących organizację pracy szkół od początku roku szkolnego 2026/2027 i nie narusza zasad demokratycznego państwa prawnego.</w:t>
      </w:r>
    </w:p>
    <w:sectPr w:rsidR="00F21279" w:rsidRPr="008D46FD" w:rsidSect="00B13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06"/>
    <w:rsid w:val="00011040"/>
    <w:rsid w:val="001713A8"/>
    <w:rsid w:val="00217CE5"/>
    <w:rsid w:val="002F4FA5"/>
    <w:rsid w:val="003C5093"/>
    <w:rsid w:val="003F42CC"/>
    <w:rsid w:val="0050303E"/>
    <w:rsid w:val="00647C6E"/>
    <w:rsid w:val="006F454A"/>
    <w:rsid w:val="0083152C"/>
    <w:rsid w:val="008D46FD"/>
    <w:rsid w:val="009636A2"/>
    <w:rsid w:val="00981375"/>
    <w:rsid w:val="009C3803"/>
    <w:rsid w:val="009D48F5"/>
    <w:rsid w:val="00A80124"/>
    <w:rsid w:val="00B13FF5"/>
    <w:rsid w:val="00B269C7"/>
    <w:rsid w:val="00BA2AA9"/>
    <w:rsid w:val="00BB3CBA"/>
    <w:rsid w:val="00BD0A53"/>
    <w:rsid w:val="00CC102A"/>
    <w:rsid w:val="00D72E06"/>
    <w:rsid w:val="00D73E96"/>
    <w:rsid w:val="00D97885"/>
    <w:rsid w:val="00DB772C"/>
    <w:rsid w:val="00DC607A"/>
    <w:rsid w:val="00DE5E0E"/>
    <w:rsid w:val="00F06B1F"/>
    <w:rsid w:val="00F21279"/>
    <w:rsid w:val="00F3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D511E"/>
  <w15:docId w15:val="{F11F6598-3873-41EB-9423-F935AA8D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F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17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D46FD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Katarzyna Szczesna</cp:lastModifiedBy>
  <cp:revision>5</cp:revision>
  <cp:lastPrinted>2026-09-04T09:52:00Z</cp:lastPrinted>
  <dcterms:created xsi:type="dcterms:W3CDTF">2026-09-08T09:22:00Z</dcterms:created>
  <dcterms:modified xsi:type="dcterms:W3CDTF">2026-09-10T08:15:00Z</dcterms:modified>
</cp:coreProperties>
</file>