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627A" w14:textId="77777777" w:rsidR="0021571E" w:rsidRDefault="0021571E" w:rsidP="00441270"/>
    <w:p w14:paraId="2DF5A8FB" w14:textId="77777777"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14:paraId="446063AD" w14:textId="3815BFA9"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="00597BB2" w:rsidRPr="00E553F0">
        <w:t xml:space="preserve"> </w:t>
      </w:r>
      <w:r w:rsidRPr="00E553F0">
        <w:t>202</w:t>
      </w:r>
      <w:r>
        <w:t>2</w:t>
      </w:r>
      <w:r w:rsidR="00C535FF">
        <w:t xml:space="preserve"> r. (poz. 374</w:t>
      </w:r>
      <w:bookmarkStart w:id="0" w:name="_GoBack"/>
      <w:bookmarkEnd w:id="0"/>
      <w:r w:rsidRPr="00E553F0">
        <w:t>)</w:t>
      </w:r>
    </w:p>
    <w:p w14:paraId="40DCAA0E" w14:textId="77777777" w:rsidR="00F2380D" w:rsidRDefault="00F2380D" w:rsidP="00F2380D">
      <w:pPr>
        <w:pStyle w:val="OZNRODZAKTUtznustawalubrozporzdzenieiorganwydajcy"/>
      </w:pPr>
    </w:p>
    <w:p w14:paraId="6C74BC7E" w14:textId="77777777" w:rsidR="00F2380D" w:rsidRPr="00EE1808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9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10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1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2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9708" w14:textId="77777777" w:rsidR="001E6C7B" w:rsidRDefault="001E6C7B" w:rsidP="0002490A">
      <w:pPr>
        <w:spacing w:line="240" w:lineRule="auto"/>
      </w:pPr>
      <w:r>
        <w:separator/>
      </w:r>
    </w:p>
  </w:endnote>
  <w:endnote w:type="continuationSeparator" w:id="0">
    <w:p w14:paraId="4C1DBA6F" w14:textId="77777777" w:rsidR="001E6C7B" w:rsidRDefault="001E6C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1F57" w14:textId="77777777" w:rsidR="001E6C7B" w:rsidRDefault="001E6C7B" w:rsidP="0002490A">
      <w:pPr>
        <w:spacing w:line="240" w:lineRule="auto"/>
      </w:pPr>
      <w:r>
        <w:separator/>
      </w:r>
    </w:p>
  </w:footnote>
  <w:footnote w:type="continuationSeparator" w:id="0">
    <w:p w14:paraId="3BC4FF94" w14:textId="77777777" w:rsidR="001E6C7B" w:rsidRDefault="001E6C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C535FF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35FF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556E-7379-4D91-9E8E-59F588F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3208</Words>
  <Characters>19249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Kurach</cp:lastModifiedBy>
  <cp:revision>2</cp:revision>
  <dcterms:created xsi:type="dcterms:W3CDTF">2022-05-06T11:44:00Z</dcterms:created>
  <dcterms:modified xsi:type="dcterms:W3CDTF">2022-05-06T11:44:00Z</dcterms:modified>
</cp:coreProperties>
</file>