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4B85" w14:textId="11081714" w:rsidR="00BA0F89" w:rsidRPr="00DE735E" w:rsidRDefault="00CD20C9" w:rsidP="00BA0F89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="00BA0F89" w:rsidRPr="00DE735E">
        <w:rPr>
          <w:rFonts w:ascii="Times New Roman" w:hAnsi="Times New Roman" w:cs="Times New Roman"/>
          <w:sz w:val="20"/>
          <w:szCs w:val="20"/>
        </w:rPr>
        <w:t xml:space="preserve">ałącznik do Uchwały nr </w:t>
      </w:r>
      <w:r w:rsidR="008D1CFC">
        <w:rPr>
          <w:rFonts w:ascii="Times New Roman" w:hAnsi="Times New Roman" w:cs="Times New Roman"/>
          <w:sz w:val="20"/>
          <w:szCs w:val="20"/>
        </w:rPr>
        <w:t>I</w:t>
      </w:r>
      <w:r w:rsidR="00BA0F89" w:rsidRPr="00DE735E">
        <w:rPr>
          <w:rFonts w:ascii="Times New Roman" w:hAnsi="Times New Roman" w:cs="Times New Roman"/>
          <w:sz w:val="20"/>
          <w:szCs w:val="20"/>
        </w:rPr>
        <w:t xml:space="preserve">II- </w:t>
      </w:r>
      <w:r w:rsidR="008D1CFC">
        <w:rPr>
          <w:rFonts w:ascii="Times New Roman" w:hAnsi="Times New Roman" w:cs="Times New Roman"/>
          <w:sz w:val="20"/>
          <w:szCs w:val="20"/>
        </w:rPr>
        <w:t>6</w:t>
      </w:r>
      <w:r w:rsidR="00BA0F89" w:rsidRPr="00DE735E">
        <w:rPr>
          <w:rFonts w:ascii="Times New Roman" w:hAnsi="Times New Roman" w:cs="Times New Roman"/>
          <w:sz w:val="20"/>
          <w:szCs w:val="20"/>
        </w:rPr>
        <w:t>/2026</w:t>
      </w:r>
    </w:p>
    <w:p w14:paraId="746B110B" w14:textId="0117E524" w:rsidR="00BA0F89" w:rsidRPr="00DE735E" w:rsidRDefault="008D1CFC" w:rsidP="00BA0F89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Rady Działalności Pożytku Publicznego</w:t>
      </w:r>
    </w:p>
    <w:p w14:paraId="4A79CA35" w14:textId="459C9C16" w:rsidR="00BA0F89" w:rsidRPr="00DE735E" w:rsidRDefault="00BA0F89" w:rsidP="00BA0F89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 w:rsidRPr="00DE735E">
        <w:rPr>
          <w:rFonts w:ascii="Times New Roman" w:hAnsi="Times New Roman" w:cs="Times New Roman"/>
          <w:sz w:val="20"/>
          <w:szCs w:val="20"/>
        </w:rPr>
        <w:t>z dnia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D1CFC">
        <w:rPr>
          <w:rFonts w:ascii="Times New Roman" w:hAnsi="Times New Roman" w:cs="Times New Roman"/>
          <w:sz w:val="20"/>
          <w:szCs w:val="20"/>
        </w:rPr>
        <w:t>16 października</w:t>
      </w:r>
      <w:r w:rsidRPr="00DE735E">
        <w:rPr>
          <w:rFonts w:ascii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6F1E64A9" w14:textId="77777777" w:rsidR="00BA0F89" w:rsidRDefault="00BA0F89" w:rsidP="004062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4F607C" w14:textId="1DDAD4B2" w:rsidR="0040620D" w:rsidRPr="000448D1" w:rsidRDefault="0040620D" w:rsidP="004062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UCHWAŁA NR …………….</w:t>
      </w:r>
    </w:p>
    <w:p w14:paraId="49356E48" w14:textId="77777777" w:rsidR="0040620D" w:rsidRPr="000448D1" w:rsidRDefault="0040620D" w:rsidP="0040620D">
      <w:pPr>
        <w:jc w:val="center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RADY POWIATU WOŁOMIŃSKIEGO</w:t>
      </w:r>
    </w:p>
    <w:p w14:paraId="21D495F4" w14:textId="77777777" w:rsidR="0040620D" w:rsidRPr="000448D1" w:rsidRDefault="0040620D" w:rsidP="004062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z dnia ……………………</w:t>
      </w:r>
    </w:p>
    <w:p w14:paraId="7389644A" w14:textId="77777777" w:rsidR="0040620D" w:rsidRPr="000448D1" w:rsidRDefault="0040620D" w:rsidP="0040620D">
      <w:pPr>
        <w:jc w:val="center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zmieniająca uchwałę w sprawie szczegółowych zasad, trybu przyznawania i pozbawiania oraz rodzajów i wysokości nagród i wyróżnień za osiągnięte wyniki sportowe</w:t>
      </w:r>
    </w:p>
    <w:p w14:paraId="78D962FD" w14:textId="77777777" w:rsidR="0040620D" w:rsidRDefault="0040620D" w:rsidP="004062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B78AB5" w14:textId="77777777" w:rsidR="0040620D" w:rsidRPr="000448D1" w:rsidRDefault="0040620D" w:rsidP="0040620D">
      <w:pPr>
        <w:jc w:val="both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 xml:space="preserve">Na podstawie art. 12 pkt 11 ustawy z dnia 5 czerwca 1998 r. o samorządzie powiatowym </w:t>
      </w:r>
      <w:r>
        <w:rPr>
          <w:rFonts w:ascii="Times New Roman" w:hAnsi="Times New Roman" w:cs="Times New Roman"/>
          <w:sz w:val="24"/>
          <w:szCs w:val="24"/>
        </w:rPr>
        <w:br/>
      </w:r>
      <w:r w:rsidRPr="000448D1">
        <w:rPr>
          <w:rFonts w:ascii="Times New Roman" w:hAnsi="Times New Roman" w:cs="Times New Roman"/>
          <w:sz w:val="24"/>
          <w:szCs w:val="24"/>
        </w:rPr>
        <w:t>(t. j. Dz. U. z 2025 r. poz. 1684</w:t>
      </w:r>
      <w:r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 w:rsidRPr="000448D1">
        <w:rPr>
          <w:rFonts w:ascii="Times New Roman" w:hAnsi="Times New Roman" w:cs="Times New Roman"/>
          <w:sz w:val="24"/>
          <w:szCs w:val="24"/>
        </w:rPr>
        <w:t xml:space="preserve">) oraz art. 31 ust. 3 ustawy z dnia </w:t>
      </w:r>
      <w:r>
        <w:rPr>
          <w:rFonts w:ascii="Times New Roman" w:hAnsi="Times New Roman" w:cs="Times New Roman"/>
          <w:sz w:val="24"/>
          <w:szCs w:val="24"/>
        </w:rPr>
        <w:br/>
      </w:r>
      <w:r w:rsidRPr="000448D1">
        <w:rPr>
          <w:rFonts w:ascii="Times New Roman" w:hAnsi="Times New Roman" w:cs="Times New Roman"/>
          <w:sz w:val="24"/>
          <w:szCs w:val="24"/>
        </w:rPr>
        <w:t>25 czerwca 2010 r. o sporcie (t. j. Dz. U. z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448D1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95</w:t>
      </w:r>
      <w:r w:rsidRPr="000448D1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Pr="000448D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448D1">
        <w:rPr>
          <w:rFonts w:ascii="Times New Roman" w:hAnsi="Times New Roman" w:cs="Times New Roman"/>
          <w:sz w:val="24"/>
          <w:szCs w:val="24"/>
        </w:rPr>
        <w:t xml:space="preserve">. zm.) Rada Powiatu Wołomińskiego uchwala, co następuje: </w:t>
      </w:r>
    </w:p>
    <w:p w14:paraId="0A5112E8" w14:textId="77777777" w:rsidR="0040620D" w:rsidRPr="000448D1" w:rsidRDefault="0040620D" w:rsidP="004062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634EF6E4" w14:textId="77777777" w:rsidR="0040620D" w:rsidRPr="000448D1" w:rsidRDefault="0040620D" w:rsidP="0040620D">
      <w:pPr>
        <w:jc w:val="both"/>
        <w:rPr>
          <w:rFonts w:ascii="Times New Roman" w:hAnsi="Times New Roman" w:cs="Times New Roman"/>
          <w:sz w:val="24"/>
          <w:szCs w:val="24"/>
        </w:rPr>
      </w:pPr>
      <w:r w:rsidRPr="00AD0816">
        <w:rPr>
          <w:rFonts w:ascii="Times New Roman" w:hAnsi="Times New Roman" w:cs="Times New Roman"/>
          <w:sz w:val="24"/>
          <w:szCs w:val="24"/>
        </w:rPr>
        <w:t xml:space="preserve">W załączniku do uchwały nr XXII-211/2025 Rady Powiatu Wołomińskiego z dnia 17 grudnia 2025 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D79">
        <w:rPr>
          <w:rFonts w:ascii="Times New Roman" w:hAnsi="Times New Roman" w:cs="Times New Roman"/>
          <w:sz w:val="24"/>
          <w:szCs w:val="24"/>
        </w:rPr>
        <w:t xml:space="preserve">w sprawie szczegółowych zasad, trybu przyznawania i pozbawiania oraz rodzajów </w:t>
      </w:r>
      <w:r>
        <w:rPr>
          <w:rFonts w:ascii="Times New Roman" w:hAnsi="Times New Roman" w:cs="Times New Roman"/>
          <w:sz w:val="24"/>
          <w:szCs w:val="24"/>
        </w:rPr>
        <w:br/>
      </w:r>
      <w:r w:rsidRPr="00511D79">
        <w:rPr>
          <w:rFonts w:ascii="Times New Roman" w:hAnsi="Times New Roman" w:cs="Times New Roman"/>
          <w:sz w:val="24"/>
          <w:szCs w:val="24"/>
        </w:rPr>
        <w:t>i wysokości nagród i wyróżnień za osiągnięte wyniki sportowe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48D1">
        <w:rPr>
          <w:rFonts w:ascii="Times New Roman" w:hAnsi="Times New Roman" w:cs="Times New Roman"/>
          <w:sz w:val="24"/>
          <w:szCs w:val="24"/>
        </w:rPr>
        <w:t>wprowadza się następujące zmiany:</w:t>
      </w:r>
    </w:p>
    <w:p w14:paraId="676273E6" w14:textId="77777777" w:rsidR="0040620D" w:rsidRPr="000448D1" w:rsidRDefault="0040620D" w:rsidP="0040620D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 xml:space="preserve">§ 3 </w:t>
      </w:r>
      <w:r>
        <w:rPr>
          <w:rFonts w:ascii="Times New Roman" w:hAnsi="Times New Roman" w:cs="Times New Roman"/>
          <w:sz w:val="24"/>
          <w:szCs w:val="24"/>
        </w:rPr>
        <w:t>otrzymuje brzmienie</w:t>
      </w:r>
      <w:r w:rsidRPr="000448D1">
        <w:rPr>
          <w:rFonts w:ascii="Times New Roman" w:hAnsi="Times New Roman" w:cs="Times New Roman"/>
          <w:sz w:val="24"/>
          <w:szCs w:val="24"/>
        </w:rPr>
        <w:t>:</w:t>
      </w:r>
    </w:p>
    <w:p w14:paraId="47052E0C" w14:textId="77777777" w:rsidR="0040620D" w:rsidRPr="000448D1" w:rsidRDefault="0040620D" w:rsidP="004062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„Ustala się wykaz dyscyplin określonych przez ministra właściwego do spraw kultury fizycznej w wykazie polskich związków sportowych (dyscyplin olimpijskich) oraz mających znaczenie dla Powiatu Wołomińskiego:</w:t>
      </w:r>
    </w:p>
    <w:p w14:paraId="2CC466FD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Badminton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5AFCF95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Boks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4BB282C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Gimnastyka artystyczna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B00FDCB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Gimnastyka sportowa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0153E78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Hokej na trawie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A0A66BF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Jeździectwo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C148F77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Judo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BD0BF85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Kajakarstwo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2500B63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Karate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3D1A60A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Kick-boxing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CDB95A3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Kolarstwo górskie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F087D68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Kolarstwo szosowe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3BFEDE7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Kolarstwo torowe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51678C7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Koszykówka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A245D89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Koszykówka 3x3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025122E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Lekkoatletyka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9375E81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Łucznictwo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C315501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Pięciobój nowoczesny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B96CE8C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lastRenderedPageBreak/>
        <w:t>Piłka nożna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37E99C4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Piłka ręczna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ADDC3ED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Piłka siatkowa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8B23F20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Pływanie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92C9B46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Podnoszenie ciężarów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48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D8E71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448D1">
        <w:rPr>
          <w:rFonts w:ascii="Times New Roman" w:hAnsi="Times New Roman" w:cs="Times New Roman"/>
          <w:sz w:val="24"/>
          <w:szCs w:val="24"/>
        </w:rPr>
        <w:t>Short</w:t>
      </w:r>
      <w:proofErr w:type="spellEnd"/>
      <w:r w:rsidRPr="00044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8D1">
        <w:rPr>
          <w:rFonts w:ascii="Times New Roman" w:hAnsi="Times New Roman" w:cs="Times New Roman"/>
          <w:sz w:val="24"/>
          <w:szCs w:val="24"/>
        </w:rPr>
        <w:t>track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D5E5FDD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Siatkówka plażowa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89080D1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448D1">
        <w:rPr>
          <w:rFonts w:ascii="Times New Roman" w:hAnsi="Times New Roman" w:cs="Times New Roman"/>
          <w:sz w:val="24"/>
          <w:szCs w:val="24"/>
        </w:rPr>
        <w:t>Skateboarding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AAAC279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Skeleton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3F348B0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Skoki do wody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73872A3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Snowbo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448D1">
        <w:rPr>
          <w:rFonts w:ascii="Times New Roman" w:hAnsi="Times New Roman" w:cs="Times New Roman"/>
          <w:sz w:val="24"/>
          <w:szCs w:val="24"/>
        </w:rPr>
        <w:t>rding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B92A3DF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Sporty taneczne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3A54E86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Squash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7C21A1C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Strzelectwo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C707D2F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Szermierka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27F6C30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Taekwondo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D662781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Tenis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306774E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Tenis stołowy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A1BA40F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Triathlon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719A30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Trójbój siłowy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E34D988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Unihokej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C8A3C27" w14:textId="77777777" w:rsidR="0040620D" w:rsidRPr="000448D1" w:rsidRDefault="0040620D" w:rsidP="0040620D">
      <w:pPr>
        <w:pStyle w:val="Akapitzlist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Wioślarstwo</w:t>
      </w:r>
      <w:r>
        <w:rPr>
          <w:rFonts w:ascii="Times New Roman" w:hAnsi="Times New Roman" w:cs="Times New Roman"/>
          <w:sz w:val="24"/>
          <w:szCs w:val="24"/>
        </w:rPr>
        <w:t>.”.</w:t>
      </w:r>
    </w:p>
    <w:p w14:paraId="6E329263" w14:textId="77777777" w:rsidR="0040620D" w:rsidRPr="000448D1" w:rsidRDefault="0040620D" w:rsidP="0040620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0448D1">
        <w:rPr>
          <w:rFonts w:ascii="Times New Roman" w:hAnsi="Times New Roman" w:cs="Times New Roman"/>
          <w:sz w:val="24"/>
          <w:szCs w:val="24"/>
        </w:rPr>
        <w:t xml:space="preserve"> § 9 ust. 4 </w:t>
      </w:r>
      <w:r>
        <w:rPr>
          <w:rFonts w:ascii="Times New Roman" w:hAnsi="Times New Roman" w:cs="Times New Roman"/>
          <w:sz w:val="24"/>
          <w:szCs w:val="24"/>
        </w:rPr>
        <w:t>otrzymuje brzmienie</w:t>
      </w:r>
      <w:r w:rsidRPr="000448D1">
        <w:rPr>
          <w:rFonts w:ascii="Times New Roman" w:hAnsi="Times New Roman" w:cs="Times New Roman"/>
          <w:sz w:val="24"/>
          <w:szCs w:val="24"/>
        </w:rPr>
        <w:t>:</w:t>
      </w:r>
    </w:p>
    <w:p w14:paraId="2526C139" w14:textId="77777777" w:rsidR="0040620D" w:rsidRPr="00511D79" w:rsidRDefault="0040620D" w:rsidP="0040620D">
      <w:pPr>
        <w:pStyle w:val="Akapitzlist"/>
        <w:widowControl w:val="0"/>
        <w:tabs>
          <w:tab w:val="left" w:pos="836"/>
        </w:tabs>
        <w:autoSpaceDE w:val="0"/>
        <w:autoSpaceDN w:val="0"/>
        <w:spacing w:after="0" w:line="240" w:lineRule="auto"/>
        <w:ind w:right="120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448D1">
        <w:rPr>
          <w:rFonts w:ascii="Times New Roman" w:hAnsi="Times New Roman" w:cs="Times New Roman"/>
          <w:sz w:val="24"/>
          <w:szCs w:val="24"/>
        </w:rPr>
        <w:t>Wnioski można</w:t>
      </w:r>
      <w:r w:rsidRPr="000448D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448D1">
        <w:rPr>
          <w:rFonts w:ascii="Times New Roman" w:hAnsi="Times New Roman" w:cs="Times New Roman"/>
          <w:sz w:val="24"/>
          <w:szCs w:val="24"/>
        </w:rPr>
        <w:t xml:space="preserve">składać w terminie od 1 grudnia w roku osiągnięcia wyników </w:t>
      </w:r>
      <w:r w:rsidRPr="00511D79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D79">
        <w:rPr>
          <w:rFonts w:ascii="Times New Roman" w:hAnsi="Times New Roman" w:cs="Times New Roman"/>
          <w:sz w:val="24"/>
          <w:szCs w:val="24"/>
        </w:rPr>
        <w:t>15 stycznia następnego roku kalendarzowego</w:t>
      </w:r>
      <w:r>
        <w:rPr>
          <w:rFonts w:ascii="Times New Roman" w:hAnsi="Times New Roman" w:cs="Times New Roman"/>
          <w:sz w:val="24"/>
          <w:szCs w:val="24"/>
        </w:rPr>
        <w:t xml:space="preserve"> w następujący sposób:</w:t>
      </w:r>
    </w:p>
    <w:p w14:paraId="5ACF78DA" w14:textId="77777777" w:rsidR="0040620D" w:rsidRPr="00511D79" w:rsidRDefault="0040620D" w:rsidP="0040620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D79">
        <w:rPr>
          <w:rFonts w:ascii="Times New Roman" w:hAnsi="Times New Roman" w:cs="Times New Roman"/>
          <w:color w:val="180000"/>
          <w:sz w:val="24"/>
          <w:szCs w:val="24"/>
        </w:rPr>
        <w:t xml:space="preserve">za pośrednictwem </w:t>
      </w:r>
      <w:r w:rsidRPr="00511D79">
        <w:rPr>
          <w:rFonts w:ascii="Times New Roman" w:hAnsi="Times New Roman" w:cs="Times New Roman"/>
          <w:sz w:val="24"/>
          <w:szCs w:val="24"/>
        </w:rPr>
        <w:t>adresu</w:t>
      </w:r>
      <w:r w:rsidRPr="00511D79">
        <w:rPr>
          <w:rFonts w:ascii="Times New Roman" w:hAnsi="Times New Roman" w:cs="Times New Roman"/>
          <w:color w:val="180000"/>
          <w:sz w:val="24"/>
          <w:szCs w:val="24"/>
        </w:rPr>
        <w:t xml:space="preserve"> do e-Doręczeń: </w:t>
      </w:r>
      <w:r w:rsidRPr="00511D79">
        <w:rPr>
          <w:rFonts w:ascii="Times New Roman" w:hAnsi="Times New Roman" w:cs="Times New Roman"/>
          <w:color w:val="180000"/>
          <w:sz w:val="24"/>
          <w:szCs w:val="24"/>
        </w:rPr>
        <w:tab/>
        <w:t>AE:PL-99657-58705-CTAUJ-37</w:t>
      </w:r>
      <w:r>
        <w:rPr>
          <w:rFonts w:ascii="Times New Roman" w:hAnsi="Times New Roman" w:cs="Times New Roman"/>
          <w:color w:val="180000"/>
          <w:sz w:val="24"/>
          <w:szCs w:val="24"/>
        </w:rPr>
        <w:t>,</w:t>
      </w:r>
    </w:p>
    <w:p w14:paraId="645C3888" w14:textId="77777777" w:rsidR="0040620D" w:rsidRPr="00511D79" w:rsidRDefault="0040620D" w:rsidP="0040620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D79">
        <w:rPr>
          <w:rFonts w:ascii="Times New Roman" w:hAnsi="Times New Roman" w:cs="Times New Roman"/>
          <w:sz w:val="24"/>
          <w:szCs w:val="24"/>
        </w:rPr>
        <w:t xml:space="preserve">pocztą na adres: Starostwo Powiatowe w </w:t>
      </w:r>
      <w:r w:rsidRPr="00061E3F">
        <w:rPr>
          <w:rFonts w:ascii="Times New Roman" w:hAnsi="Times New Roman" w:cs="Times New Roman"/>
          <w:sz w:val="24"/>
          <w:szCs w:val="24"/>
        </w:rPr>
        <w:t>Wołominie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1D79">
        <w:rPr>
          <w:rFonts w:ascii="Times New Roman" w:hAnsi="Times New Roman" w:cs="Times New Roman"/>
          <w:sz w:val="24"/>
          <w:szCs w:val="24"/>
        </w:rPr>
        <w:t xml:space="preserve"> ul. Prądzyńskiego 3, </w:t>
      </w:r>
    </w:p>
    <w:p w14:paraId="40F1A47B" w14:textId="77777777" w:rsidR="0040620D" w:rsidRPr="00511D79" w:rsidRDefault="0040620D" w:rsidP="0040620D">
      <w:pPr>
        <w:pStyle w:val="Akapitzlist"/>
        <w:ind w:left="1353"/>
        <w:rPr>
          <w:rFonts w:ascii="Times New Roman" w:hAnsi="Times New Roman" w:cs="Times New Roman"/>
          <w:sz w:val="24"/>
          <w:szCs w:val="24"/>
        </w:rPr>
      </w:pPr>
      <w:r w:rsidRPr="00511D79">
        <w:rPr>
          <w:rFonts w:ascii="Times New Roman" w:hAnsi="Times New Roman" w:cs="Times New Roman"/>
          <w:sz w:val="24"/>
          <w:szCs w:val="24"/>
        </w:rPr>
        <w:t>05-200 Wołomin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13FCBD1" w14:textId="77777777" w:rsidR="0040620D" w:rsidRPr="00511D79" w:rsidRDefault="0040620D" w:rsidP="0040620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D79">
        <w:rPr>
          <w:rFonts w:ascii="Times New Roman" w:hAnsi="Times New Roman" w:cs="Times New Roman"/>
          <w:sz w:val="24"/>
          <w:szCs w:val="24"/>
        </w:rPr>
        <w:t>osobiście w siedzibie: kancelaria Starostw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11D79">
        <w:rPr>
          <w:rFonts w:ascii="Times New Roman" w:hAnsi="Times New Roman" w:cs="Times New Roman"/>
          <w:sz w:val="24"/>
          <w:szCs w:val="24"/>
        </w:rPr>
        <w:t xml:space="preserve"> Powiatowe</w:t>
      </w:r>
      <w:r>
        <w:rPr>
          <w:rFonts w:ascii="Times New Roman" w:hAnsi="Times New Roman" w:cs="Times New Roman"/>
          <w:sz w:val="24"/>
          <w:szCs w:val="24"/>
        </w:rPr>
        <w:t>go</w:t>
      </w:r>
      <w:r w:rsidRPr="00511D79">
        <w:rPr>
          <w:rFonts w:ascii="Times New Roman" w:hAnsi="Times New Roman" w:cs="Times New Roman"/>
          <w:sz w:val="24"/>
          <w:szCs w:val="24"/>
        </w:rPr>
        <w:t xml:space="preserve"> w Wołominie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1D79">
        <w:rPr>
          <w:rFonts w:ascii="Times New Roman" w:hAnsi="Times New Roman" w:cs="Times New Roman"/>
          <w:sz w:val="24"/>
          <w:szCs w:val="24"/>
        </w:rPr>
        <w:t xml:space="preserve"> </w:t>
      </w:r>
      <w:r w:rsidRPr="00511D79">
        <w:rPr>
          <w:rFonts w:ascii="Times New Roman" w:hAnsi="Times New Roman" w:cs="Times New Roman"/>
          <w:sz w:val="24"/>
          <w:szCs w:val="24"/>
        </w:rPr>
        <w:br/>
        <w:t>ul. Prądzyńskiego 3</w:t>
      </w:r>
      <w:r>
        <w:rPr>
          <w:rFonts w:ascii="Times New Roman" w:hAnsi="Times New Roman" w:cs="Times New Roman"/>
          <w:sz w:val="24"/>
          <w:szCs w:val="24"/>
        </w:rPr>
        <w:t>.”.</w:t>
      </w:r>
    </w:p>
    <w:p w14:paraId="3D3F74CF" w14:textId="77777777" w:rsidR="00C330C3" w:rsidRDefault="00C330C3" w:rsidP="004062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B6278" w14:textId="3CF5D028" w:rsidR="0040620D" w:rsidRDefault="0040620D" w:rsidP="004062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2075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3BAD5D00" w14:textId="77777777" w:rsidR="0040620D" w:rsidRDefault="0040620D" w:rsidP="004062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88A">
        <w:rPr>
          <w:rFonts w:ascii="Times New Roman" w:hAnsi="Times New Roman" w:cs="Times New Roman"/>
          <w:sz w:val="24"/>
          <w:szCs w:val="24"/>
        </w:rPr>
        <w:t>Do wniosków dotyczących nagród i wyróżnień za</w:t>
      </w:r>
      <w:r w:rsidRPr="00DC6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C688A">
        <w:rPr>
          <w:rFonts w:ascii="Times New Roman" w:hAnsi="Times New Roman" w:cs="Times New Roman"/>
          <w:sz w:val="24"/>
          <w:szCs w:val="24"/>
        </w:rPr>
        <w:t>wyniki sportowe osiągnięte w 2026 r. w dyscyplinach wymienionych w § 3 załącznika do uchwały nr XXII-211/2025 Rady Powiatu Wołomińskiego z dnia 17 grudnia 2025 r. w sprawie szczegółowych zasad, trybu przyznawania i pozbawiania oraz rodzajów i wysokości nagród i wyróżnień za osiągnięte wyniki sportowe, w brzmieniu nadanym niniejszą uchwałą, a nieobjętych dotychczasowym wykazem dyscyplin, stosuje się przepisy niniejszej uchwały.</w:t>
      </w:r>
    </w:p>
    <w:p w14:paraId="04D5A6D0" w14:textId="77777777" w:rsidR="0040620D" w:rsidRPr="000448D1" w:rsidRDefault="0040620D" w:rsidP="004062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136D3CED" w14:textId="77777777" w:rsidR="0040620D" w:rsidRPr="000448D1" w:rsidRDefault="0040620D" w:rsidP="004062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 xml:space="preserve">Wykonanie uchwały powierza się Zarządowi Powiatu Wołomińskiego. </w:t>
      </w:r>
    </w:p>
    <w:p w14:paraId="60C70EE3" w14:textId="77777777" w:rsidR="0040620D" w:rsidRDefault="0040620D" w:rsidP="004062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2FC8C" w14:textId="77777777" w:rsidR="0040620D" w:rsidRPr="000448D1" w:rsidRDefault="0040620D" w:rsidP="004062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8D1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4EF57C8" w14:textId="77777777" w:rsidR="0040620D" w:rsidRDefault="0040620D" w:rsidP="004062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48D1">
        <w:rPr>
          <w:rFonts w:ascii="Times New Roman" w:hAnsi="Times New Roman" w:cs="Times New Roman"/>
          <w:sz w:val="24"/>
          <w:szCs w:val="24"/>
        </w:rPr>
        <w:t>Uchwała wchodzi w życie z dniem 1 grudnia 2026 r. i podlega ogłoszeniu w Dzienniku Urzędowym Województwa Mazowieckiego.</w:t>
      </w:r>
    </w:p>
    <w:sectPr w:rsidR="00406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00AB"/>
    <w:multiLevelType w:val="hybridMultilevel"/>
    <w:tmpl w:val="D88ABC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A1DC0"/>
    <w:multiLevelType w:val="hybridMultilevel"/>
    <w:tmpl w:val="8E1EBC4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50A96"/>
    <w:multiLevelType w:val="hybridMultilevel"/>
    <w:tmpl w:val="8FB8F19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96E93"/>
    <w:multiLevelType w:val="hybridMultilevel"/>
    <w:tmpl w:val="63226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874E2"/>
    <w:multiLevelType w:val="hybridMultilevel"/>
    <w:tmpl w:val="21A076E4"/>
    <w:lvl w:ilvl="0" w:tplc="8E26D7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533EECD8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307" w:hanging="180"/>
      </w:pPr>
    </w:lvl>
    <w:lvl w:ilvl="3" w:tplc="4EC659E6">
      <w:start w:val="1"/>
      <w:numFmt w:val="lowerLetter"/>
      <w:lvlText w:val="%4)"/>
      <w:lvlJc w:val="left"/>
      <w:pPr>
        <w:ind w:left="2880" w:hanging="360"/>
      </w:pPr>
      <w:rPr>
        <w:rFonts w:hint="default"/>
        <w:color w:val="00000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3422E"/>
    <w:multiLevelType w:val="hybridMultilevel"/>
    <w:tmpl w:val="476ED742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163CF8"/>
    <w:multiLevelType w:val="hybridMultilevel"/>
    <w:tmpl w:val="248ED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67B15"/>
    <w:multiLevelType w:val="hybridMultilevel"/>
    <w:tmpl w:val="8FB8F1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4392">
    <w:abstractNumId w:val="4"/>
  </w:num>
  <w:num w:numId="2" w16cid:durableId="627128515">
    <w:abstractNumId w:val="1"/>
  </w:num>
  <w:num w:numId="3" w16cid:durableId="1925144052">
    <w:abstractNumId w:val="3"/>
  </w:num>
  <w:num w:numId="4" w16cid:durableId="1362852244">
    <w:abstractNumId w:val="6"/>
  </w:num>
  <w:num w:numId="5" w16cid:durableId="352268830">
    <w:abstractNumId w:val="0"/>
  </w:num>
  <w:num w:numId="6" w16cid:durableId="760029950">
    <w:abstractNumId w:val="5"/>
  </w:num>
  <w:num w:numId="7" w16cid:durableId="1365671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4694329">
    <w:abstractNumId w:val="7"/>
  </w:num>
  <w:num w:numId="9" w16cid:durableId="1457866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0D"/>
    <w:rsid w:val="0010297B"/>
    <w:rsid w:val="00196A97"/>
    <w:rsid w:val="001E1223"/>
    <w:rsid w:val="001F0577"/>
    <w:rsid w:val="001F188E"/>
    <w:rsid w:val="00206875"/>
    <w:rsid w:val="002B1BDA"/>
    <w:rsid w:val="0040620D"/>
    <w:rsid w:val="006F24BB"/>
    <w:rsid w:val="007A64A0"/>
    <w:rsid w:val="008D1CFC"/>
    <w:rsid w:val="00B90CEB"/>
    <w:rsid w:val="00BA0F89"/>
    <w:rsid w:val="00BF12CB"/>
    <w:rsid w:val="00C330C3"/>
    <w:rsid w:val="00CD20C9"/>
    <w:rsid w:val="00EF6D6F"/>
    <w:rsid w:val="00F65A4E"/>
    <w:rsid w:val="00F8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3B36"/>
  <w15:chartTrackingRefBased/>
  <w15:docId w15:val="{A5396695-F010-4EF6-9DE9-58F5FEF5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620D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6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62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6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62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62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62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62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62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6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6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6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62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62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62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62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62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62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6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6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62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6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62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62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62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62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6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62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620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0620D"/>
    <w:rPr>
      <w:color w:val="467886" w:themeColor="hyperlink"/>
      <w:u w:val="single"/>
    </w:rPr>
  </w:style>
  <w:style w:type="paragraph" w:customStyle="1" w:styleId="Default">
    <w:name w:val="Default"/>
    <w:rsid w:val="004062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ela-Siatka">
    <w:name w:val="Table Grid"/>
    <w:basedOn w:val="Standardowy"/>
    <w:uiPriority w:val="39"/>
    <w:rsid w:val="0040620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Bronisława Kułak</dc:creator>
  <cp:keywords/>
  <dc:description/>
  <cp:lastModifiedBy>d.romanczuk</cp:lastModifiedBy>
  <cp:revision>6</cp:revision>
  <cp:lastPrinted>2026-10-16T10:11:00Z</cp:lastPrinted>
  <dcterms:created xsi:type="dcterms:W3CDTF">2026-09-30T11:49:00Z</dcterms:created>
  <dcterms:modified xsi:type="dcterms:W3CDTF">2026-10-16T10:11:00Z</dcterms:modified>
</cp:coreProperties>
</file>