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B2D" w:rsidRDefault="001E7B2D" w:rsidP="001E7B2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III/17/2014</w:t>
      </w:r>
    </w:p>
    <w:p w:rsidR="001E7B2D" w:rsidRDefault="001E7B2D" w:rsidP="001E7B2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1E7B2D" w:rsidRDefault="001E7B2D" w:rsidP="001E7B2D">
      <w:pPr>
        <w:jc w:val="center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z</w:t>
      </w:r>
      <w:proofErr w:type="gramEnd"/>
      <w:r>
        <w:rPr>
          <w:rFonts w:ascii="Arial" w:hAnsi="Arial" w:cs="Arial"/>
          <w:b/>
        </w:rPr>
        <w:t xml:space="preserve"> dnia 23 grudnia 2014 r.</w:t>
      </w:r>
    </w:p>
    <w:p w:rsidR="001E7B2D" w:rsidRDefault="001E7B2D" w:rsidP="001E7B2D">
      <w:pPr>
        <w:jc w:val="center"/>
        <w:rPr>
          <w:rFonts w:ascii="Arial" w:hAnsi="Arial" w:cs="Arial"/>
          <w:b/>
        </w:rPr>
      </w:pPr>
    </w:p>
    <w:p w:rsidR="001E7B2D" w:rsidRDefault="001E7B2D" w:rsidP="001E7B2D">
      <w:pPr>
        <w:jc w:val="center"/>
        <w:rPr>
          <w:rFonts w:ascii="Arial" w:hAnsi="Arial" w:cs="Arial"/>
        </w:rPr>
      </w:pPr>
    </w:p>
    <w:p w:rsidR="001E7B2D" w:rsidRDefault="001E7B2D" w:rsidP="001E7B2D">
      <w:pPr>
        <w:jc w:val="center"/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>w</w:t>
      </w:r>
      <w:proofErr w:type="gramEnd"/>
      <w:r>
        <w:rPr>
          <w:rFonts w:ascii="Arial" w:hAnsi="Arial" w:cs="Arial"/>
          <w:b/>
        </w:rPr>
        <w:t xml:space="preserve"> sprawie wyrażenia zgody na udzielenie bonifikaty od ceny sprzedaży lokalu mieszkalnego zbywanego na rzecz najemcy w trybie </w:t>
      </w:r>
      <w:proofErr w:type="spellStart"/>
      <w:r>
        <w:rPr>
          <w:rFonts w:ascii="Arial" w:hAnsi="Arial" w:cs="Arial"/>
          <w:b/>
        </w:rPr>
        <w:t>bezprzetargowym</w:t>
      </w:r>
      <w:proofErr w:type="spellEnd"/>
    </w:p>
    <w:p w:rsidR="001E7B2D" w:rsidRDefault="001E7B2D" w:rsidP="001E7B2D">
      <w:pPr>
        <w:jc w:val="center"/>
        <w:rPr>
          <w:rFonts w:ascii="Arial" w:hAnsi="Arial" w:cs="Arial"/>
        </w:rPr>
      </w:pPr>
    </w:p>
    <w:p w:rsidR="001E7B2D" w:rsidRDefault="001E7B2D" w:rsidP="001E7B2D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68 ust. 1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7 i ust. 1a i 1b ustawy z dnia 21 sierpnia 1997 r. o gospodarce nieruchomościami (Dz. U. </w:t>
      </w:r>
      <w:proofErr w:type="gramStart"/>
      <w:r>
        <w:rPr>
          <w:rFonts w:ascii="Arial" w:hAnsi="Arial" w:cs="Arial"/>
          <w:i/>
          <w:sz w:val="20"/>
          <w:szCs w:val="20"/>
        </w:rPr>
        <w:t>z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 2014 r., poz. 518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gramStart"/>
      <w:r>
        <w:rPr>
          <w:rFonts w:ascii="Arial" w:hAnsi="Arial" w:cs="Arial"/>
          <w:i/>
          <w:sz w:val="20"/>
          <w:szCs w:val="20"/>
        </w:rPr>
        <w:t>zm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.)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1E7B2D" w:rsidRDefault="001E7B2D" w:rsidP="001E7B2D">
      <w:pPr>
        <w:jc w:val="both"/>
      </w:pPr>
    </w:p>
    <w:p w:rsidR="001E7B2D" w:rsidRDefault="001E7B2D" w:rsidP="001E7B2D">
      <w:pPr>
        <w:jc w:val="both"/>
      </w:pPr>
    </w:p>
    <w:p w:rsidR="001E7B2D" w:rsidRDefault="001E7B2D" w:rsidP="001E7B2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Wyraża się zgodę na udzielenie bonifikaty w wysokości 95% od ceny sprzedaży lokalu mieszkalnego wraz z udziałem w </w:t>
      </w:r>
      <w:proofErr w:type="spellStart"/>
      <w:r>
        <w:rPr>
          <w:rFonts w:ascii="Arial" w:hAnsi="Arial" w:cs="Arial"/>
        </w:rPr>
        <w:t>nieruchomości</w:t>
      </w:r>
      <w:proofErr w:type="spellEnd"/>
      <w:r>
        <w:rPr>
          <w:rFonts w:ascii="Arial" w:hAnsi="Arial" w:cs="Arial"/>
        </w:rPr>
        <w:t xml:space="preserve"> wspólnej, zbywanego na rzecz najemcy w trybie </w:t>
      </w:r>
      <w:proofErr w:type="spellStart"/>
      <w:r>
        <w:rPr>
          <w:rFonts w:ascii="Arial" w:hAnsi="Arial" w:cs="Arial"/>
        </w:rPr>
        <w:t>bezprzetargowym</w:t>
      </w:r>
      <w:proofErr w:type="spellEnd"/>
      <w:r>
        <w:rPr>
          <w:rFonts w:ascii="Arial" w:hAnsi="Arial" w:cs="Arial"/>
        </w:rPr>
        <w:t xml:space="preserve">, położonego w miejscowości Ołobok Nr 26/3. </w:t>
      </w:r>
    </w:p>
    <w:p w:rsidR="001E7B2D" w:rsidRDefault="001E7B2D" w:rsidP="001E7B2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Warunkiem udzielenia bonifikaty określonej w § 1 jest jednorazowa zapłata ceny sprzedaży obliczonej z uwzględnieniem bonifikaty.  </w:t>
      </w:r>
    </w:p>
    <w:p w:rsidR="001E7B2D" w:rsidRDefault="001E7B2D" w:rsidP="001E7B2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z dniem podjęcia.  </w:t>
      </w:r>
    </w:p>
    <w:p w:rsidR="001E7B2D" w:rsidRDefault="001E7B2D" w:rsidP="001E7B2D">
      <w:pPr>
        <w:spacing w:line="360" w:lineRule="auto"/>
        <w:jc w:val="both"/>
      </w:pPr>
    </w:p>
    <w:p w:rsidR="001E7B2D" w:rsidRDefault="001E7B2D" w:rsidP="001E7B2D">
      <w:pPr>
        <w:spacing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Przewodniczący Rady Gminy          </w:t>
      </w:r>
    </w:p>
    <w:p w:rsidR="001E7B2D" w:rsidRDefault="001E7B2D" w:rsidP="001E7B2D">
      <w:pPr>
        <w:spacing w:line="360" w:lineRule="auto"/>
        <w:ind w:left="5664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Halina </w:t>
      </w:r>
      <w:proofErr w:type="spellStart"/>
      <w:r>
        <w:rPr>
          <w:rFonts w:ascii="Arial" w:hAnsi="Arial" w:cs="Arial"/>
        </w:rPr>
        <w:t>Staszyńska</w:t>
      </w:r>
      <w:proofErr w:type="spellEnd"/>
    </w:p>
    <w:p w:rsidR="001E7B2D" w:rsidRDefault="001E7B2D" w:rsidP="001E7B2D">
      <w:pPr>
        <w:spacing w:line="360" w:lineRule="auto"/>
        <w:ind w:left="2124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:rsidR="001E7B2D" w:rsidRDefault="001E7B2D" w:rsidP="001E7B2D">
      <w:pPr>
        <w:spacing w:line="360" w:lineRule="auto"/>
        <w:ind w:left="2124" w:firstLine="708"/>
        <w:rPr>
          <w:rFonts w:ascii="Arial" w:hAnsi="Arial" w:cs="Arial"/>
        </w:rPr>
      </w:pPr>
    </w:p>
    <w:p w:rsidR="00B75EFD" w:rsidRDefault="00B75EFD"/>
    <w:sectPr w:rsidR="00B75EFD" w:rsidSect="00B75E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E7B2D"/>
    <w:rsid w:val="001E7B2D"/>
    <w:rsid w:val="00B75E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E7B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60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762</Characters>
  <Application>Microsoft Office Word</Application>
  <DocSecurity>0</DocSecurity>
  <Lines>6</Lines>
  <Paragraphs>1</Paragraphs>
  <ScaleCrop>false</ScaleCrop>
  <Company>Hewlett-Packard</Company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2014-12-29T08:10:00Z</cp:lastPrinted>
  <dcterms:created xsi:type="dcterms:W3CDTF">2014-12-29T08:09:00Z</dcterms:created>
  <dcterms:modified xsi:type="dcterms:W3CDTF">2014-12-29T08:11:00Z</dcterms:modified>
</cp:coreProperties>
</file>