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72A953EB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FD72B9">
        <w:rPr>
          <w:rFonts w:ascii="Cambria" w:hAnsi="Cambria"/>
          <w:b/>
          <w:bCs/>
        </w:rPr>
        <w:t>2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1E67DDB4" w:rsidR="00C72711" w:rsidRPr="00FD72B9" w:rsidRDefault="00C72711" w:rsidP="00EC7FD1">
      <w:pPr>
        <w:pStyle w:val="Akapitzlist"/>
        <w:numPr>
          <w:ilvl w:val="0"/>
          <w:numId w:val="4"/>
        </w:numPr>
        <w:suppressAutoHyphens/>
        <w:contextualSpacing w:val="0"/>
        <w:jc w:val="both"/>
        <w:rPr>
          <w:b/>
          <w:b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</w:t>
      </w:r>
      <w:r w:rsidR="006320EE" w:rsidRPr="0005165E">
        <w:rPr>
          <w:rFonts w:ascii="Cambria" w:hAnsi="Cambria"/>
        </w:rPr>
        <w:t>t</w:t>
      </w:r>
      <w:r w:rsidR="006320EE" w:rsidRPr="0005165E">
        <w:rPr>
          <w:rFonts w:ascii="Cambria" w:hAnsi="Cambria"/>
          <w:b/>
        </w:rPr>
        <w:t xml:space="preserve"> </w:t>
      </w:r>
      <w:r w:rsidR="00FD72B9" w:rsidRPr="0005165E">
        <w:rPr>
          <w:rFonts w:ascii="Cambria" w:hAnsi="Cambria"/>
          <w:b/>
          <w:bCs/>
        </w:rPr>
        <w:t>„Budowa centrum sportowo-rekreacyjnego wraz ze świetlicą wiejską w miejscowości Sudół gmina Bodzechów w ramach programu Polski Ład”</w:t>
      </w:r>
      <w:r w:rsidR="00EC7FD1" w:rsidRPr="0005165E">
        <w:rPr>
          <w:rFonts w:ascii="Cambria" w:hAnsi="Cambria"/>
          <w:iCs/>
        </w:rPr>
        <w:t xml:space="preserve"> </w:t>
      </w:r>
      <w:r w:rsidR="006320EE" w:rsidRPr="00FD72B9">
        <w:rPr>
          <w:rFonts w:ascii="Times New Roman" w:hAnsi="Times New Roman"/>
          <w:i/>
          <w:snapToGrid w:val="0"/>
        </w:rPr>
        <w:t xml:space="preserve">, </w:t>
      </w:r>
      <w:r w:rsidR="006320EE" w:rsidRPr="00FD72B9">
        <w:rPr>
          <w:rFonts w:ascii="Cambria" w:hAnsi="Cambria"/>
          <w:snapToGrid w:val="0"/>
        </w:rPr>
        <w:t>p</w:t>
      </w:r>
      <w:r w:rsidR="006320EE" w:rsidRPr="00FD72B9">
        <w:rPr>
          <w:rFonts w:ascii="Cambria" w:hAnsi="Cambria"/>
        </w:rPr>
        <w:t>rowadzonego przez</w:t>
      </w:r>
      <w:r w:rsidR="006320EE" w:rsidRPr="00FD72B9">
        <w:rPr>
          <w:rFonts w:ascii="Cambria" w:hAnsi="Cambria"/>
          <w:b/>
        </w:rPr>
        <w:t xml:space="preserve"> </w:t>
      </w:r>
      <w:r w:rsidR="0098535E" w:rsidRPr="00FD72B9">
        <w:rPr>
          <w:rFonts w:ascii="Cambria" w:hAnsi="Cambria"/>
          <w:b/>
        </w:rPr>
        <w:t>Gminę Bodzechów</w:t>
      </w:r>
      <w:r w:rsidRPr="00FD72B9">
        <w:rPr>
          <w:rFonts w:ascii="Cambria" w:hAnsi="Cambria"/>
          <w:b/>
        </w:rPr>
        <w:t xml:space="preserve">, </w:t>
      </w:r>
      <w:r w:rsidRPr="00FD72B9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singleLevel"/>
    <w:tmpl w:val="D85AA25E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1"/>
  </w:num>
  <w:num w:numId="2" w16cid:durableId="1001858539">
    <w:abstractNumId w:val="2"/>
  </w:num>
  <w:num w:numId="3" w16cid:durableId="16799603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235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ECFC3B3-0427-4ECE-9ED5-BFF390A322D0}"/>
  </w:docVars>
  <w:rsids>
    <w:rsidRoot w:val="0023534F"/>
    <w:rsid w:val="00025899"/>
    <w:rsid w:val="00032EBE"/>
    <w:rsid w:val="00035ACD"/>
    <w:rsid w:val="000467FA"/>
    <w:rsid w:val="0005165E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01AF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74EB"/>
    <w:rsid w:val="00EE4C7A"/>
    <w:rsid w:val="00EE5C79"/>
    <w:rsid w:val="00F03562"/>
    <w:rsid w:val="00F05B94"/>
    <w:rsid w:val="00F926BB"/>
    <w:rsid w:val="00F92D59"/>
    <w:rsid w:val="00FA75EB"/>
    <w:rsid w:val="00FB1855"/>
    <w:rsid w:val="00FD67FA"/>
    <w:rsid w:val="00FD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ECFC3B3-0427-4ECE-9ED5-BFF390A322D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2023-01-31T07:24:00Z</dcterms:created>
  <dcterms:modified xsi:type="dcterms:W3CDTF">2023-01-31T07:24:00Z</dcterms:modified>
</cp:coreProperties>
</file>