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9CDD" w14:textId="77777777" w:rsidR="00C15F5C" w:rsidRPr="002E345A" w:rsidRDefault="00C15F5C" w:rsidP="00C15F5C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Wójt Gminy Olszanka</w:t>
      </w:r>
    </w:p>
    <w:p w14:paraId="1EC7A134" w14:textId="70C1362E" w:rsidR="00C15F5C" w:rsidRPr="002E345A" w:rsidRDefault="00C15F5C" w:rsidP="00C15F5C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IRIOS 6220.2.20</w:t>
      </w:r>
      <w:r w:rsidRPr="002E345A">
        <w:rPr>
          <w:rFonts w:ascii="Calibri Light" w:hAnsi="Calibri Light" w:cs="Calibri Light"/>
          <w:b/>
          <w:sz w:val="22"/>
          <w:szCs w:val="22"/>
        </w:rPr>
        <w:t>.2024</w:t>
      </w:r>
      <w:r>
        <w:rPr>
          <w:rFonts w:ascii="Calibri Light" w:hAnsi="Calibri Light" w:cs="Calibri Light"/>
          <w:b/>
          <w:sz w:val="22"/>
          <w:szCs w:val="22"/>
        </w:rPr>
        <w:t>DSS</w:t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 w:rsidR="00902273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 xml:space="preserve">Olszanka, dnia 18 grudnia </w:t>
      </w:r>
      <w:r w:rsidRPr="002E345A">
        <w:rPr>
          <w:rFonts w:ascii="Calibri Light" w:hAnsi="Calibri Light" w:cs="Calibri Light"/>
          <w:b/>
          <w:sz w:val="22"/>
          <w:szCs w:val="22"/>
        </w:rPr>
        <w:t>2025 r.</w:t>
      </w:r>
    </w:p>
    <w:p w14:paraId="6B801657" w14:textId="77777777" w:rsidR="00C15F5C" w:rsidRDefault="00C15F5C" w:rsidP="00C15F5C">
      <w:pPr>
        <w:pStyle w:val="NormalnyWeb"/>
        <w:spacing w:after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b/>
          <w:bCs/>
          <w:sz w:val="22"/>
          <w:szCs w:val="22"/>
        </w:rPr>
        <w:t>OBWIESZCZENIE WÓJTA GMINY OLSZANKA</w:t>
      </w:r>
    </w:p>
    <w:p w14:paraId="2BE5E844" w14:textId="36D93FE3" w:rsidR="00C15F5C" w:rsidRPr="00AB0AE8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b/>
          <w:bCs/>
          <w:sz w:val="22"/>
          <w:szCs w:val="22"/>
        </w:rPr>
        <w:t xml:space="preserve">o </w:t>
      </w:r>
      <w:r>
        <w:rPr>
          <w:rFonts w:ascii="Calibri Light" w:hAnsi="Calibri Light" w:cs="Calibri Light"/>
          <w:b/>
          <w:bCs/>
          <w:sz w:val="22"/>
          <w:szCs w:val="22"/>
        </w:rPr>
        <w:t>przeprowadzeni</w:t>
      </w:r>
      <w:r w:rsidR="00902273">
        <w:rPr>
          <w:rFonts w:ascii="Calibri Light" w:hAnsi="Calibri Light" w:cs="Calibri Light"/>
          <w:b/>
          <w:bCs/>
          <w:sz w:val="22"/>
          <w:szCs w:val="22"/>
        </w:rPr>
        <w:t>u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rozprawy administracyjnej otwartej dla społeczeństwa </w:t>
      </w:r>
      <w:r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>dla planowanego przedsięwzięcia polegającego na „Uruchomieniu kontenerowej kompostowni odpadów ulegających biodegradacji na działce nr 20/1 obręb ewidencyjny Olszanka, gmina Olszanka”.</w:t>
      </w:r>
    </w:p>
    <w:p w14:paraId="2E0C3878" w14:textId="629EFC3C" w:rsidR="00C15F5C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Działając na podstawie art.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 xml:space="preserve">36 i </w:t>
      </w:r>
      <w:r>
        <w:rPr>
          <w:rFonts w:ascii="Calibri Light" w:hAnsi="Calibri Light" w:cs="Calibri Light"/>
          <w:sz w:val="22"/>
          <w:szCs w:val="22"/>
        </w:rPr>
        <w:t xml:space="preserve">art. </w:t>
      </w:r>
      <w:r w:rsidRPr="002E345A">
        <w:rPr>
          <w:rFonts w:ascii="Calibri Light" w:hAnsi="Calibri Light" w:cs="Calibri Light"/>
          <w:sz w:val="22"/>
          <w:szCs w:val="22"/>
        </w:rPr>
        <w:t>49</w:t>
      </w:r>
      <w:r>
        <w:rPr>
          <w:rFonts w:ascii="Calibri Light" w:hAnsi="Calibri Light" w:cs="Calibri Light"/>
          <w:sz w:val="22"/>
          <w:szCs w:val="22"/>
        </w:rPr>
        <w:t>, art. 91 § 3</w:t>
      </w:r>
      <w:r w:rsidRPr="002E345A">
        <w:rPr>
          <w:rFonts w:ascii="Calibri Light" w:hAnsi="Calibri Light" w:cs="Calibri Light"/>
          <w:sz w:val="22"/>
          <w:szCs w:val="22"/>
        </w:rPr>
        <w:t xml:space="preserve"> ustawy z dnia 14 czerwca 1960 r. Kodeks postępowania administracyjnego (</w:t>
      </w:r>
      <w:proofErr w:type="spellStart"/>
      <w:r>
        <w:rPr>
          <w:rFonts w:ascii="Calibri Light" w:hAnsi="Calibri Light" w:cs="Calibri Light"/>
          <w:sz w:val="22"/>
          <w:szCs w:val="22"/>
        </w:rPr>
        <w:t>t.j</w:t>
      </w:r>
      <w:proofErr w:type="spellEnd"/>
      <w:r>
        <w:rPr>
          <w:rFonts w:ascii="Calibri Light" w:hAnsi="Calibri Light" w:cs="Calibri Light"/>
          <w:sz w:val="22"/>
          <w:szCs w:val="22"/>
        </w:rPr>
        <w:t>. Dz. z 202</w:t>
      </w:r>
      <w:r w:rsidR="00902273">
        <w:rPr>
          <w:rFonts w:ascii="Calibri Light" w:hAnsi="Calibri Light" w:cs="Calibri Light"/>
          <w:sz w:val="22"/>
          <w:szCs w:val="22"/>
        </w:rPr>
        <w:t>5</w:t>
      </w:r>
      <w:r>
        <w:rPr>
          <w:rFonts w:ascii="Calibri Light" w:hAnsi="Calibri Light" w:cs="Calibri Light"/>
          <w:sz w:val="22"/>
          <w:szCs w:val="22"/>
        </w:rPr>
        <w:t xml:space="preserve"> r. poz. </w:t>
      </w:r>
      <w:r w:rsidR="00902273">
        <w:rPr>
          <w:rFonts w:ascii="Calibri Light" w:hAnsi="Calibri Light" w:cs="Calibri Light"/>
          <w:sz w:val="22"/>
          <w:szCs w:val="22"/>
        </w:rPr>
        <w:t>1691</w:t>
      </w:r>
      <w:r w:rsidRPr="002E345A">
        <w:rPr>
          <w:rFonts w:ascii="Calibri Light" w:hAnsi="Calibri Light" w:cs="Calibri Light"/>
          <w:sz w:val="22"/>
          <w:szCs w:val="22"/>
        </w:rPr>
        <w:t>) w związku z art. 29, art. 30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</w:t>
      </w:r>
      <w:r>
        <w:rPr>
          <w:rFonts w:ascii="Calibri Light" w:hAnsi="Calibri Light" w:cs="Calibri Light"/>
          <w:sz w:val="22"/>
          <w:szCs w:val="22"/>
          <w:lang w:val="sq-AL"/>
        </w:rPr>
        <w:t xml:space="preserve">33 ust. 1  </w:t>
      </w:r>
      <w:r w:rsidR="0003771F">
        <w:rPr>
          <w:rFonts w:ascii="Calibri Light" w:hAnsi="Calibri Light" w:cs="Calibri Light"/>
          <w:sz w:val="22"/>
          <w:szCs w:val="22"/>
          <w:lang w:val="sq-AL"/>
        </w:rPr>
        <w:t xml:space="preserve">  </w:t>
      </w:r>
      <w:r>
        <w:rPr>
          <w:rFonts w:ascii="Calibri Light" w:hAnsi="Calibri Light" w:cs="Calibri Light"/>
          <w:sz w:val="22"/>
          <w:szCs w:val="22"/>
          <w:lang w:val="sq-AL"/>
        </w:rPr>
        <w:t>pkt 9 oraz art. 36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także w związku z </w:t>
      </w:r>
      <w:r w:rsidRPr="002E345A">
        <w:rPr>
          <w:rFonts w:ascii="Calibri Light" w:hAnsi="Calibri Light" w:cs="Calibri Light"/>
          <w:sz w:val="22"/>
          <w:szCs w:val="22"/>
        </w:rPr>
        <w:t xml:space="preserve">art. </w:t>
      </w:r>
      <w:r>
        <w:rPr>
          <w:rFonts w:ascii="Calibri Light" w:hAnsi="Calibri Light" w:cs="Calibri Light"/>
          <w:sz w:val="22"/>
          <w:szCs w:val="22"/>
        </w:rPr>
        <w:t xml:space="preserve">74 ust. 3 i </w:t>
      </w:r>
      <w:r w:rsidRPr="002E345A">
        <w:rPr>
          <w:rFonts w:ascii="Calibri Light" w:hAnsi="Calibri Light" w:cs="Calibri Light"/>
          <w:sz w:val="22"/>
          <w:szCs w:val="22"/>
        </w:rPr>
        <w:t>79 ust. 1 ustawy z dnia 3 października 2008 r. o udostępnianiu informacji o środowisku i jego ochronie, udziale społeczeństwa w ochronie środowiska oraz ocenach oddziaływania na środowisko (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Dz. U. z 2024 r. poz. 1112</w:t>
      </w:r>
      <w:r w:rsidRPr="002E345A">
        <w:rPr>
          <w:rFonts w:ascii="Calibri Light" w:hAnsi="Calibri Light" w:cs="Calibri Light"/>
          <w:sz w:val="22"/>
          <w:szCs w:val="22"/>
        </w:rPr>
        <w:t xml:space="preserve">) </w:t>
      </w:r>
      <w:r>
        <w:rPr>
          <w:rFonts w:ascii="Calibri Light" w:hAnsi="Calibri Light" w:cs="Calibri Light"/>
          <w:bCs/>
          <w:sz w:val="22"/>
          <w:szCs w:val="22"/>
        </w:rPr>
        <w:t xml:space="preserve">Wójt Gminy Olszanka, </w:t>
      </w:r>
    </w:p>
    <w:p w14:paraId="25DF1D2D" w14:textId="77777777" w:rsidR="00C15F5C" w:rsidRPr="009A03A5" w:rsidRDefault="00C15F5C" w:rsidP="00C15F5C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9A03A5">
        <w:rPr>
          <w:rFonts w:ascii="Calibri Light" w:hAnsi="Calibri Light" w:cs="Calibri Light"/>
          <w:b/>
          <w:sz w:val="22"/>
          <w:szCs w:val="22"/>
        </w:rPr>
        <w:t>zawiadamia</w:t>
      </w:r>
    </w:p>
    <w:p w14:paraId="7B6F090E" w14:textId="77777777" w:rsidR="00902273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sz w:val="22"/>
          <w:szCs w:val="22"/>
          <w:lang w:val="sq-AL"/>
        </w:rPr>
      </w:pPr>
      <w:r>
        <w:rPr>
          <w:rFonts w:ascii="Calibri Light" w:hAnsi="Calibri Light" w:cs="Calibri Light"/>
          <w:sz w:val="22"/>
          <w:szCs w:val="22"/>
        </w:rPr>
        <w:t xml:space="preserve">o </w:t>
      </w:r>
      <w:r w:rsidR="00902273">
        <w:rPr>
          <w:rFonts w:ascii="Calibri Light" w:hAnsi="Calibri Light" w:cs="Calibri Light"/>
          <w:sz w:val="22"/>
          <w:szCs w:val="22"/>
        </w:rPr>
        <w:t>rozprawie</w:t>
      </w:r>
      <w:r>
        <w:rPr>
          <w:rFonts w:ascii="Calibri Light" w:hAnsi="Calibri Light" w:cs="Calibri Light"/>
          <w:sz w:val="22"/>
          <w:szCs w:val="22"/>
        </w:rPr>
        <w:t xml:space="preserve"> administracyjnej otwartej dla społeczeństwa przed wydaniem decyzji środowiskowej dla przedsięwzięcia </w:t>
      </w:r>
      <w:r w:rsidRPr="009A03A5">
        <w:rPr>
          <w:rFonts w:ascii="Calibri Light" w:hAnsi="Calibri Light" w:cs="Calibri Light"/>
          <w:bCs/>
          <w:sz w:val="22"/>
          <w:szCs w:val="22"/>
          <w:lang w:val="sq-AL"/>
        </w:rPr>
        <w:t>polegającego na</w:t>
      </w:r>
      <w:r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„Uruchomieniu kontenerowej kompostowni odpadów ulegających biodegradacji na działce nr 20/1 obręb ewidencyjny Olszanka, gmina Olszanka”.</w:t>
      </w:r>
      <w:r w:rsidR="00902273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 w:rsidR="00902273" w:rsidRPr="00902273">
        <w:rPr>
          <w:rFonts w:ascii="Calibri Light" w:hAnsi="Calibri Light" w:cs="Calibri Light"/>
          <w:bCs/>
          <w:sz w:val="22"/>
          <w:szCs w:val="22"/>
          <w:lang w:val="sq-AL"/>
        </w:rPr>
        <w:t>R</w:t>
      </w:r>
      <w:r w:rsidRPr="00902273">
        <w:rPr>
          <w:rFonts w:ascii="Calibri Light" w:hAnsi="Calibri Light" w:cs="Calibri Light"/>
          <w:bCs/>
          <w:sz w:val="22"/>
          <w:szCs w:val="22"/>
          <w:lang w:val="sq-AL"/>
        </w:rPr>
        <w:t>ozpraw</w:t>
      </w:r>
      <w:r w:rsidR="00902273" w:rsidRPr="00902273">
        <w:rPr>
          <w:rFonts w:ascii="Calibri Light" w:hAnsi="Calibri Light" w:cs="Calibri Light"/>
          <w:bCs/>
          <w:sz w:val="22"/>
          <w:szCs w:val="22"/>
          <w:lang w:val="sq-AL"/>
        </w:rPr>
        <w:t>a</w:t>
      </w:r>
      <w:r w:rsidRPr="00902273">
        <w:rPr>
          <w:rFonts w:ascii="Calibri Light" w:hAnsi="Calibri Light" w:cs="Calibri Light"/>
          <w:bCs/>
          <w:sz w:val="22"/>
          <w:szCs w:val="22"/>
          <w:lang w:val="sq-AL"/>
        </w:rPr>
        <w:t xml:space="preserve"> administracyjn</w:t>
      </w:r>
      <w:r w:rsidR="00902273" w:rsidRPr="00902273">
        <w:rPr>
          <w:rFonts w:ascii="Calibri Light" w:hAnsi="Calibri Light" w:cs="Calibri Light"/>
          <w:bCs/>
          <w:sz w:val="22"/>
          <w:szCs w:val="22"/>
          <w:lang w:val="sq-AL"/>
        </w:rPr>
        <w:t xml:space="preserve">a podjęta po przerwie w dniu 27.10.2025 r. </w:t>
      </w:r>
      <w:r w:rsidR="00902273">
        <w:rPr>
          <w:rFonts w:ascii="Calibri Light" w:hAnsi="Calibri Light" w:cs="Calibri Light"/>
          <w:bCs/>
          <w:sz w:val="22"/>
          <w:szCs w:val="22"/>
          <w:lang w:val="sq-AL"/>
        </w:rPr>
        <w:t>na wniosek pełnomocnika strony postępowania.</w:t>
      </w:r>
    </w:p>
    <w:p w14:paraId="6DBB69C0" w14:textId="77777777" w:rsidR="00902273" w:rsidRDefault="00902273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  <w:lang w:val="sq-AL"/>
        </w:rPr>
      </w:pPr>
      <w:r w:rsidRPr="00902273">
        <w:rPr>
          <w:rFonts w:ascii="Calibri Light" w:hAnsi="Calibri Light" w:cs="Calibri Light"/>
          <w:b/>
          <w:bCs/>
          <w:sz w:val="22"/>
          <w:szCs w:val="22"/>
          <w:lang w:val="sq-AL"/>
        </w:rPr>
        <w:t>Termin rozprawy :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 w:rsidR="00C15F5C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19 stycznia  2026 r. o godz. 17 </w:t>
      </w:r>
      <w:r w:rsidR="00C15F5C" w:rsidRPr="009A03A5">
        <w:rPr>
          <w:rFonts w:ascii="Calibri Light" w:hAnsi="Calibri Light" w:cs="Calibri Light"/>
          <w:b/>
          <w:bCs/>
          <w:sz w:val="22"/>
          <w:szCs w:val="22"/>
          <w:vertAlign w:val="superscript"/>
          <w:lang w:val="sq-AL"/>
        </w:rPr>
        <w:t>00</w:t>
      </w:r>
      <w:r w:rsidR="00C15F5C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 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   </w:t>
      </w:r>
      <w:r w:rsidR="00C15F5C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</w:p>
    <w:p w14:paraId="49D4DAC4" w14:textId="77777777" w:rsidR="00C15F5C" w:rsidRDefault="00902273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  <w:lang w:val="sq-AL"/>
        </w:rPr>
      </w:pP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>Miejsce:  obiekt</w:t>
      </w:r>
      <w:r w:rsidR="00C15F5C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szatniowo - re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>kreacyjnym na boisku w Olszance</w:t>
      </w:r>
    </w:p>
    <w:p w14:paraId="05D98053" w14:textId="77777777" w:rsidR="00902273" w:rsidRPr="0003771F" w:rsidRDefault="00902273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Przedmiot rozprawy: </w:t>
      </w:r>
      <w:r w:rsidR="0003771F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postępowanie o wydanie decyzji środowiskowej dla przedsięwzięcia </w:t>
      </w:r>
      <w:r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>polegającego na „Uruchomieniu kontenerowej kompostowni odpadów ulegających biodegradacji na działce nr 20/1 obręb ewidencyjny Olszanka, gmina Olszanka”.</w:t>
      </w:r>
    </w:p>
    <w:p w14:paraId="041CB1F2" w14:textId="19C2585F" w:rsidR="00C15F5C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sz w:val="22"/>
          <w:szCs w:val="22"/>
          <w:lang w:val="sq-AL"/>
        </w:rPr>
      </w:pPr>
      <w:r>
        <w:rPr>
          <w:rFonts w:ascii="Calibri Light" w:hAnsi="Calibri Light" w:cs="Calibri Light"/>
          <w:bCs/>
          <w:sz w:val="22"/>
          <w:szCs w:val="22"/>
          <w:lang w:val="sq-AL"/>
        </w:rPr>
        <w:t>Jednocześ</w:t>
      </w:r>
      <w:r w:rsidRPr="009A03A5">
        <w:rPr>
          <w:rFonts w:ascii="Calibri Light" w:hAnsi="Calibri Light" w:cs="Calibri Light"/>
          <w:bCs/>
          <w:sz w:val="22"/>
          <w:szCs w:val="22"/>
          <w:lang w:val="sq-AL"/>
        </w:rPr>
        <w:t xml:space="preserve">nie </w:t>
      </w:r>
      <w:r>
        <w:rPr>
          <w:rFonts w:ascii="Calibri Light" w:hAnsi="Calibri Light" w:cs="Calibri Light"/>
          <w:bCs/>
          <w:sz w:val="22"/>
          <w:szCs w:val="22"/>
          <w:lang w:val="sq-AL"/>
        </w:rPr>
        <w:t>zgodnie z art. 90 § 1</w:t>
      </w:r>
      <w:r w:rsidRPr="00B56F22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i </w:t>
      </w:r>
      <w:r>
        <w:rPr>
          <w:rFonts w:ascii="Calibri Light" w:hAnsi="Calibri Light" w:cs="Calibri Light"/>
          <w:bCs/>
          <w:sz w:val="22"/>
          <w:szCs w:val="22"/>
          <w:lang w:val="sq-AL"/>
        </w:rPr>
        <w:t xml:space="preserve">§ 2 </w:t>
      </w:r>
      <w:r w:rsidRPr="002E345A">
        <w:rPr>
          <w:rFonts w:ascii="Calibri Light" w:hAnsi="Calibri Light" w:cs="Calibri Light"/>
          <w:sz w:val="22"/>
          <w:szCs w:val="22"/>
        </w:rPr>
        <w:t>ustawy z dnia 14 czerwca 1960 r. Kodeks postępowania administracyjnego (t.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j. Dz. z 2024 r. poz. 572</w:t>
      </w:r>
      <w:r>
        <w:rPr>
          <w:rFonts w:ascii="Calibri Light" w:hAnsi="Calibri Light" w:cs="Calibri Light"/>
          <w:sz w:val="22"/>
          <w:szCs w:val="22"/>
        </w:rPr>
        <w:t xml:space="preserve"> z </w:t>
      </w:r>
      <w:proofErr w:type="spellStart"/>
      <w:r>
        <w:rPr>
          <w:rFonts w:ascii="Calibri Light" w:hAnsi="Calibri Light" w:cs="Calibri Light"/>
          <w:sz w:val="22"/>
          <w:szCs w:val="22"/>
        </w:rPr>
        <w:t>póź</w:t>
      </w:r>
      <w:r w:rsidRPr="002E345A">
        <w:rPr>
          <w:rFonts w:ascii="Calibri Light" w:hAnsi="Calibri Light" w:cs="Calibri Light"/>
          <w:sz w:val="22"/>
          <w:szCs w:val="22"/>
        </w:rPr>
        <w:t>n</w:t>
      </w:r>
      <w:proofErr w:type="spellEnd"/>
      <w:r>
        <w:rPr>
          <w:rFonts w:ascii="Calibri Light" w:hAnsi="Calibri Light" w:cs="Calibri Light"/>
          <w:sz w:val="22"/>
          <w:szCs w:val="22"/>
        </w:rPr>
        <w:t>.</w:t>
      </w:r>
      <w:r w:rsidRPr="002E345A">
        <w:rPr>
          <w:rFonts w:ascii="Calibri Light" w:hAnsi="Calibri Light" w:cs="Calibri Light"/>
          <w:sz w:val="22"/>
          <w:szCs w:val="22"/>
        </w:rPr>
        <w:t xml:space="preserve"> zm.)</w:t>
      </w:r>
      <w:r>
        <w:rPr>
          <w:rFonts w:ascii="Calibri Light" w:hAnsi="Calibri Light" w:cs="Calibri Light"/>
          <w:bCs/>
          <w:sz w:val="22"/>
          <w:szCs w:val="22"/>
          <w:lang w:val="sq-AL"/>
        </w:rPr>
        <w:t xml:space="preserve"> wzywa się strony, organizacje społeczne, a także zainteresowane osoby do złożenia przed rozprawą wyjasnień, dokumentów i innych dowodów </w:t>
      </w:r>
      <w:r w:rsidRPr="00AA4BB4"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 xml:space="preserve">do dnia </w:t>
      </w:r>
      <w:r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>16</w:t>
      </w:r>
      <w:r w:rsidRPr="00AA4BB4"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 xml:space="preserve"> </w:t>
      </w:r>
      <w:r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>stycznia</w:t>
      </w:r>
      <w:r w:rsidRPr="00AA4BB4"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 xml:space="preserve"> 202</w:t>
      </w:r>
      <w:r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>6</w:t>
      </w:r>
      <w:r w:rsidRPr="00AA4BB4"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 xml:space="preserve"> r.</w:t>
      </w:r>
      <w:r>
        <w:rPr>
          <w:rFonts w:ascii="Calibri Light" w:hAnsi="Calibri Light" w:cs="Calibri Light"/>
          <w:bCs/>
          <w:sz w:val="22"/>
          <w:szCs w:val="22"/>
          <w:lang w:val="sq-AL"/>
        </w:rPr>
        <w:t xml:space="preserve"> do Urzędu Gminy Olszanka, 49-332 Olszanka, pok. nr 8b oraz stawienia sie na rozprawę osobiście lub przez przedstawicieli lub pełnomocników; stawienia sie na rozprawę świadków i biegłych.</w:t>
      </w:r>
    </w:p>
    <w:p w14:paraId="5BE33075" w14:textId="77777777" w:rsidR="00C15F5C" w:rsidRPr="002E345A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  <w:lang w:val="sq-AL"/>
        </w:rPr>
      </w:pPr>
      <w:r>
        <w:rPr>
          <w:rFonts w:ascii="Calibri Light" w:hAnsi="Calibri Light" w:cs="Calibri Light"/>
          <w:sz w:val="22"/>
          <w:szCs w:val="22"/>
          <w:lang w:val="sq-AL"/>
        </w:rPr>
        <w:lastRenderedPageBreak/>
        <w:t>In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westorem jest spółka KOZERA Sp. z o.o. 46-146 Domaszowice ul.Strzelecka 15, pełnomocnikiem jest Pani Anna Kamińska działająca z ramienia spółki Euro-Eko-Pol Leszek Kamiński Sp. z o.o. ul.Owsiana 62 Katowice.  Zgodnie </w:t>
      </w:r>
      <w:r>
        <w:rPr>
          <w:rFonts w:ascii="Calibri Light" w:hAnsi="Calibri Light" w:cs="Calibri Light"/>
          <w:sz w:val="22"/>
          <w:szCs w:val="22"/>
          <w:lang w:val="sq-AL"/>
        </w:rPr>
        <w:t xml:space="preserve">  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z art. 33 ust. 1 ustawy z dnia 3 października 2008 r. o udostępnianiu informacji o środowisku i jego ochronie, udziale społeczeństwa w ochronie środowiska oraz ocenach oddziaływania na środowisko (Dz. U. z 2024 r. poz. 1112z pózn. zm.),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hyperlink r:id="rId5" w:history="1">
        <w:r w:rsidRPr="002E345A">
          <w:rPr>
            <w:rStyle w:val="Hipercze"/>
            <w:rFonts w:ascii="Calibri Light" w:hAnsi="Calibri Light" w:cs="Calibri Light"/>
            <w:sz w:val="22"/>
            <w:szCs w:val="22"/>
          </w:rPr>
          <w:t>https://samorzad.gov.pl/web/gmina-olszanka/mapa-strony/?show-bip=true</w:t>
        </w:r>
      </w:hyperlink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14:paraId="35C6E467" w14:textId="77777777" w:rsidR="00C15F5C" w:rsidRPr="002E345A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 xml:space="preserve">Otrzymują: </w:t>
      </w:r>
    </w:p>
    <w:p w14:paraId="2A350C7A" w14:textId="77777777" w:rsidR="00C15F5C" w:rsidRPr="002E345A" w:rsidRDefault="00C15F5C" w:rsidP="00C15F5C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</w:p>
    <w:p w14:paraId="502C5B9E" w14:textId="77777777" w:rsidR="00C15F5C" w:rsidRPr="00CC2F79" w:rsidRDefault="00195919" w:rsidP="00195919">
      <w:pPr>
        <w:spacing w:before="278" w:after="164"/>
        <w:jc w:val="right"/>
        <w:rPr>
          <w:rFonts w:ascii="Calibri Light" w:eastAsia="Times New Roman" w:hAnsi="Calibri Light" w:cs="Calibri Light"/>
          <w:b/>
          <w:bCs/>
          <w:lang w:eastAsia="pl-PL"/>
        </w:rPr>
      </w:pPr>
      <w:r w:rsidRPr="00CC2F79">
        <w:rPr>
          <w:rFonts w:ascii="Calibri Light" w:eastAsia="Times New Roman" w:hAnsi="Calibri Light" w:cs="Calibri Light"/>
          <w:b/>
          <w:bCs/>
          <w:lang w:eastAsia="pl-PL"/>
        </w:rPr>
        <w:t>Wójt Gminy Olszanka</w:t>
      </w:r>
    </w:p>
    <w:p w14:paraId="50C3982F" w14:textId="77777777" w:rsidR="00195919" w:rsidRPr="00CC2F79" w:rsidRDefault="00195919" w:rsidP="00195919">
      <w:pPr>
        <w:spacing w:before="278" w:after="164"/>
        <w:jc w:val="right"/>
        <w:rPr>
          <w:rFonts w:ascii="Calibri Light" w:eastAsia="Times New Roman" w:hAnsi="Calibri Light" w:cs="Calibri Light"/>
          <w:b/>
          <w:bCs/>
          <w:lang w:eastAsia="pl-PL"/>
        </w:rPr>
      </w:pPr>
      <w:r w:rsidRPr="00CC2F79">
        <w:rPr>
          <w:rFonts w:ascii="Calibri Light" w:eastAsia="Times New Roman" w:hAnsi="Calibri Light" w:cs="Calibri Light"/>
          <w:b/>
          <w:bCs/>
          <w:lang w:eastAsia="pl-PL"/>
        </w:rPr>
        <w:t xml:space="preserve">/-/Tymoteusz </w:t>
      </w:r>
      <w:proofErr w:type="spellStart"/>
      <w:r w:rsidRPr="00CC2F79">
        <w:rPr>
          <w:rFonts w:ascii="Calibri Light" w:eastAsia="Times New Roman" w:hAnsi="Calibri Light" w:cs="Calibri Light"/>
          <w:b/>
          <w:bCs/>
          <w:lang w:eastAsia="pl-PL"/>
        </w:rPr>
        <w:t>Drebschok</w:t>
      </w:r>
      <w:proofErr w:type="spellEnd"/>
    </w:p>
    <w:p w14:paraId="7AB23077" w14:textId="77777777" w:rsidR="00C15F5C" w:rsidRPr="00F774E8" w:rsidRDefault="00C15F5C" w:rsidP="00C15F5C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14:paraId="20FA4CEE" w14:textId="77777777" w:rsidR="00C15F5C" w:rsidRDefault="00C15F5C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D65F824" w14:textId="77777777" w:rsidR="00C15F5C" w:rsidRDefault="00C15F5C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BED40F7" w14:textId="77777777" w:rsidR="00C15F5C" w:rsidRDefault="00C15F5C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27E20CF0" w14:textId="77777777" w:rsidR="00C15F5C" w:rsidRDefault="00C15F5C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2617186C" w14:textId="77777777" w:rsidR="00C15F5C" w:rsidRDefault="00C15F5C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F10BAC7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FDA5271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5996CFB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9F687F1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1C9E937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A04B373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21654621" w14:textId="77777777" w:rsidR="0003771F" w:rsidRDefault="0003771F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5402380" w14:textId="77777777" w:rsidR="00C15F5C" w:rsidRPr="002E345A" w:rsidRDefault="00C15F5C" w:rsidP="00C15F5C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489EB23A" w14:textId="77777777" w:rsidR="00C15F5C" w:rsidRPr="002E345A" w:rsidRDefault="00C15F5C" w:rsidP="00C15F5C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0B2834EA" w14:textId="77777777" w:rsidR="00C15F5C" w:rsidRPr="002E345A" w:rsidRDefault="00C15F5C" w:rsidP="00C15F5C">
      <w:pPr>
        <w:numPr>
          <w:ilvl w:val="0"/>
          <w:numId w:val="2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2082A052" w14:textId="77777777" w:rsidR="00C15F5C" w:rsidRPr="002E345A" w:rsidRDefault="00C15F5C" w:rsidP="00C15F5C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4E4D1CD1" w14:textId="77777777" w:rsidR="00C15F5C" w:rsidRPr="002E345A" w:rsidRDefault="00C15F5C" w:rsidP="00C15F5C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7F574C26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53113FEB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57CE0CC9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16CD62DF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6056D568" w14:textId="77777777" w:rsidR="00C15F5C" w:rsidRPr="002E345A" w:rsidRDefault="00C15F5C" w:rsidP="00C15F5C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7E45F329" w14:textId="77777777" w:rsidR="00C15F5C" w:rsidRPr="002E345A" w:rsidRDefault="00C15F5C" w:rsidP="00C15F5C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5C8E59D0" w14:textId="77777777" w:rsidR="00C15F5C" w:rsidRPr="002E345A" w:rsidRDefault="00C15F5C" w:rsidP="00C15F5C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C186C62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3002D40E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778DD880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17B7A847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7BBF7658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7B2C03E7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629EB186" w14:textId="77777777" w:rsidR="00C15F5C" w:rsidRPr="002E345A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7D0D3E36" w14:textId="77777777" w:rsidR="00C15F5C" w:rsidRPr="0088749F" w:rsidRDefault="00C15F5C" w:rsidP="00C15F5C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0018AA56" w14:textId="77777777" w:rsidR="00C15F5C" w:rsidRPr="002E345A" w:rsidRDefault="00C15F5C" w:rsidP="00C15F5C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4D4B5D83" w14:textId="77777777" w:rsidR="00C15F5C" w:rsidRPr="0088749F" w:rsidRDefault="00C15F5C" w:rsidP="00C15F5C">
      <w:pPr>
        <w:numPr>
          <w:ilvl w:val="0"/>
          <w:numId w:val="2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14:paraId="5F4F543D" w14:textId="77777777" w:rsidR="00C15F5C" w:rsidRPr="002E345A" w:rsidRDefault="00C15F5C" w:rsidP="00C15F5C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015F93FC" w14:textId="77777777" w:rsidR="00C15F5C" w:rsidRPr="002E345A" w:rsidRDefault="00C15F5C" w:rsidP="00C15F5C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ABCECA2" w14:textId="77777777" w:rsidR="00C15F5C" w:rsidRPr="002E345A" w:rsidRDefault="00C15F5C" w:rsidP="00C15F5C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CCEE4A2" w14:textId="77777777" w:rsidR="00C15F5C" w:rsidRPr="002E345A" w:rsidRDefault="00C15F5C" w:rsidP="00C15F5C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382601BB" w14:textId="77777777" w:rsidR="00C15F5C" w:rsidRPr="002E345A" w:rsidRDefault="00C15F5C" w:rsidP="00C15F5C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251D2579" w14:textId="77777777" w:rsidR="00C15F5C" w:rsidRPr="002E345A" w:rsidRDefault="00C15F5C" w:rsidP="00C15F5C">
      <w:pPr>
        <w:rPr>
          <w:sz w:val="20"/>
          <w:szCs w:val="20"/>
        </w:rPr>
      </w:pPr>
    </w:p>
    <w:p w14:paraId="6A3351D2" w14:textId="77777777" w:rsidR="00C15F5C" w:rsidRPr="002E345A" w:rsidRDefault="00C15F5C" w:rsidP="00C15F5C">
      <w:pPr>
        <w:rPr>
          <w:sz w:val="20"/>
          <w:szCs w:val="20"/>
        </w:rPr>
      </w:pPr>
    </w:p>
    <w:p w14:paraId="4DD6CE57" w14:textId="77777777" w:rsidR="00C15F5C" w:rsidRPr="002E345A" w:rsidRDefault="00C15F5C" w:rsidP="00C15F5C">
      <w:pPr>
        <w:rPr>
          <w:sz w:val="20"/>
          <w:szCs w:val="20"/>
        </w:rPr>
      </w:pPr>
    </w:p>
    <w:p w14:paraId="44B6AC68" w14:textId="77777777" w:rsidR="00C15F5C" w:rsidRDefault="00C15F5C" w:rsidP="00C15F5C"/>
    <w:p w14:paraId="2F00F297" w14:textId="77777777" w:rsidR="00690373" w:rsidRDefault="00690373"/>
    <w:sectPr w:rsidR="00690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D0CC3"/>
    <w:multiLevelType w:val="hybridMultilevel"/>
    <w:tmpl w:val="2A045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2081672">
    <w:abstractNumId w:val="0"/>
  </w:num>
  <w:num w:numId="2" w16cid:durableId="833572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F5C"/>
    <w:rsid w:val="0003771F"/>
    <w:rsid w:val="00195919"/>
    <w:rsid w:val="002D0713"/>
    <w:rsid w:val="003C6149"/>
    <w:rsid w:val="00690373"/>
    <w:rsid w:val="00713B6F"/>
    <w:rsid w:val="00902273"/>
    <w:rsid w:val="009253D7"/>
    <w:rsid w:val="00B863A1"/>
    <w:rsid w:val="00C15F5C"/>
    <w:rsid w:val="00CC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E1D2"/>
  <w15:docId w15:val="{29DB2981-2A1D-4DF6-BF31-BD42A488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F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15F5C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5F5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921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Dorota Szypuła-Serwadczak</cp:lastModifiedBy>
  <cp:revision>8</cp:revision>
  <cp:lastPrinted>2025-12-16T11:18:00Z</cp:lastPrinted>
  <dcterms:created xsi:type="dcterms:W3CDTF">2025-12-16T10:24:00Z</dcterms:created>
  <dcterms:modified xsi:type="dcterms:W3CDTF">2025-12-18T07:28:00Z</dcterms:modified>
</cp:coreProperties>
</file>