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3C5666" w14:textId="43FFBBCA" w:rsidR="00061DB1" w:rsidRDefault="00061DB1" w:rsidP="00061DB1">
      <w:pPr>
        <w:pStyle w:val="Nagwek1"/>
        <w:jc w:val="center"/>
        <w:rPr>
          <w:rFonts w:eastAsiaTheme="minorEastAsia"/>
          <w:b w:val="0"/>
          <w:bCs/>
          <w:sz w:val="28"/>
          <w:szCs w:val="28"/>
        </w:rPr>
      </w:pPr>
      <w:r w:rsidRPr="1549F3D4">
        <w:rPr>
          <w:rFonts w:eastAsiaTheme="minorEastAsia"/>
          <w:bCs/>
          <w:sz w:val="28"/>
          <w:szCs w:val="28"/>
        </w:rPr>
        <w:t xml:space="preserve">Harmonogram posiedzeń Komisji w miesiącu </w:t>
      </w:r>
      <w:r>
        <w:rPr>
          <w:rFonts w:eastAsiaTheme="minorEastAsia"/>
          <w:bCs/>
          <w:sz w:val="28"/>
          <w:szCs w:val="28"/>
        </w:rPr>
        <w:t>maju</w:t>
      </w:r>
      <w:r w:rsidRPr="1549F3D4">
        <w:rPr>
          <w:rFonts w:eastAsiaTheme="minorEastAsia"/>
          <w:bCs/>
          <w:sz w:val="28"/>
          <w:szCs w:val="28"/>
        </w:rPr>
        <w:t xml:space="preserve"> 2022 r.</w:t>
      </w:r>
    </w:p>
    <w:p w14:paraId="6C3AB2D8" w14:textId="77777777" w:rsidR="00061DB1" w:rsidRDefault="00061DB1" w:rsidP="00061DB1"/>
    <w:p w14:paraId="434CA15B" w14:textId="558AAA69" w:rsidR="00061DB1" w:rsidRDefault="00061DB1" w:rsidP="00061DB1">
      <w:r>
        <w:t xml:space="preserve">Komisji Oświaty, Kultury i Spraw Społecznych – </w:t>
      </w:r>
      <w:r>
        <w:t>24 maja</w:t>
      </w:r>
      <w:r>
        <w:t xml:space="preserve"> 2022 r. (</w:t>
      </w:r>
      <w:r>
        <w:t>wtorek</w:t>
      </w:r>
      <w:r>
        <w:t>) godz. 1</w:t>
      </w:r>
      <w:r>
        <w:t>5</w:t>
      </w:r>
      <w:r>
        <w:t>.30 w Pałacu Kawalera w</w:t>
      </w:r>
      <w:r>
        <w:t> </w:t>
      </w:r>
      <w:r>
        <w:t>Świerklańcu</w:t>
      </w:r>
    </w:p>
    <w:p w14:paraId="13955EE4" w14:textId="77777777" w:rsidR="00061DB1" w:rsidRDefault="00061DB1" w:rsidP="00061DB1">
      <w:r>
        <w:t>Przewidywany porządek posiedzenia:</w:t>
      </w:r>
    </w:p>
    <w:p w14:paraId="38B16078" w14:textId="77777777" w:rsidR="00061DB1" w:rsidRPr="00061DB1" w:rsidRDefault="00061DB1" w:rsidP="00061DB1">
      <w:pPr>
        <w:pStyle w:val="Akapitzlist"/>
        <w:numPr>
          <w:ilvl w:val="0"/>
          <w:numId w:val="4"/>
        </w:numPr>
      </w:pPr>
      <w:r w:rsidRPr="00061DB1">
        <w:t>Otwarcie posiedzenia.</w:t>
      </w:r>
    </w:p>
    <w:p w14:paraId="07CEA900" w14:textId="77777777" w:rsidR="00061DB1" w:rsidRPr="00061DB1" w:rsidRDefault="00061DB1" w:rsidP="00061DB1">
      <w:pPr>
        <w:pStyle w:val="Akapitzlist"/>
        <w:numPr>
          <w:ilvl w:val="0"/>
          <w:numId w:val="4"/>
        </w:numPr>
      </w:pPr>
      <w:r w:rsidRPr="00061DB1">
        <w:t>Wydanie opinii do projektów uchwał:</w:t>
      </w:r>
    </w:p>
    <w:p w14:paraId="1E360A77" w14:textId="77777777" w:rsidR="00061DB1" w:rsidRPr="00061DB1" w:rsidRDefault="00061DB1" w:rsidP="00061DB1">
      <w:pPr>
        <w:pStyle w:val="Akapitzlist"/>
        <w:numPr>
          <w:ilvl w:val="1"/>
          <w:numId w:val="4"/>
        </w:numPr>
      </w:pPr>
      <w:r w:rsidRPr="00061DB1">
        <w:t>nr 476 w sprawie uchwalenia Gminnego Programu Rozwiązywania Problemów Alkoholowych oraz przeciwdziałania narkomanii na lata 2022-2025,</w:t>
      </w:r>
    </w:p>
    <w:p w14:paraId="1A3C4A2E" w14:textId="77777777" w:rsidR="00061DB1" w:rsidRPr="00061DB1" w:rsidRDefault="00061DB1" w:rsidP="00061DB1">
      <w:pPr>
        <w:pStyle w:val="Akapitzlist"/>
        <w:numPr>
          <w:ilvl w:val="1"/>
          <w:numId w:val="4"/>
        </w:numPr>
      </w:pPr>
      <w:r w:rsidRPr="00061DB1">
        <w:t>nr 492 w sprawie zatwierdzenia rocznego sprawozdania finansowego Samodzielnego Publicznego Zakładu Opieki Zdrowotnej w Świerklańcu za 2021 rok.</w:t>
      </w:r>
    </w:p>
    <w:p w14:paraId="15F67D1D" w14:textId="77777777" w:rsidR="00061DB1" w:rsidRPr="00061DB1" w:rsidRDefault="00061DB1" w:rsidP="00061DB1">
      <w:pPr>
        <w:pStyle w:val="Akapitzlist"/>
        <w:numPr>
          <w:ilvl w:val="0"/>
          <w:numId w:val="4"/>
        </w:numPr>
      </w:pPr>
      <w:r w:rsidRPr="00061DB1">
        <w:t>Przyjęcie protokołów z ostatnich posiedzeń.</w:t>
      </w:r>
    </w:p>
    <w:p w14:paraId="18B13EF3" w14:textId="2C2A7011" w:rsidR="00061DB1" w:rsidRPr="00061DB1" w:rsidRDefault="00061DB1" w:rsidP="00061DB1">
      <w:pPr>
        <w:pStyle w:val="Akapitzlist"/>
        <w:numPr>
          <w:ilvl w:val="0"/>
          <w:numId w:val="4"/>
        </w:numPr>
      </w:pPr>
      <w:r w:rsidRPr="00061DB1">
        <w:t>Zakończenie.</w:t>
      </w:r>
    </w:p>
    <w:p w14:paraId="48A0595E" w14:textId="77777777" w:rsidR="00061DB1" w:rsidRDefault="00061DB1" w:rsidP="00061DB1"/>
    <w:p w14:paraId="27CB79B2" w14:textId="0087D3C3" w:rsidR="00061DB1" w:rsidRDefault="00061DB1" w:rsidP="00061DB1">
      <w:r>
        <w:t>Komisji Gospodarki, Budżetu i Inwestycji</w:t>
      </w:r>
      <w:r>
        <w:t xml:space="preserve"> </w:t>
      </w:r>
      <w:r>
        <w:t xml:space="preserve">– </w:t>
      </w:r>
      <w:r>
        <w:t>24 maja</w:t>
      </w:r>
      <w:r>
        <w:t xml:space="preserve"> 2022 r. (</w:t>
      </w:r>
      <w:r>
        <w:t>wtorek</w:t>
      </w:r>
      <w:r>
        <w:t>) godz. 1</w:t>
      </w:r>
      <w:r>
        <w:t>5</w:t>
      </w:r>
      <w:r>
        <w:t>.</w:t>
      </w:r>
      <w:r>
        <w:t>45</w:t>
      </w:r>
      <w:r>
        <w:t xml:space="preserve"> w Pałacu Kawalera w Świerklańcu</w:t>
      </w:r>
    </w:p>
    <w:p w14:paraId="4408780E" w14:textId="77777777" w:rsidR="00061DB1" w:rsidRDefault="00061DB1" w:rsidP="00061DB1">
      <w:r>
        <w:t>Przewidywany porządek posiedzenia:</w:t>
      </w:r>
    </w:p>
    <w:p w14:paraId="456AA0C1" w14:textId="77777777" w:rsidR="006E49A8" w:rsidRDefault="006E49A8" w:rsidP="006E49A8">
      <w:pPr>
        <w:pStyle w:val="Akapitzlist"/>
        <w:numPr>
          <w:ilvl w:val="0"/>
          <w:numId w:val="5"/>
        </w:numPr>
      </w:pPr>
      <w:r>
        <w:t>Otwarcie posiedzenia.</w:t>
      </w:r>
    </w:p>
    <w:p w14:paraId="26A5E534" w14:textId="77777777" w:rsidR="006E49A8" w:rsidRDefault="006E49A8" w:rsidP="006E49A8">
      <w:pPr>
        <w:pStyle w:val="Akapitzlist"/>
        <w:numPr>
          <w:ilvl w:val="0"/>
          <w:numId w:val="5"/>
        </w:numPr>
      </w:pPr>
      <w:r>
        <w:t>Wydanie opinii do projektów uchwał:</w:t>
      </w:r>
    </w:p>
    <w:p w14:paraId="4556D49B" w14:textId="77777777" w:rsidR="006E49A8" w:rsidRDefault="006E49A8" w:rsidP="006E49A8">
      <w:pPr>
        <w:pStyle w:val="Akapitzlist"/>
        <w:numPr>
          <w:ilvl w:val="1"/>
          <w:numId w:val="5"/>
        </w:numPr>
      </w:pPr>
      <w:r>
        <w:t>nr 477 w sprawie udzielenia pomocy finansowej Powiatowi Tarnogórskiemu na rzecz opracowania Programu Rozwoju Tras Rowerowych na obszarze Powiatu Tarnogórskiego,</w:t>
      </w:r>
    </w:p>
    <w:p w14:paraId="2F271A8C" w14:textId="77777777" w:rsidR="006E49A8" w:rsidRDefault="006E49A8" w:rsidP="006E49A8">
      <w:pPr>
        <w:pStyle w:val="Akapitzlist"/>
        <w:numPr>
          <w:ilvl w:val="1"/>
          <w:numId w:val="5"/>
        </w:numPr>
      </w:pPr>
      <w:r>
        <w:t>nr 478 w sprawie zamiany nieruchomości,</w:t>
      </w:r>
    </w:p>
    <w:p w14:paraId="0A323757" w14:textId="77777777" w:rsidR="006E49A8" w:rsidRDefault="006E49A8" w:rsidP="006E49A8">
      <w:pPr>
        <w:pStyle w:val="Akapitzlist"/>
        <w:numPr>
          <w:ilvl w:val="1"/>
          <w:numId w:val="5"/>
        </w:numPr>
      </w:pPr>
      <w:r>
        <w:t>nr 479 w sprawie zbycia nieruchomości,</w:t>
      </w:r>
    </w:p>
    <w:p w14:paraId="4381CD36" w14:textId="77777777" w:rsidR="006E49A8" w:rsidRDefault="006E49A8" w:rsidP="006E49A8">
      <w:pPr>
        <w:pStyle w:val="Akapitzlist"/>
        <w:numPr>
          <w:ilvl w:val="1"/>
          <w:numId w:val="5"/>
        </w:numPr>
      </w:pPr>
      <w:r>
        <w:t>nr 480 w sprawie zbycia nieruchomości,</w:t>
      </w:r>
    </w:p>
    <w:p w14:paraId="65AA6AD4" w14:textId="77777777" w:rsidR="006E49A8" w:rsidRDefault="006E49A8" w:rsidP="006E49A8">
      <w:pPr>
        <w:pStyle w:val="Akapitzlist"/>
        <w:numPr>
          <w:ilvl w:val="1"/>
          <w:numId w:val="5"/>
        </w:numPr>
      </w:pPr>
      <w:r>
        <w:t>nr 481 w sprawie zbycia nieruchomości,</w:t>
      </w:r>
    </w:p>
    <w:p w14:paraId="55D13B87" w14:textId="77777777" w:rsidR="006E49A8" w:rsidRDefault="006E49A8" w:rsidP="006E49A8">
      <w:pPr>
        <w:pStyle w:val="Akapitzlist"/>
        <w:numPr>
          <w:ilvl w:val="1"/>
          <w:numId w:val="5"/>
        </w:numPr>
      </w:pPr>
      <w:r>
        <w:t>nr 482 w sprawie zbycia nieruchomości,</w:t>
      </w:r>
    </w:p>
    <w:p w14:paraId="56E59530" w14:textId="77777777" w:rsidR="006E49A8" w:rsidRDefault="006E49A8" w:rsidP="006E49A8">
      <w:pPr>
        <w:pStyle w:val="Akapitzlist"/>
        <w:numPr>
          <w:ilvl w:val="1"/>
          <w:numId w:val="5"/>
        </w:numPr>
      </w:pPr>
      <w:r>
        <w:t>nr 483 w sprawie zbycia nieruchomości,</w:t>
      </w:r>
    </w:p>
    <w:p w14:paraId="409948E6" w14:textId="77777777" w:rsidR="006E49A8" w:rsidRDefault="006E49A8" w:rsidP="006E49A8">
      <w:pPr>
        <w:pStyle w:val="Akapitzlist"/>
        <w:numPr>
          <w:ilvl w:val="1"/>
          <w:numId w:val="5"/>
        </w:numPr>
      </w:pPr>
      <w:r>
        <w:t>nr 484 w sprawie zbycia nieruchomości,</w:t>
      </w:r>
    </w:p>
    <w:p w14:paraId="538E8010" w14:textId="77777777" w:rsidR="006E49A8" w:rsidRDefault="006E49A8" w:rsidP="006E49A8">
      <w:pPr>
        <w:pStyle w:val="Akapitzlist"/>
        <w:numPr>
          <w:ilvl w:val="1"/>
          <w:numId w:val="5"/>
        </w:numPr>
      </w:pPr>
      <w:r>
        <w:t>nr 485 w sprawie zbycia nieruchomości,</w:t>
      </w:r>
    </w:p>
    <w:p w14:paraId="1CD3BDDB" w14:textId="77777777" w:rsidR="006E49A8" w:rsidRDefault="006E49A8" w:rsidP="006E49A8">
      <w:pPr>
        <w:pStyle w:val="Akapitzlist"/>
        <w:numPr>
          <w:ilvl w:val="1"/>
          <w:numId w:val="5"/>
        </w:numPr>
      </w:pPr>
      <w:r>
        <w:t>nr 486 w sprawie zbycia nieruchomości,</w:t>
      </w:r>
    </w:p>
    <w:p w14:paraId="02273E73" w14:textId="77777777" w:rsidR="006E49A8" w:rsidRDefault="006E49A8" w:rsidP="006E49A8">
      <w:pPr>
        <w:pStyle w:val="Akapitzlist"/>
        <w:numPr>
          <w:ilvl w:val="1"/>
          <w:numId w:val="5"/>
        </w:numPr>
      </w:pPr>
      <w:r>
        <w:t>nr 487 w sprawie zbycia nieruchomości,</w:t>
      </w:r>
    </w:p>
    <w:p w14:paraId="3693649F" w14:textId="77777777" w:rsidR="006E49A8" w:rsidRDefault="006E49A8" w:rsidP="006E49A8">
      <w:pPr>
        <w:pStyle w:val="Akapitzlist"/>
        <w:numPr>
          <w:ilvl w:val="1"/>
          <w:numId w:val="5"/>
        </w:numPr>
      </w:pPr>
      <w:r>
        <w:t>nr 488 w sprawie zbycia nieruchomości,</w:t>
      </w:r>
    </w:p>
    <w:p w14:paraId="4F87ECFF" w14:textId="77777777" w:rsidR="006E49A8" w:rsidRDefault="006E49A8" w:rsidP="006E49A8">
      <w:pPr>
        <w:pStyle w:val="Akapitzlist"/>
        <w:numPr>
          <w:ilvl w:val="1"/>
          <w:numId w:val="5"/>
        </w:numPr>
      </w:pPr>
      <w:r>
        <w:t>nr 489 w sprawie zbycia nieruchomości,</w:t>
      </w:r>
    </w:p>
    <w:p w14:paraId="2C9BDD30" w14:textId="77777777" w:rsidR="006E49A8" w:rsidRDefault="006E49A8" w:rsidP="006E49A8">
      <w:pPr>
        <w:pStyle w:val="Akapitzlist"/>
        <w:numPr>
          <w:ilvl w:val="1"/>
          <w:numId w:val="5"/>
        </w:numPr>
      </w:pPr>
      <w:r>
        <w:t>nr 490 w sprawie ustalenia na terenie gminy Świerklaniec stawki opłaty za gospodarowanie odpadami komunalnymi oraz ustalenia wysokości zwolnienia w części z opłaty za gospodarowanie odpadami komunalnymi właścicieli nieruchomości kompostujących bioodpady,</w:t>
      </w:r>
    </w:p>
    <w:p w14:paraId="72813926" w14:textId="77777777" w:rsidR="006E49A8" w:rsidRDefault="006E49A8" w:rsidP="006E49A8">
      <w:pPr>
        <w:pStyle w:val="Akapitzlist"/>
        <w:numPr>
          <w:ilvl w:val="1"/>
          <w:numId w:val="5"/>
        </w:numPr>
      </w:pPr>
      <w:r>
        <w:t>nr 491 w sprawie określenia rodzaju dodatkowych usług świadczonych przez Gminę Świerklaniec w zakresie odbierania odpadów komunalnych od właścicieli nieruchomości zamieszkałych, zagospodarowania tych odpadów, sposobu ich świadczenia oraz określenia wysokości cen za te usługi,</w:t>
      </w:r>
    </w:p>
    <w:p w14:paraId="627A6847" w14:textId="77777777" w:rsidR="006E49A8" w:rsidRDefault="006E49A8" w:rsidP="006E49A8">
      <w:pPr>
        <w:pStyle w:val="Akapitzlist"/>
        <w:numPr>
          <w:ilvl w:val="1"/>
          <w:numId w:val="5"/>
        </w:numPr>
      </w:pPr>
      <w:r>
        <w:t>nr 493 w sprawie zmian w budżecie gminy na 2022 rok,</w:t>
      </w:r>
    </w:p>
    <w:p w14:paraId="0CFF6734" w14:textId="77777777" w:rsidR="006E49A8" w:rsidRDefault="006E49A8" w:rsidP="006E49A8">
      <w:pPr>
        <w:pStyle w:val="Akapitzlist"/>
        <w:numPr>
          <w:ilvl w:val="1"/>
          <w:numId w:val="5"/>
        </w:numPr>
      </w:pPr>
      <w:r>
        <w:t>nr 494 w sprawie zmiany Wieloletniej prognozy Finansowej Gminy Świerklaniec na lata 2022-2037.</w:t>
      </w:r>
    </w:p>
    <w:p w14:paraId="3D26EF96" w14:textId="77777777" w:rsidR="006E49A8" w:rsidRDefault="006E49A8" w:rsidP="006E49A8">
      <w:pPr>
        <w:pStyle w:val="Akapitzlist"/>
        <w:numPr>
          <w:ilvl w:val="0"/>
          <w:numId w:val="5"/>
        </w:numPr>
      </w:pPr>
      <w:r>
        <w:t>Przyjęcie protokołów z poprzednich posiedzeń.</w:t>
      </w:r>
    </w:p>
    <w:p w14:paraId="19C22217" w14:textId="77777777" w:rsidR="006E49A8" w:rsidRDefault="006E49A8" w:rsidP="006E49A8">
      <w:pPr>
        <w:pStyle w:val="Akapitzlist"/>
        <w:numPr>
          <w:ilvl w:val="0"/>
          <w:numId w:val="5"/>
        </w:numPr>
      </w:pPr>
      <w:r>
        <w:t>Wolne głosy.</w:t>
      </w:r>
    </w:p>
    <w:p w14:paraId="05C4E77C" w14:textId="47A2829A" w:rsidR="004F2AF6" w:rsidRDefault="006E49A8" w:rsidP="006E49A8">
      <w:pPr>
        <w:pStyle w:val="Akapitzlist"/>
        <w:numPr>
          <w:ilvl w:val="0"/>
          <w:numId w:val="5"/>
        </w:numPr>
      </w:pPr>
      <w:r>
        <w:t>Zakończenie.</w:t>
      </w:r>
    </w:p>
    <w:sectPr w:rsidR="004F2AF6" w:rsidSect="00061DB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E7D12"/>
    <w:multiLevelType w:val="hybridMultilevel"/>
    <w:tmpl w:val="EF10CF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EA6E2C"/>
    <w:multiLevelType w:val="hybridMultilevel"/>
    <w:tmpl w:val="C2245D90"/>
    <w:lvl w:ilvl="0" w:tplc="20281BA6">
      <w:start w:val="1"/>
      <w:numFmt w:val="decimal"/>
      <w:pStyle w:val="Nagwek3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300520"/>
    <w:multiLevelType w:val="hybridMultilevel"/>
    <w:tmpl w:val="4704DB1E"/>
    <w:lvl w:ilvl="0" w:tplc="C1CAFFC0">
      <w:start w:val="1"/>
      <w:numFmt w:val="decimal"/>
      <w:lvlText w:val="%1."/>
      <w:lvlJc w:val="left"/>
      <w:pPr>
        <w:ind w:left="720" w:hanging="360"/>
      </w:pPr>
    </w:lvl>
    <w:lvl w:ilvl="1" w:tplc="30D26AF4">
      <w:start w:val="1"/>
      <w:numFmt w:val="bullet"/>
      <w:lvlText w:val=""/>
      <w:lvlJc w:val="left"/>
      <w:pPr>
        <w:ind w:left="1440" w:hanging="360"/>
      </w:pPr>
    </w:lvl>
    <w:lvl w:ilvl="2" w:tplc="B3B47F90">
      <w:start w:val="1"/>
      <w:numFmt w:val="lowerRoman"/>
      <w:lvlText w:val="%3."/>
      <w:lvlJc w:val="right"/>
      <w:pPr>
        <w:ind w:left="2160" w:hanging="180"/>
      </w:pPr>
    </w:lvl>
    <w:lvl w:ilvl="3" w:tplc="5FE2E806">
      <w:start w:val="1"/>
      <w:numFmt w:val="decimal"/>
      <w:lvlText w:val="%4."/>
      <w:lvlJc w:val="left"/>
      <w:pPr>
        <w:ind w:left="2880" w:hanging="360"/>
      </w:pPr>
    </w:lvl>
    <w:lvl w:ilvl="4" w:tplc="CEA0903C">
      <w:start w:val="1"/>
      <w:numFmt w:val="lowerLetter"/>
      <w:lvlText w:val="%5."/>
      <w:lvlJc w:val="left"/>
      <w:pPr>
        <w:ind w:left="3600" w:hanging="360"/>
      </w:pPr>
    </w:lvl>
    <w:lvl w:ilvl="5" w:tplc="C7D6D624">
      <w:start w:val="1"/>
      <w:numFmt w:val="lowerRoman"/>
      <w:lvlText w:val="%6."/>
      <w:lvlJc w:val="right"/>
      <w:pPr>
        <w:ind w:left="4320" w:hanging="180"/>
      </w:pPr>
    </w:lvl>
    <w:lvl w:ilvl="6" w:tplc="A37C72BC">
      <w:start w:val="1"/>
      <w:numFmt w:val="decimal"/>
      <w:lvlText w:val="%7."/>
      <w:lvlJc w:val="left"/>
      <w:pPr>
        <w:ind w:left="5040" w:hanging="360"/>
      </w:pPr>
    </w:lvl>
    <w:lvl w:ilvl="7" w:tplc="1A2A1D2A">
      <w:start w:val="1"/>
      <w:numFmt w:val="lowerLetter"/>
      <w:lvlText w:val="%8."/>
      <w:lvlJc w:val="left"/>
      <w:pPr>
        <w:ind w:left="5760" w:hanging="360"/>
      </w:pPr>
    </w:lvl>
    <w:lvl w:ilvl="8" w:tplc="4322BB4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D92F86"/>
    <w:multiLevelType w:val="hybridMultilevel"/>
    <w:tmpl w:val="E62A55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A57ECE"/>
    <w:multiLevelType w:val="hybridMultilevel"/>
    <w:tmpl w:val="D3C02E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0BA2BC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3035881">
    <w:abstractNumId w:val="1"/>
  </w:num>
  <w:num w:numId="2" w16cid:durableId="371807181">
    <w:abstractNumId w:val="2"/>
  </w:num>
  <w:num w:numId="3" w16cid:durableId="447550876">
    <w:abstractNumId w:val="4"/>
  </w:num>
  <w:num w:numId="4" w16cid:durableId="538248765">
    <w:abstractNumId w:val="0"/>
  </w:num>
  <w:num w:numId="5" w16cid:durableId="138464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DB1"/>
    <w:rsid w:val="00061DB1"/>
    <w:rsid w:val="004F2AF6"/>
    <w:rsid w:val="006E49A8"/>
    <w:rsid w:val="00BB111B"/>
    <w:rsid w:val="00C86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6356D"/>
  <w15:chartTrackingRefBased/>
  <w15:docId w15:val="{1D5220CC-C079-4A10-A73D-7BF4CF24A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1DB1"/>
  </w:style>
  <w:style w:type="paragraph" w:styleId="Nagwek1">
    <w:name w:val="heading 1"/>
    <w:basedOn w:val="Normalny"/>
    <w:next w:val="Normalny"/>
    <w:link w:val="Nagwek1Znak"/>
    <w:uiPriority w:val="9"/>
    <w:qFormat/>
    <w:rsid w:val="00C8677F"/>
    <w:pPr>
      <w:keepNext/>
      <w:keepLines/>
      <w:spacing w:before="240" w:after="0"/>
      <w:outlineLvl w:val="0"/>
    </w:pPr>
    <w:rPr>
      <w:rFonts w:eastAsiaTheme="majorEastAsia" w:cstheme="majorBidi"/>
      <w:b/>
      <w:sz w:val="36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8677F"/>
    <w:pPr>
      <w:keepNext/>
      <w:keepLines/>
      <w:spacing w:before="40" w:after="0"/>
      <w:outlineLvl w:val="1"/>
    </w:pPr>
    <w:rPr>
      <w:rFonts w:eastAsiaTheme="majorEastAsia" w:cstheme="majorBidi"/>
      <w:b/>
      <w:sz w:val="3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8677F"/>
    <w:pPr>
      <w:keepNext/>
      <w:keepLines/>
      <w:numPr>
        <w:numId w:val="1"/>
      </w:numPr>
      <w:spacing w:before="40" w:after="0"/>
      <w:outlineLvl w:val="2"/>
    </w:pPr>
    <w:rPr>
      <w:rFonts w:eastAsiaTheme="majorEastAsia" w:cstheme="majorBidi"/>
      <w:b/>
      <w:sz w:val="28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61DB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8677F"/>
    <w:rPr>
      <w:rFonts w:eastAsiaTheme="majorEastAsia" w:cstheme="majorBidi"/>
      <w:b/>
      <w:sz w:val="36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C8677F"/>
    <w:rPr>
      <w:rFonts w:eastAsiaTheme="majorEastAsia" w:cstheme="majorBidi"/>
      <w:b/>
      <w:sz w:val="32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C8677F"/>
    <w:rPr>
      <w:rFonts w:eastAsiaTheme="majorEastAsia" w:cstheme="majorBidi"/>
      <w:b/>
      <w:sz w:val="28"/>
      <w:szCs w:val="24"/>
    </w:rPr>
  </w:style>
  <w:style w:type="paragraph" w:styleId="Akapitzlist">
    <w:name w:val="List Paragraph"/>
    <w:basedOn w:val="Normalny"/>
    <w:uiPriority w:val="34"/>
    <w:qFormat/>
    <w:rsid w:val="00061DB1"/>
    <w:pPr>
      <w:ind w:left="720"/>
      <w:contextualSpacing/>
    </w:p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61DB1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97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28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25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84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217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929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150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800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202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405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663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906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010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89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312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Bzdziuch</dc:creator>
  <cp:keywords/>
  <dc:description/>
  <cp:lastModifiedBy>Barbara Bzdziuch</cp:lastModifiedBy>
  <cp:revision>1</cp:revision>
  <dcterms:created xsi:type="dcterms:W3CDTF">2022-05-20T10:47:00Z</dcterms:created>
  <dcterms:modified xsi:type="dcterms:W3CDTF">2022-05-20T10:57:00Z</dcterms:modified>
</cp:coreProperties>
</file>