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15571">
      <w:pPr>
        <w:jc w:val="center"/>
        <w:rPr>
          <w:b/>
          <w:caps/>
        </w:rPr>
      </w:pPr>
      <w:bookmarkStart w:id="0" w:name="_GoBack"/>
      <w:r>
        <w:rPr>
          <w:b/>
          <w:caps/>
        </w:rPr>
        <w:t>Uchwała Nr LIX/373/2023</w:t>
      </w:r>
      <w:bookmarkEnd w:id="0"/>
      <w:r>
        <w:rPr>
          <w:b/>
          <w:caps/>
        </w:rPr>
        <w:br/>
        <w:t>Rady Gminy Wiśniew</w:t>
      </w:r>
    </w:p>
    <w:p w:rsidR="00A77B3E" w:rsidRDefault="00115571">
      <w:pPr>
        <w:spacing w:before="280" w:after="280"/>
        <w:jc w:val="center"/>
        <w:rPr>
          <w:b/>
          <w:caps/>
        </w:rPr>
      </w:pPr>
      <w:r>
        <w:t>z dnia 24 stycznia 2023 r.</w:t>
      </w:r>
    </w:p>
    <w:p w:rsidR="00A77B3E" w:rsidRDefault="00115571">
      <w:pPr>
        <w:keepNext/>
        <w:spacing w:after="240"/>
        <w:jc w:val="center"/>
      </w:pPr>
      <w:r>
        <w:rPr>
          <w:b/>
        </w:rPr>
        <w:t xml:space="preserve">w sprawie zasad zwrotu wydatków na świadczenia w formie posiłku oraz pomocy rzeczowej w postaci produktów żywnościowych dla osób objętych wieloletnim programem rządowym „Posiłek </w:t>
      </w:r>
      <w:r>
        <w:rPr>
          <w:b/>
        </w:rPr>
        <w:t>w szkole i w domu” na lata 2019 – 2023</w:t>
      </w:r>
    </w:p>
    <w:p w:rsidR="00A77B3E" w:rsidRDefault="00115571">
      <w:pPr>
        <w:keepLines/>
        <w:spacing w:before="120" w:after="120"/>
        <w:ind w:firstLine="227"/>
        <w:rPr>
          <w:color w:val="000000"/>
          <w:sz w:val="22"/>
          <w:u w:color="000000"/>
        </w:rPr>
      </w:pPr>
      <w:r>
        <w:rPr>
          <w:sz w:val="22"/>
        </w:rPr>
        <w:t>Na podstawie art. 18 ust. 2 pkt 15 ustawy z dnia 8 marca 1990 r. o samorządzie gminnym (Dz.U. z 2023 r., poz. 40), art. 96 ust. 2 i ust. 4 ustawy z dnia 12 marca 2004 r. o pomocy społecznej (Dz. U. z 2021 r., poz. 226</w:t>
      </w:r>
      <w:r>
        <w:rPr>
          <w:sz w:val="22"/>
        </w:rPr>
        <w:t xml:space="preserve">8 ze zm.) w związku z uchwałą Nr 140 Rady Ministrów z dnia 15.10.2018 r. w sprawie ustanowienia wieloletniego rządowego programu „Posiłek w szkole i w domu” na lata 2019-2023 (M.P z 2018 r. poz. 1007 ze zm.) </w:t>
      </w:r>
      <w:r>
        <w:rPr>
          <w:b/>
          <w:color w:val="000000"/>
          <w:sz w:val="22"/>
          <w:u w:color="000000"/>
        </w:rPr>
        <w:t>Rada Gminy Wiśniew uchwala, co następuje:</w:t>
      </w:r>
    </w:p>
    <w:p w:rsidR="00BA5CA6" w:rsidRDefault="00115571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11557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 dniem 1 stycznia 2023 roku odstępuje się od żądania zwrotu wydatków za udzielone świadczenie w formie posiłku oraz pomocy za udzielone świadczenie rzeczowe w postaci produktów żywnościowych osobom i rodzinom wymienionym w wieloletnim rządowym programie „</w:t>
      </w:r>
      <w:r>
        <w:rPr>
          <w:color w:val="000000"/>
          <w:u w:color="000000"/>
        </w:rPr>
        <w:t>Posiłek w szkole i w domu” na lata 2019-2023 jeżeli dochód osoby samotnie gospodarującej, dochód osoby w rodzinie lub dochód rodziny nie przekracza wysokości 200 % kryterium dochodowego, o którym mowa w art. 8 ust. 1 ustawy o pomocy społecznej.</w:t>
      </w:r>
    </w:p>
    <w:p w:rsidR="00BA5CA6" w:rsidRDefault="00115571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11557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Traci</w:t>
      </w:r>
      <w:r>
        <w:rPr>
          <w:color w:val="000000"/>
          <w:u w:color="000000"/>
        </w:rPr>
        <w:t xml:space="preserve"> moc Uchwała Rady Gminy Wiśniew Nr IV/13/2018 z dnia 28 grudnia 2018 r. w sprawie zasad zwrotu wydatków na świadczenia w formie posiłku oraz pomocy rzeczowej w postaci produktów żywnościowych dla osób objętych wieloletnim programem rządowym „Posiłek w szko</w:t>
      </w:r>
      <w:r>
        <w:rPr>
          <w:color w:val="000000"/>
          <w:u w:color="000000"/>
        </w:rPr>
        <w:t xml:space="preserve">le i w domu” na lata 2019 – 2023 (Dz.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2019 r., poz. 2025)</w:t>
      </w:r>
    </w:p>
    <w:p w:rsidR="00BA5CA6" w:rsidRDefault="00115571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11557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Wójtowi Gminy Wiśniew.</w:t>
      </w:r>
    </w:p>
    <w:p w:rsidR="00BA5CA6" w:rsidRDefault="00115571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115571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11557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A5C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CA6" w:rsidRDefault="00BA5CA6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CA6" w:rsidRDefault="001155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Rady Gminy Wiśniew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Elżbieta Wysokińska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A5CA6" w:rsidRDefault="00BA5CA6">
      <w:pPr>
        <w:rPr>
          <w:szCs w:val="20"/>
        </w:rPr>
      </w:pPr>
    </w:p>
    <w:p w:rsidR="00BA5CA6" w:rsidRDefault="0011557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A5CA6" w:rsidRDefault="00115571">
      <w:pPr>
        <w:spacing w:before="40" w:after="40"/>
        <w:ind w:firstLine="227"/>
        <w:rPr>
          <w:szCs w:val="20"/>
        </w:rPr>
      </w:pPr>
      <w:r>
        <w:rPr>
          <w:szCs w:val="20"/>
        </w:rPr>
        <w:t xml:space="preserve">Art. 18 ust. 2 pkt 15 ustawy z dnia 8 marca 1990 r. o samorządzie gminnym zastrzega do wyłącznej właściwości rady gminy stanowienie w innych sprawach zastrzeżonych </w:t>
      </w:r>
      <w:r>
        <w:rPr>
          <w:szCs w:val="20"/>
        </w:rPr>
        <w:t>ustawami do kompetencji rady gminy. Prawo do świadczeń z pomocy społecznej przysługuje osobom i rodzinom, jeżeli dochód osoby samotnie gospodarującej lub dochód na osobę w rodzinie nie przekracza kryterium dochodowego, o którym mowa odpowiednio w art. 8 us</w:t>
      </w:r>
      <w:r>
        <w:rPr>
          <w:szCs w:val="20"/>
        </w:rPr>
        <w:t>t. 1 ustawy z dnia 12 marca 2004 r. o pomocy społecznej. Kryterium to od dnia 1 stycznia 2022 r. stanowią kwoty: 776,00 zł dla osoby samotnie gospodarującej oraz 600,00 zł na osobę w rodzinie (rozporządzenie Rady Ministrów z dnia 14 lipca 2021 r. w sprawie</w:t>
      </w:r>
      <w:r>
        <w:rPr>
          <w:szCs w:val="20"/>
        </w:rPr>
        <w:t xml:space="preserve"> zweryfikowanych kryteriów dochodowych oraz kwot świadczeń pieniężnych z pomocy społecznej).</w:t>
      </w:r>
    </w:p>
    <w:p w:rsidR="00BA5CA6" w:rsidRDefault="00115571">
      <w:pPr>
        <w:spacing w:before="40" w:after="40"/>
        <w:ind w:firstLine="227"/>
        <w:rPr>
          <w:szCs w:val="20"/>
        </w:rPr>
      </w:pPr>
      <w:r>
        <w:rPr>
          <w:szCs w:val="20"/>
        </w:rPr>
        <w:t>Uchwałą Nr 140 z dnia 15.10.2018 r. Rada Ministrów ustanowiła wieloletni rządowy program „Posiłek w szkole i w domu” na lata 2019-2023, który obowiązywał od dnia 1</w:t>
      </w:r>
      <w:r>
        <w:rPr>
          <w:szCs w:val="20"/>
        </w:rPr>
        <w:t> stycznia 2019 r. Zgodnie z programem „Posiłek w szkole i w domu” gmina udzielała wsparcia osobom spełniającym warunki uzyskania pomocy wskazane w ustawie z dnia 12 marca 2004 r. o pomocy społecznej w formie posiłku, świadczenia pieniężnego na zakup posiłk</w:t>
      </w:r>
      <w:r>
        <w:rPr>
          <w:szCs w:val="20"/>
        </w:rPr>
        <w:t>u lub żywności albo świadczenia rzeczowego w postaci produktów żywnościowych spełniającym jednocześnie kryterium dochodowe w wysokości do 150 % kryterium, o którym mowa w art. 8 w/w ustawy.</w:t>
      </w:r>
    </w:p>
    <w:p w:rsidR="00BA5CA6" w:rsidRDefault="00115571">
      <w:pPr>
        <w:spacing w:before="40" w:after="40"/>
        <w:ind w:firstLine="227"/>
        <w:rPr>
          <w:szCs w:val="20"/>
        </w:rPr>
      </w:pPr>
      <w:r>
        <w:rPr>
          <w:szCs w:val="20"/>
        </w:rPr>
        <w:t>W dniu 28 grudnia 2022 r. została podjęta uchwała Nr 264 Rady Mini</w:t>
      </w:r>
      <w:r>
        <w:rPr>
          <w:szCs w:val="20"/>
        </w:rPr>
        <w:t xml:space="preserve">strów zmieniająca uchwałę w sprawie ustanowienia wieloletniego rządowego programu „Posiłek w szkole i w domu” na lata 2019-2023 umożliwiająca objęcie od 1 stycznia 2023 roku wsparciem w ramach Programu osoby i rodziny spełniające warunki otrzymania pomocy </w:t>
      </w:r>
      <w:r>
        <w:rPr>
          <w:szCs w:val="20"/>
        </w:rPr>
        <w:t>wskazane w ustawie z dnia 12 marca 2004 r. o pomocy społecznej oraz spełniające kryterium dochodowe w wysokości do 200 % kryterium, o którym mowa w art. 8 w/w ustawy.</w:t>
      </w:r>
    </w:p>
    <w:p w:rsidR="00BA5CA6" w:rsidRDefault="00115571">
      <w:pPr>
        <w:spacing w:before="40" w:after="40"/>
        <w:ind w:firstLine="227"/>
        <w:jc w:val="left"/>
        <w:rPr>
          <w:szCs w:val="20"/>
        </w:rPr>
      </w:pPr>
      <w:r>
        <w:rPr>
          <w:szCs w:val="20"/>
        </w:rPr>
        <w:t>Zgodnie z art. 96 ust. 2 i 4 ustawy z dnia 12 marca 2004 r. o pomocy społecznej, rada gmi</w:t>
      </w:r>
      <w:r>
        <w:rPr>
          <w:szCs w:val="20"/>
        </w:rPr>
        <w:t>ny określa, w drodze uchwały, zasady zwrotu wydatków za świadczenia z pomocy społecznej, o których mowa w ust. 2, będących w zakresie zadań własnych.</w:t>
      </w:r>
    </w:p>
    <w:p w:rsidR="00BA5CA6" w:rsidRDefault="00115571">
      <w:pPr>
        <w:keepNext/>
        <w:keepLines/>
        <w:spacing w:before="40" w:after="40"/>
        <w:ind w:firstLine="227"/>
        <w:rPr>
          <w:szCs w:val="20"/>
        </w:rPr>
      </w:pPr>
      <w:r>
        <w:rPr>
          <w:szCs w:val="20"/>
        </w:rPr>
        <w:t>Wskazana uchwała przewiduje odstąpienie od żądania zwrotu wydatków od w/w osób i rodzin, których dochód ni</w:t>
      </w:r>
      <w:r>
        <w:rPr>
          <w:szCs w:val="20"/>
        </w:rPr>
        <w:t>e przekracza wysokości 200 % kryterium dochodowego objętych wsparciem w ramach rządowego programu „Posiłek w szkole i w domu”. Wobec powyższego podjęcie niniejszej uchwały jest uzasadnione.</w:t>
      </w:r>
    </w:p>
    <w:p w:rsidR="00BA5CA6" w:rsidRDefault="0011557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A5CA6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CA6" w:rsidRDefault="00BA5CA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CA6" w:rsidRDefault="0011557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</w:t>
            </w:r>
            <w:r>
              <w:rPr>
                <w:color w:val="000000"/>
                <w:szCs w:val="20"/>
              </w:rPr>
              <w:t xml:space="preserve"> Rady Gminy Wiśniew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Elżbieta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Wysokińska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BA5CA6" w:rsidRDefault="00BA5CA6">
      <w:pPr>
        <w:keepNext/>
        <w:rPr>
          <w:szCs w:val="20"/>
        </w:rPr>
      </w:pPr>
    </w:p>
    <w:sectPr w:rsidR="00BA5CA6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5571"/>
    <w:rsid w:val="00A77B3E"/>
    <w:rsid w:val="00BA5CA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08AA2-93DD-4A39-A589-988A4BEF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LIX/373/2023 z dnia 24 stycznia 2023 r.</vt:lpstr>
      <vt:lpstr/>
    </vt:vector>
  </TitlesOfParts>
  <Company>Rada Gminy Wiśniew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LIX/373/2023 z dnia 24 stycznia 2023 r.</dc:title>
  <dc:subject>w sprawie zasad zwrotu wydatków na świadczenia w^formie posiłku oraz pomocy rzeczowej w^postaci produktów żywnościowych dla osób objętych wieloletnim programem rządowym „Posiłek w^szkole i^w domu” na lata 2019^– 2023</dc:subject>
  <dc:creator>Wiolajna</dc:creator>
  <cp:lastModifiedBy>Wiolajna</cp:lastModifiedBy>
  <cp:revision>2</cp:revision>
  <dcterms:created xsi:type="dcterms:W3CDTF">2023-01-27T11:08:00Z</dcterms:created>
  <dcterms:modified xsi:type="dcterms:W3CDTF">2023-01-27T11:08:00Z</dcterms:modified>
  <cp:category>Akt prawny</cp:category>
</cp:coreProperties>
</file>