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763"/>
        <w:gridCol w:w="7337"/>
      </w:tblGrid>
      <w:tr w:rsidR="00120C40" w:rsidRPr="004116C4" w:rsidTr="00092FFA">
        <w:trPr>
          <w:trHeight w:val="1127"/>
        </w:trPr>
        <w:tc>
          <w:tcPr>
            <w:tcW w:w="7763" w:type="dxa"/>
          </w:tcPr>
          <w:p w:rsidR="00120C40" w:rsidRDefault="003E33BE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Steps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1C29D2">
              <w:rPr>
                <w:rFonts w:ascii="Arial" w:hAnsi="Arial" w:cs="Arial"/>
                <w:b/>
                <w:sz w:val="36"/>
                <w:szCs w:val="36"/>
              </w:rPr>
              <w:t>Plus dla klasy IV</w:t>
            </w:r>
          </w:p>
          <w:p w:rsidR="00120C40" w:rsidRPr="005B6524" w:rsidRDefault="00120C40" w:rsidP="00092FFA">
            <w:pPr>
              <w:spacing w:before="60" w:after="6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Kryteria oceny</w:t>
            </w:r>
          </w:p>
        </w:tc>
        <w:tc>
          <w:tcPr>
            <w:tcW w:w="7337" w:type="dxa"/>
          </w:tcPr>
          <w:p w:rsidR="00120C40" w:rsidRPr="004116C4" w:rsidRDefault="00120C40" w:rsidP="00092FFA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1952625" cy="581025"/>
                  <wp:effectExtent l="19050" t="0" r="9525" b="0"/>
                  <wp:docPr id="1" name="Obraz 1" descr="OUP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P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C40" w:rsidRDefault="00120C40" w:rsidP="00120C40"/>
    <w:tbl>
      <w:tblPr>
        <w:tblW w:w="151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96"/>
        <w:gridCol w:w="2295"/>
        <w:gridCol w:w="2545"/>
        <w:gridCol w:w="2658"/>
        <w:gridCol w:w="2800"/>
        <w:gridCol w:w="2906"/>
      </w:tblGrid>
      <w:tr w:rsidR="00BC03A8" w:rsidRPr="004116C4" w:rsidTr="00AA51FB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Steps</w:t>
            </w:r>
            <w:proofErr w:type="spellEnd"/>
          </w:p>
        </w:tc>
      </w:tr>
      <w:tr w:rsidR="00BC03A8" w:rsidRPr="004116C4" w:rsidTr="00590D60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Pr="006B4374" w:rsidRDefault="00BC03A8" w:rsidP="00CD73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3C513B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r w:rsidRPr="003C513B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3C513B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siebie i inne osoby,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przedmiotów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57056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przedmioty, uwzględniając ich kolor i odległość,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przedmioty, stosując często używane przymiotniki i uwzględniając ich położenie,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E3BC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literowaniem imion i wyrazów, kolorem przedmiotów.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literowaniem imion i wyrazów, kolorem przedmiotów,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A21D17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r w:rsidRPr="00092FFA">
              <w:rPr>
                <w:rFonts w:ascii="Arial" w:hAnsi="Arial" w:cs="Arial"/>
                <w:i/>
                <w:sz w:val="16"/>
                <w:szCs w:val="16"/>
              </w:rPr>
              <w:t xml:space="preserve">First </w:t>
            </w:r>
            <w:proofErr w:type="spellStart"/>
            <w:r w:rsidRPr="00092FFA">
              <w:rPr>
                <w:rFonts w:ascii="Arial" w:hAnsi="Arial" w:cs="Arial"/>
                <w:i/>
                <w:sz w:val="16"/>
                <w:szCs w:val="16"/>
              </w:rPr>
              <w:t>Steps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(litery alfabetu, nazwy produktów spożywczych, nazwy ubrań, nazwy mebli, nazwy kolorów, zabawek, przyborów szkolnych, nazwy pór roku, miesięcy, dni tygodnia), a także zaimki wskazujące 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B96CCF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B96CCF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nieokreślone </w:t>
            </w:r>
            <w:r w:rsidRPr="007C2614"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tryb rozkazujący popełniając bardzo liczne błędy.</w:t>
            </w:r>
          </w:p>
        </w:tc>
      </w:tr>
      <w:tr w:rsidR="00BC03A8" w:rsidRPr="004116C4" w:rsidTr="001D358E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BC03A8" w:rsidRPr="004116C4" w:rsidTr="00C003A0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8667F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swojego najlepszego kolegę/najlepszą koleżankę, uwzględniając ich imię, pochodzenie, wiek, pochodzenie zainteresowania i stan rodzinny,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swojego najlepszego kolegę/najlepszą koleżankę, uwzględniając ich imię, pochodzenie, wiek, pochodzenie zainteresowania i stan rodzinny,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wita się, żegna i przedstawia się, podając swoje imię, przedstawia inne osoby,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inne osoby, nie stosując właściwych form grzecznościowych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1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C0059F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swojego wieku i daty urodzin.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swojego wieku i daty urodzin , popełniając niewielkie błędy językowe.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swojego wieku i daty urodzin,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przedstawianiem się, podawaniem informacji dotyczących swojego wieku i daty urodzin, korzystając w dużej mierze z pomocy nauczyciela,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274710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23AF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błędy; zazwyczaj prawidłowo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A255A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błędy; często popełnia błędy w zastosowaniu wielkich</w:t>
            </w:r>
            <w:r w:rsidRPr="00274710">
              <w:rPr>
                <w:rFonts w:ascii="Arial" w:hAnsi="Arial" w:cs="Arial"/>
                <w:sz w:val="16"/>
                <w:szCs w:val="16"/>
              </w:rPr>
              <w:t xml:space="preserve"> liter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6A5D2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1(nazwy członków rodziny, słownictwo związane z danymi osobowymi, nazwy miesięcy, liczebniki 1-20), a także czasownik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formie twierdzącej i przeczącej, dopełniacz </w:t>
            </w:r>
            <w:r w:rsidRPr="00884A8E">
              <w:rPr>
                <w:rFonts w:ascii="Arial" w:hAnsi="Arial" w:cs="Arial"/>
                <w:i/>
                <w:sz w:val="16"/>
                <w:szCs w:val="16"/>
              </w:rPr>
              <w:t>‘s</w:t>
            </w:r>
            <w:r>
              <w:rPr>
                <w:rFonts w:ascii="Arial" w:hAnsi="Arial" w:cs="Arial"/>
                <w:sz w:val="16"/>
                <w:szCs w:val="16"/>
              </w:rPr>
              <w:t xml:space="preserve">, popełniając bardzo liczne błędy; błędnie </w:t>
            </w:r>
            <w:r w:rsidRPr="00274710">
              <w:rPr>
                <w:rFonts w:ascii="Arial" w:hAnsi="Arial" w:cs="Arial"/>
                <w:sz w:val="16"/>
                <w:szCs w:val="16"/>
              </w:rPr>
              <w:t>stosuje wielkie litery w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nazwach miesięcy, dni tygodnia oraz w przypadku imion, nazwisk i nazw państw.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8F026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krótki tekst na temat własnej osoby, uwzględniając podstawowe dane na swój temat i przedstawiając członków swojej rodziny, popełniając błędy językowe, które w znacznym stopniu wpływają na właściwe zrozumienie wypowiedzi, nie zachowując właściwej formy i stylu.</w:t>
            </w:r>
          </w:p>
        </w:tc>
      </w:tr>
      <w:tr w:rsidR="00B71719" w:rsidRPr="004116C4" w:rsidTr="00A167F7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71719" w:rsidRDefault="00B71719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2</w:t>
            </w:r>
          </w:p>
        </w:tc>
      </w:tr>
      <w:tr w:rsidR="00B71719" w:rsidRPr="004116C4" w:rsidTr="004B16A2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71719" w:rsidRPr="006B4374" w:rsidRDefault="00B71719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CEL KSZTAŁCENIA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71719" w:rsidRPr="006B4374" w:rsidRDefault="00B71719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OCENA</w:t>
            </w:r>
          </w:p>
        </w:tc>
      </w:tr>
      <w:tr w:rsidR="00BC03A8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miejsc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swoją salę lekcyjną, uwzględniając położenie znajdujących się w niej przedmiotów i przyborów, a także opisuje wymarzoną klasę w formie pracy projektowej, stosując różnorodne słownictwo,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w miarę różnorodne słownictwo,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stosując podstawowe słownictwo,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salę lekcyjną, uwzględniając położenie znajdujących się w niej przedmiotów i przyborów, a także opisuje wymarzoną klasę w formie pracy projektowej,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A3030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pyta i udziela informacji związanej z aktualną godziną,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pyta i udziela informacji związanej z aktualną godziną, nie stosując właściwych form grzecznościowych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56EB4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ulubionymi przedmiotami szkolnymi.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ulubionymi przedmiotami szkolnymi,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lastRenderedPageBreak/>
              <w:t>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poprawnie stosuje poznane słownictwo z rozdziału 2 (nazwy przedmiotów znajdujących się w sali lekcyjnej, nazwy przyborów szkolnych,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nazwy przedmiotów 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 (nazwy przedmiotów znajdujących się w sali lekcyjnej, nazwy przyborów szkolnych, nazwy przedmiotów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szkolnych), a także 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5839AE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2(nazwy przedmiotów znajdujących się w sali lekcyjnej, nazwy przyborów szkolnych, nazwy przedmiotów szkolnych),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2 (nazwy przedmiotów znajdujących się w sali lekcyjnej, nazwy przyborów szkolnych, nazwy przedmiotów szkolnych), a także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przyimki miejsca, c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zasownik </w:t>
            </w:r>
            <w:r w:rsidRPr="00265E38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sz w:val="16"/>
                <w:szCs w:val="16"/>
              </w:rPr>
              <w:t xml:space="preserve"> w </w:t>
            </w:r>
            <w:r w:rsidRPr="00265E38">
              <w:rPr>
                <w:rFonts w:ascii="Arial" w:hAnsi="Arial" w:cs="Arial"/>
                <w:sz w:val="16"/>
                <w:szCs w:val="16"/>
              </w:rPr>
              <w:t>pytania</w:t>
            </w:r>
            <w:r>
              <w:rPr>
                <w:rFonts w:ascii="Arial" w:hAnsi="Arial" w:cs="Arial"/>
                <w:sz w:val="16"/>
                <w:szCs w:val="16"/>
              </w:rPr>
              <w:t>ch i krótkich</w:t>
            </w:r>
            <w:r w:rsidRPr="00265E38">
              <w:rPr>
                <w:rFonts w:ascii="Arial" w:hAnsi="Arial" w:cs="Arial"/>
                <w:sz w:val="16"/>
                <w:szCs w:val="16"/>
              </w:rPr>
              <w:t xml:space="preserve"> odpowiedzi</w:t>
            </w:r>
            <w:r>
              <w:rPr>
                <w:rFonts w:ascii="Arial" w:hAnsi="Arial" w:cs="Arial"/>
                <w:sz w:val="16"/>
                <w:szCs w:val="16"/>
              </w:rPr>
              <w:t xml:space="preserve">ach, zaimki pytające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what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when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where</w:t>
            </w:r>
            <w:proofErr w:type="spellEnd"/>
            <w:r w:rsidRPr="00056EB4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6EB4">
              <w:rPr>
                <w:rFonts w:ascii="Arial" w:hAnsi="Arial" w:cs="Arial"/>
                <w:i/>
                <w:sz w:val="16"/>
                <w:szCs w:val="16"/>
              </w:rPr>
              <w:t>who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DA2CB3">
              <w:rPr>
                <w:rFonts w:ascii="Arial" w:hAnsi="Arial" w:cs="Arial"/>
                <w:sz w:val="16"/>
                <w:szCs w:val="16"/>
              </w:rPr>
              <w:t>przecinki i 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DA2CB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przedmioty szkolne, popełniając błędy językowe, które w znacznym stopniu wpływają na właściwe zrozumienie wypowiedzi, nie zachowując właściwej formy i stylu.</w:t>
            </w:r>
          </w:p>
        </w:tc>
      </w:tr>
      <w:tr w:rsidR="00BC03A8" w:rsidRPr="004116C4" w:rsidTr="00305ED2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BC03A8" w:rsidRPr="004116C4" w:rsidTr="00F90530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3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C025B9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FA1146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50784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której zakłada kartę członkowską, w miarę zrozumiale reaguje w tego typu sytuacjach komunikacyjnych związanych z przedstawianiem się, podawaniem informacji dotyczących swoich danych osobowych, uwzględniając swoje imię i nazwisko oraz adres zamieszkania, popełniając niewielkie błędy językowe.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rozmowie, w której zakłada kartę członkowską, właściwie i zrozumiale reaguje w tego typu sytuacjach komunikacyjnych związanych z przedstawianiem się, podawaniem informacji dotyczących swoich danych osobowych, uwzględniając swoje imię i nazwisko oraz adres zamieszkania, korzystając w dużej mierze z pomocy nauczyciela,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Uzyskiwanie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1D20B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danymi osobowymi oraz z położeniem przedmiotów.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danymi osobowymi oraz z położeniem przedmiotów,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9F5ECD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pomieszczeń w domu, nazwy elementów wyposażenia domu i mebli), czasownik </w:t>
            </w:r>
            <w:r w:rsidRPr="009F5ECD">
              <w:rPr>
                <w:rFonts w:ascii="Arial" w:hAnsi="Arial" w:cs="Arial"/>
                <w:i/>
                <w:sz w:val="16"/>
                <w:szCs w:val="16"/>
              </w:rPr>
              <w:t>be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47A93"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is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There</w:t>
            </w:r>
            <w:proofErr w:type="spellEnd"/>
            <w:r w:rsidRPr="00447A93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7A93">
              <w:rPr>
                <w:rFonts w:ascii="Arial" w:hAnsi="Arial" w:cs="Arial"/>
                <w:i/>
                <w:sz w:val="16"/>
                <w:szCs w:val="16"/>
              </w:rPr>
              <w:t>are</w:t>
            </w:r>
            <w:proofErr w:type="spellEnd"/>
            <w:r w:rsidRPr="00447A93">
              <w:rPr>
                <w:rFonts w:ascii="Arial" w:hAnsi="Arial" w:cs="Arial"/>
                <w:sz w:val="16"/>
                <w:szCs w:val="16"/>
              </w:rPr>
              <w:t>, przyimki miejsca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81973">
              <w:rPr>
                <w:rFonts w:ascii="Arial" w:hAnsi="Arial" w:cs="Arial"/>
                <w:i/>
                <w:sz w:val="16"/>
                <w:szCs w:val="16"/>
              </w:rPr>
              <w:t>a,any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681973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 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092FFA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swojego pokoju, a także wybranego polskiego zamku w ramach pracy projektowej, popełniając błędy językowe, które w znacznym stopniu wpływają na właściwe zrozumienie wypowiedzi, nie zachowując właściwej formy i stylu.</w:t>
            </w:r>
          </w:p>
        </w:tc>
      </w:tr>
      <w:tr w:rsidR="00BC03A8" w:rsidRPr="004116C4" w:rsidTr="002E66AA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BC03A8" w:rsidRPr="004116C4" w:rsidTr="00762B3A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092FF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4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prosi o pozwolenie, udziela lub odmawia pozwolenia,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prosi o pozwolenie, udziela lub odmawia pozwolenia, nie stosując właściwych form grzecznościowych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przedstawianiem się, podawaniem informacji dotyczących codziennych spraw, typu godzina, literowanie swojego imienia.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przedstawianiem się, podawaniem informacji dotyczących codziennych spraw, typu godzina, literowanie swojego imienia, popełniając niewielkie błędy językowe.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przedstawianiem się, podawaniem informacji dotyczących codziennych spraw, typu godzina, literowanie swojego imienia,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stara się reagować w typowych sytuacjach komunikacyjnych związanych z przedstawianiem się, podawaniem informacji dotyczących codziennych spraw, typu godzina, literowanie swojego imienia, korzystając w dużej mierze z pomocy nauczyciela,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uprawianymi dyscyplinami sportowymi.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uprawianymi dyscyplinami sportowymi,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nazwy czynności wykonywanych w wolnym czasie, nazwy dyscyplin sportowych), czasownik modalny </w:t>
            </w:r>
            <w:proofErr w:type="spellStart"/>
            <w:r w:rsidRPr="003849C2"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BC03A8" w:rsidRDefault="00BC03A8" w:rsidP="00BC03A8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nie popełniając większych błędów i stosując właściwą formę i styl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popełniając niewielkie błędy językowe, nie wpływające na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swojego ulubionego sportowca i jego/jej umiejętności, popełniając błędy językowe, które w znacznym stopniu wpływają na właściwe zrozumienie wypowiedzi,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zachowując właściwej formy i stylu.</w:t>
            </w:r>
          </w:p>
        </w:tc>
      </w:tr>
      <w:tr w:rsidR="00BD49D5" w:rsidRPr="004116C4" w:rsidTr="00A249B2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D49D5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5</w:t>
            </w:r>
          </w:p>
        </w:tc>
      </w:tr>
      <w:tr w:rsidR="00BD49D5" w:rsidRPr="004116C4" w:rsidTr="008D1141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D49D5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D49D5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rzeczy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części ciała, wielkość i kolor,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części ciała, wielkość i kolor,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264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5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and.</w:t>
            </w:r>
          </w:p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zwierząt, nazwy części ciała zwierząt) a także przyimki miejsca, czasownik </w:t>
            </w:r>
            <w:proofErr w:type="spellStart"/>
            <w:r w:rsidRPr="00D803EF">
              <w:rPr>
                <w:rFonts w:ascii="Arial" w:hAnsi="Arial" w:cs="Arial"/>
                <w:i/>
                <w:sz w:val="16"/>
                <w:szCs w:val="16"/>
              </w:rPr>
              <w:t>have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012BEC">
              <w:rPr>
                <w:rFonts w:ascii="Arial" w:hAnsi="Arial" w:cs="Arial"/>
                <w:i/>
                <w:sz w:val="16"/>
                <w:szCs w:val="16"/>
              </w:rPr>
              <w:t>ha</w:t>
            </w:r>
            <w:proofErr w:type="spellEnd"/>
            <w:r w:rsidRPr="00012BEC">
              <w:rPr>
                <w:rFonts w:ascii="Arial" w:hAnsi="Arial" w:cs="Arial"/>
                <w:i/>
                <w:sz w:val="16"/>
                <w:szCs w:val="16"/>
              </w:rPr>
              <w:t xml:space="preserve">s </w:t>
            </w:r>
            <w:proofErr w:type="spellStart"/>
            <w:r w:rsidRPr="00012BEC"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3E466D">
              <w:rPr>
                <w:rFonts w:ascii="Arial" w:hAnsi="Arial" w:cs="Arial"/>
                <w:sz w:val="16"/>
                <w:szCs w:val="16"/>
              </w:rPr>
              <w:t xml:space="preserve">spójnik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and</w:t>
            </w:r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pisze tekst, w którym opisuje wymyślone przez siebie zwierzę i jego wygląd,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pisze tekst, w którym opisuje wymyślone przez siebie zwierzę i jego wygląd, popełniając niewielkie błędy językowe, nie wpływające na zrozumienie wypowiedzi, stosując w miarę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wymyślone przez siebie zwierzę i jego wygląd,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pisze tekst, w którym opisuje wymyślone przez siebie zwierzę i jego wygląd, popełniając błędy językowe, które w znacznym stopniu wpływają na właściwe zrozumienie wypowiedzi, nie zachowując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właściwej formy i stylu.</w:t>
            </w:r>
          </w:p>
        </w:tc>
      </w:tr>
      <w:tr w:rsidR="00BD49D5" w:rsidRPr="004116C4" w:rsidTr="00540111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D49D5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6</w:t>
            </w:r>
          </w:p>
        </w:tc>
      </w:tr>
      <w:tr w:rsidR="00BD49D5" w:rsidRPr="004116C4" w:rsidTr="008A7E24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D49D5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D49D5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wygląd zewnętrzny osób, uwzględniając różne elementy twarzy i włosy, a także opisuje różne osoby z uwzględnieniem danych osobowych, wyglądu, osobowości i talentów,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wygląd zewnętrzny osób, uwzględniając różne elementy twarzy i włosy, a także opisuje różne osoby z uwzględnieniem danych osobowych, wyglądu, osobowości i talentów,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6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ilustracje,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ilustracje, popełniając błędy językowe, które w znacznym stopniu wpływają na właściwe zrozumienie wypowiedzi.</w:t>
            </w:r>
          </w:p>
        </w:tc>
      </w:tr>
      <w:tr w:rsidR="00BC03A8" w:rsidRPr="004116C4" w:rsidTr="00BC03A8">
        <w:trPr>
          <w:trHeight w:val="408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w sposób płynny udziela, pyta i prosi o informacje związane z wyglądem różnych osób oraz posiadanymi rzeczami, członkami rodziny.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udziela, pyta i prosi o informacje związane z wyglądem różnych osób oraz posiadanymi rzeczami, członkami rodziny, popełniając drobne błędy językowe, nie wpływające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oraz posiadanymi rzeczami, członkami rodziny, popełniając błędy językowe, które w niewielkim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udziela, pyta i prosi o informacje związane z wyglądem różnych osób oraz posiadanymi rzeczami, członkami rodziny, popełniając błędy językowe, które w znacznym stopniu wpływają na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właściwe zrozumienie wypowiedzi.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 w:rsidRPr="008E2C7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Pr="004116C4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przymiotniki i rzeczowniki, słownictwo służące opisywaniu wyglądu zewnętrznego, nazwy członków rodziny), a także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E2C7D">
              <w:rPr>
                <w:rFonts w:ascii="Arial" w:hAnsi="Arial" w:cs="Arial"/>
                <w:sz w:val="16"/>
                <w:szCs w:val="16"/>
              </w:rPr>
              <w:t>przymiotniki dzierżawcze</w:t>
            </w:r>
            <w:r>
              <w:rPr>
                <w:rFonts w:ascii="Arial" w:hAnsi="Arial" w:cs="Arial"/>
                <w:sz w:val="16"/>
                <w:szCs w:val="16"/>
              </w:rPr>
              <w:t xml:space="preserve">, zaimki wskazujące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this</w:t>
            </w:r>
            <w:proofErr w:type="spellEnd"/>
            <w:r w:rsidRPr="00E403D2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E403D2">
              <w:rPr>
                <w:rFonts w:ascii="Arial" w:hAnsi="Arial" w:cs="Arial"/>
                <w:i/>
                <w:sz w:val="16"/>
                <w:szCs w:val="16"/>
              </w:rPr>
              <w:t>that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these</w:t>
            </w:r>
            <w:proofErr w:type="spellEnd"/>
            <w:r w:rsidRPr="00052D53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052D53">
              <w:rPr>
                <w:rFonts w:ascii="Arial" w:hAnsi="Arial" w:cs="Arial"/>
                <w:i/>
                <w:sz w:val="16"/>
                <w:szCs w:val="16"/>
              </w:rPr>
              <w:t>those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4616C7">
              <w:rPr>
                <w:rFonts w:ascii="Arial" w:hAnsi="Arial" w:cs="Arial"/>
                <w:sz w:val="16"/>
                <w:szCs w:val="16"/>
              </w:rPr>
              <w:t>spójniki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and </w:t>
            </w:r>
            <w:r w:rsidRPr="004616C7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but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bardzo liczne błędy.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tekst, w którym opisuje wybraną osobę ze swojej rodzin z uwzględnieniem danych osobowych, wyglądu, osobowości i talentów, popełniając błędy językowe, które w znacznym stopniu wpływają na właściwe zrozumienie wypowiedzi, nie zachowując właściwej formy i stylu.</w:t>
            </w:r>
          </w:p>
        </w:tc>
      </w:tr>
      <w:tr w:rsidR="00BC03A8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C03A8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utalentowanych osób, opisanych w przeczytanym tekście,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C03A8" w:rsidRDefault="00BC03A8" w:rsidP="00BC03A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utalentowanych osób, opisanych w przeczytanym tekście, nie popełniając większych błędów, popełniając błędy językowe, które w znacznym stopniu wpływają na właściwe zrozumienie wypowiedzi.</w:t>
            </w:r>
          </w:p>
        </w:tc>
      </w:tr>
      <w:tr w:rsidR="00B71719" w:rsidRPr="004116C4" w:rsidTr="00EF409A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71719" w:rsidRDefault="00B71719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B71719" w:rsidRPr="004116C4" w:rsidTr="00F63BFE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71719" w:rsidRPr="006B4374" w:rsidRDefault="00B71719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71719" w:rsidRPr="006B4374" w:rsidRDefault="00B71719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C03A8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C03A8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C03A8" w:rsidRPr="006B4374" w:rsidRDefault="00BD49D5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C03A8" w:rsidRPr="006B4374" w:rsidRDefault="00BC03A8" w:rsidP="00BC03A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otrzymuje tytuł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sprawdzające rozumienie tych tekstów, 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7 i wykonuje zadania sprawdzające rozumienie tych tekstów, popełniając niewielkie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7 i wykonuje zadania sprawdzające rozumienie tych tekstów, popełniając bardzo dużo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błędów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kupuje bilet autobusowy, stosując właściwe formy grzecznościowe, nie popełniając większych błędów. 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właściwe formy grzecznościowe i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kupuje bilet autobusowy, nie stosując właściwych form grzecznościowych popełniając błędy językowe, które w znacznym stopniu wpływają na właściwe zrozumienie wypowiedzi.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dnia codziennego, nie popełniając większych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niewielkie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dnia codziennego, popełniając błędy językowe, które w znacznym stopniu wpływają na właściwe zrozumienie wypowiedzi.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 udzielanie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często wykonywanymi zajęciami domowymi.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często wykonywanymi zajęciami domowymi, popełniając błędy językowe, które w znacznym stopniu wpływają na właściwe zrozumienie wypowiedzi.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poprawnie stosuje poznane słownictwo z rozdziału 7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stosuje poznane słownictwo z rozdziału 7 (w tym, m.in., nazwy czynności dnia codziennego), a także czas pres</w:t>
            </w:r>
            <w:r w:rsidRPr="003978A7">
              <w:rPr>
                <w:rFonts w:ascii="Arial" w:hAnsi="Arial" w:cs="Arial"/>
                <w:i/>
                <w:sz w:val="16"/>
                <w:szCs w:val="16"/>
              </w:rPr>
              <w:t>ent simple</w:t>
            </w:r>
            <w:r>
              <w:rPr>
                <w:rFonts w:ascii="Arial" w:hAnsi="Arial" w:cs="Arial"/>
                <w:sz w:val="16"/>
                <w:szCs w:val="16"/>
              </w:rPr>
              <w:t>, przysłówki częstotliwości, popełniając bardzo liczne błędy.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tekst, w którym opisuje przebieg dnia, zachowując właściwą kolejność wydarzeń, popełniając błędy językowe, które w znacznym stopniu wpływają na właściwe zrozumienie wypowiedzi, nie zachowując właściwej formy i stylu.</w:t>
            </w:r>
          </w:p>
        </w:tc>
      </w:tr>
      <w:tr w:rsidR="00B71719" w:rsidRPr="004116C4" w:rsidTr="005B613C">
        <w:tc>
          <w:tcPr>
            <w:tcW w:w="15100" w:type="dxa"/>
            <w:gridSpan w:val="6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7F7F7F"/>
          </w:tcPr>
          <w:p w:rsidR="00B71719" w:rsidRDefault="00B71719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B71719" w:rsidRPr="004116C4" w:rsidTr="00763475">
        <w:trPr>
          <w:trHeight w:val="368"/>
        </w:trPr>
        <w:tc>
          <w:tcPr>
            <w:tcW w:w="1896" w:type="dxa"/>
            <w:vMerge w:val="restart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71719" w:rsidRPr="006B4374" w:rsidRDefault="00B71719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PODSTAWY PROGRAMOWEJ</w:t>
            </w:r>
          </w:p>
        </w:tc>
        <w:tc>
          <w:tcPr>
            <w:tcW w:w="13204" w:type="dxa"/>
            <w:gridSpan w:val="5"/>
            <w:tcBorders>
              <w:top w:val="single" w:sz="24" w:space="0" w:color="FFFFFF"/>
              <w:left w:val="single" w:sz="6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71719" w:rsidRPr="006B4374" w:rsidRDefault="00B71719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BD49D5" w:rsidRPr="004116C4" w:rsidTr="00BC03A8">
        <w:trPr>
          <w:trHeight w:val="367"/>
        </w:trPr>
        <w:tc>
          <w:tcPr>
            <w:tcW w:w="1896" w:type="dxa"/>
            <w:vMerge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000000"/>
            <w:vAlign w:val="center"/>
          </w:tcPr>
          <w:p w:rsidR="00BD49D5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295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</w:tcPr>
          <w:p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CELUJĄCA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658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2800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2906" w:type="dxa"/>
            <w:tcBorders>
              <w:left w:val="single" w:sz="6" w:space="0" w:color="FFFFFF"/>
              <w:bottom w:val="single" w:sz="24" w:space="0" w:color="FFFFFF"/>
              <w:right w:val="single" w:sz="6" w:space="0" w:color="FFFFFF"/>
              <w:tl2br w:val="nil"/>
              <w:tr2bl w:val="nil"/>
            </w:tcBorders>
            <w:shd w:val="clear" w:color="auto" w:fill="BFBFBF"/>
            <w:vAlign w:val="center"/>
          </w:tcPr>
          <w:p w:rsidR="00BD49D5" w:rsidRPr="006B4374" w:rsidRDefault="00BD49D5" w:rsidP="00BD49D5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4374"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8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 na temat swoich zainteresowań i hobby, popełniając niewielkie błędy językowe.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 na temat swoich zainteresowań i hobby,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na temat swoich zainteresowań i hobby, korzystając w dużej mierze z pomocy nauczyciela, popełniając błędy językowe, które w znacznym stopniu wpływają na właściwe zrozumienie wypowiedzi.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upodobaniami.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drobne błędy językowe, nie wpływające na zrozumienie wypowiedzi.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niewielkim stopniu wpływają na właściwe zrozumienie wypowiedzi.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upodobaniami, popełniając błędy językowe, które w znacznym stopniu wpływają na właściwe zrozumienie wypowiedzi.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 w:rsidRPr="00041C7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Pr="004116C4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czynności wykonywanych w wolnym czasie, nazwy zainteresowań i hobby, nazwy zwierząt), czas </w:t>
            </w:r>
            <w:r w:rsidRPr="00EC1EF1">
              <w:rPr>
                <w:rFonts w:ascii="Arial" w:hAnsi="Arial" w:cs="Arial"/>
                <w:i/>
                <w:sz w:val="16"/>
                <w:szCs w:val="16"/>
              </w:rPr>
              <w:t>present simple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041C7A">
              <w:rPr>
                <w:rFonts w:ascii="Arial" w:hAnsi="Arial" w:cs="Arial"/>
                <w:sz w:val="16"/>
                <w:szCs w:val="16"/>
              </w:rPr>
              <w:t>przysłówki częstotliwości</w:t>
            </w:r>
            <w:r>
              <w:rPr>
                <w:rFonts w:ascii="Arial" w:hAnsi="Arial" w:cs="Arial"/>
                <w:sz w:val="16"/>
                <w:szCs w:val="16"/>
              </w:rPr>
              <w:t xml:space="preserve">, spójnik </w:t>
            </w:r>
            <w:proofErr w:type="spellStart"/>
            <w:r w:rsidRPr="007F29CE">
              <w:rPr>
                <w:rFonts w:ascii="Arial" w:hAnsi="Arial" w:cs="Arial"/>
                <w:i/>
                <w:sz w:val="16"/>
                <w:szCs w:val="16"/>
              </w:rPr>
              <w:t>or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BD49D5" w:rsidRPr="004116C4" w:rsidTr="00BC03A8">
        <w:trPr>
          <w:trHeight w:val="1032"/>
        </w:trPr>
        <w:tc>
          <w:tcPr>
            <w:tcW w:w="1896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29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Pr="00BC03A8" w:rsidRDefault="00BD49D5" w:rsidP="00BD49D5">
            <w:pPr>
              <w:spacing w:before="60" w:after="60" w:line="240" w:lineRule="auto"/>
              <w:rPr>
                <w:b/>
                <w:bCs/>
              </w:rPr>
            </w:pP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  <w:sz w:val="16"/>
                <w:szCs w:val="16"/>
              </w:rPr>
              <w:t>Uczeń poprawnie wykonuje zadanie dodatkowe o podwyższonym stopniu trudności w ramach danego materiału leksykalno-gramatycznego.</w:t>
            </w:r>
          </w:p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otrzymuje tytuł laureata w konkursie szkolnym/ pozaszkolnych z języka angielskiego.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nie popełniając większych błędów i stosując właściwą formę i styl wypowiedzi.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niewielkie błędy językowe, nie wpływające na zrozumienie wypowiedzi, stosując w miarę właściwą formę i styl.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niewielkim stopniu wpływają na właściwe zrozumienie wypowiedzi, stosując częściowo właściwą formę i styl.</w:t>
            </w:r>
          </w:p>
        </w:tc>
        <w:tc>
          <w:tcPr>
            <w:tcW w:w="2906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</w:tcPr>
          <w:p w:rsidR="00BD49D5" w:rsidRDefault="00BD49D5" w:rsidP="00BD49D5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spędzania swojego wolnego czasu, popełniając błędy językowe, które w znacznym stopniu wpływają na właściwe zrozumienie wypowiedzi, nie zachowując właściwej formy i stylu.</w:t>
            </w:r>
          </w:p>
        </w:tc>
      </w:tr>
    </w:tbl>
    <w:p w:rsidR="00092FFA" w:rsidRDefault="00092FFA"/>
    <w:sectPr w:rsidR="00092FFA" w:rsidSect="00092FFA">
      <w:footerReference w:type="default" r:id="rId7"/>
      <w:pgSz w:w="16838" w:h="11906" w:orient="landscape"/>
      <w:pgMar w:top="851" w:right="110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D5" w:rsidRDefault="00D11DD5" w:rsidP="006635AD">
      <w:pPr>
        <w:spacing w:after="0" w:line="240" w:lineRule="auto"/>
      </w:pPr>
      <w:r>
        <w:separator/>
      </w:r>
    </w:p>
  </w:endnote>
  <w:endnote w:type="continuationSeparator" w:id="0">
    <w:p w:rsidR="00D11DD5" w:rsidRDefault="00D11DD5" w:rsidP="0066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86" w:type="dxa"/>
      <w:shd w:val="clear" w:color="auto" w:fill="D9D9D9"/>
      <w:tblLook w:val="04A0"/>
    </w:tblPr>
    <w:tblGrid>
      <w:gridCol w:w="5056"/>
      <w:gridCol w:w="5056"/>
      <w:gridCol w:w="4974"/>
    </w:tblGrid>
    <w:tr w:rsidR="00EB1E65" w:rsidRPr="004116C4" w:rsidTr="00092FFA">
      <w:tc>
        <w:tcPr>
          <w:tcW w:w="5056" w:type="dxa"/>
          <w:shd w:val="clear" w:color="auto" w:fill="D9D9D9"/>
        </w:tcPr>
        <w:p w:rsidR="00EB1E65" w:rsidRPr="002F2849" w:rsidRDefault="00EB1E65" w:rsidP="001C29D2">
          <w:pPr>
            <w:pStyle w:val="Stopka"/>
            <w:tabs>
              <w:tab w:val="clear" w:pos="4536"/>
              <w:tab w:val="clear" w:pos="9072"/>
            </w:tabs>
            <w:ind w:right="-142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Steps</w:t>
          </w:r>
          <w:proofErr w:type="spellEnd"/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 </w:t>
          </w:r>
          <w:r w:rsidR="001C29D2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Plus dla klasy IV</w:t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kryteria oceny</w:t>
          </w:r>
        </w:p>
      </w:tc>
      <w:tc>
        <w:tcPr>
          <w:tcW w:w="5056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-142"/>
            <w:jc w:val="center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>Oxford University Press</w:t>
          </w:r>
        </w:p>
      </w:tc>
      <w:tc>
        <w:tcPr>
          <w:tcW w:w="4974" w:type="dxa"/>
          <w:shd w:val="clear" w:color="auto" w:fill="D9D9D9"/>
        </w:tcPr>
        <w:p w:rsidR="00EB1E65" w:rsidRPr="002F2849" w:rsidRDefault="00EB1E65" w:rsidP="00092FFA">
          <w:pPr>
            <w:pStyle w:val="Stopka"/>
            <w:tabs>
              <w:tab w:val="clear" w:pos="4536"/>
              <w:tab w:val="clear" w:pos="9072"/>
            </w:tabs>
            <w:ind w:right="4"/>
            <w:jc w:val="right"/>
            <w:rPr>
              <w:rFonts w:ascii="Arial" w:hAnsi="Arial" w:cs="Arial"/>
              <w:b/>
              <w:bCs/>
              <w:color w:val="404040"/>
              <w:sz w:val="16"/>
              <w:szCs w:val="16"/>
            </w:rPr>
          </w:pP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t xml:space="preserve">Strona </w:t>
          </w:r>
          <w:r w:rsidR="008944A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begin"/>
          </w:r>
          <w:r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instrText xml:space="preserve"> PAGE   \* MERGEFORMAT </w:instrText>
          </w:r>
          <w:r w:rsidR="008944A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separate"/>
          </w:r>
          <w:r w:rsidR="003B37E5">
            <w:rPr>
              <w:rFonts w:ascii="Arial" w:hAnsi="Arial" w:cs="Arial"/>
              <w:b/>
              <w:bCs/>
              <w:noProof/>
              <w:color w:val="404040"/>
              <w:sz w:val="16"/>
              <w:szCs w:val="16"/>
            </w:rPr>
            <w:t>1</w:t>
          </w:r>
          <w:r w:rsidR="008944A0" w:rsidRPr="002F2849">
            <w:rPr>
              <w:rFonts w:ascii="Arial" w:hAnsi="Arial" w:cs="Arial"/>
              <w:b/>
              <w:bCs/>
              <w:color w:val="404040"/>
              <w:sz w:val="16"/>
              <w:szCs w:val="16"/>
            </w:rPr>
            <w:fldChar w:fldCharType="end"/>
          </w:r>
        </w:p>
      </w:tc>
    </w:tr>
  </w:tbl>
  <w:p w:rsidR="00EB1E65" w:rsidRDefault="00EB1E65" w:rsidP="00092F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D5" w:rsidRDefault="00D11DD5" w:rsidP="006635AD">
      <w:pPr>
        <w:spacing w:after="0" w:line="240" w:lineRule="auto"/>
      </w:pPr>
      <w:r>
        <w:separator/>
      </w:r>
    </w:p>
  </w:footnote>
  <w:footnote w:type="continuationSeparator" w:id="0">
    <w:p w:rsidR="00D11DD5" w:rsidRDefault="00D11DD5" w:rsidP="006635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C40"/>
    <w:rsid w:val="00012BEC"/>
    <w:rsid w:val="00041C7A"/>
    <w:rsid w:val="00052D53"/>
    <w:rsid w:val="000561F0"/>
    <w:rsid w:val="00056EB4"/>
    <w:rsid w:val="00076AEC"/>
    <w:rsid w:val="00092FFA"/>
    <w:rsid w:val="000B0082"/>
    <w:rsid w:val="000F5FC0"/>
    <w:rsid w:val="00120C40"/>
    <w:rsid w:val="00120E28"/>
    <w:rsid w:val="001859A0"/>
    <w:rsid w:val="001C29D2"/>
    <w:rsid w:val="001D20B8"/>
    <w:rsid w:val="001E3AEE"/>
    <w:rsid w:val="001E4C6E"/>
    <w:rsid w:val="001F6A73"/>
    <w:rsid w:val="00217D2B"/>
    <w:rsid w:val="002248F7"/>
    <w:rsid w:val="00226251"/>
    <w:rsid w:val="00274710"/>
    <w:rsid w:val="00286D72"/>
    <w:rsid w:val="0030456A"/>
    <w:rsid w:val="003823D3"/>
    <w:rsid w:val="003849C2"/>
    <w:rsid w:val="0039393D"/>
    <w:rsid w:val="00396ECF"/>
    <w:rsid w:val="003978A7"/>
    <w:rsid w:val="003A132A"/>
    <w:rsid w:val="003B37E5"/>
    <w:rsid w:val="003C513B"/>
    <w:rsid w:val="003D2846"/>
    <w:rsid w:val="003E2475"/>
    <w:rsid w:val="003E33BE"/>
    <w:rsid w:val="003E3FB4"/>
    <w:rsid w:val="003E466D"/>
    <w:rsid w:val="00406E16"/>
    <w:rsid w:val="00407524"/>
    <w:rsid w:val="0041077F"/>
    <w:rsid w:val="00433825"/>
    <w:rsid w:val="00447A93"/>
    <w:rsid w:val="004616C7"/>
    <w:rsid w:val="004C5202"/>
    <w:rsid w:val="004F2266"/>
    <w:rsid w:val="00507845"/>
    <w:rsid w:val="005271E2"/>
    <w:rsid w:val="0055350B"/>
    <w:rsid w:val="005671A4"/>
    <w:rsid w:val="00570564"/>
    <w:rsid w:val="00570925"/>
    <w:rsid w:val="005839AE"/>
    <w:rsid w:val="005C2182"/>
    <w:rsid w:val="005C6188"/>
    <w:rsid w:val="006130D6"/>
    <w:rsid w:val="00614CBE"/>
    <w:rsid w:val="00620EE0"/>
    <w:rsid w:val="00621F23"/>
    <w:rsid w:val="00624A25"/>
    <w:rsid w:val="00654075"/>
    <w:rsid w:val="00661F8B"/>
    <w:rsid w:val="006635AD"/>
    <w:rsid w:val="00677B92"/>
    <w:rsid w:val="006800DA"/>
    <w:rsid w:val="00681973"/>
    <w:rsid w:val="006A5D28"/>
    <w:rsid w:val="00704CA8"/>
    <w:rsid w:val="00760636"/>
    <w:rsid w:val="0077520E"/>
    <w:rsid w:val="00790FEA"/>
    <w:rsid w:val="007B00BD"/>
    <w:rsid w:val="007C2614"/>
    <w:rsid w:val="007F29CE"/>
    <w:rsid w:val="007F4205"/>
    <w:rsid w:val="008046C2"/>
    <w:rsid w:val="0081569E"/>
    <w:rsid w:val="00822073"/>
    <w:rsid w:val="008667F6"/>
    <w:rsid w:val="00872993"/>
    <w:rsid w:val="00884A8E"/>
    <w:rsid w:val="008916F6"/>
    <w:rsid w:val="008944A0"/>
    <w:rsid w:val="008E2C7D"/>
    <w:rsid w:val="008E6371"/>
    <w:rsid w:val="008F0268"/>
    <w:rsid w:val="009302BA"/>
    <w:rsid w:val="009823DF"/>
    <w:rsid w:val="009E3C25"/>
    <w:rsid w:val="009F3F4E"/>
    <w:rsid w:val="009F5ECD"/>
    <w:rsid w:val="00A0458E"/>
    <w:rsid w:val="00A1609D"/>
    <w:rsid w:val="00A16ECB"/>
    <w:rsid w:val="00A21D17"/>
    <w:rsid w:val="00A255A6"/>
    <w:rsid w:val="00A30308"/>
    <w:rsid w:val="00A606E4"/>
    <w:rsid w:val="00A62098"/>
    <w:rsid w:val="00A67BEB"/>
    <w:rsid w:val="00A83081"/>
    <w:rsid w:val="00AA0F17"/>
    <w:rsid w:val="00AB5BCC"/>
    <w:rsid w:val="00AE613E"/>
    <w:rsid w:val="00AE7B0D"/>
    <w:rsid w:val="00B23AF3"/>
    <w:rsid w:val="00B37E4C"/>
    <w:rsid w:val="00B4347A"/>
    <w:rsid w:val="00B61C59"/>
    <w:rsid w:val="00B71719"/>
    <w:rsid w:val="00B753E9"/>
    <w:rsid w:val="00B85B5A"/>
    <w:rsid w:val="00B90697"/>
    <w:rsid w:val="00B9268B"/>
    <w:rsid w:val="00B94B8B"/>
    <w:rsid w:val="00B96CCF"/>
    <w:rsid w:val="00BA6BBF"/>
    <w:rsid w:val="00BB2FA5"/>
    <w:rsid w:val="00BB4C5A"/>
    <w:rsid w:val="00BC03A8"/>
    <w:rsid w:val="00BD49D5"/>
    <w:rsid w:val="00BE3BCF"/>
    <w:rsid w:val="00C0059F"/>
    <w:rsid w:val="00C025B9"/>
    <w:rsid w:val="00C043C3"/>
    <w:rsid w:val="00C245FC"/>
    <w:rsid w:val="00C579CF"/>
    <w:rsid w:val="00C70971"/>
    <w:rsid w:val="00C82EA1"/>
    <w:rsid w:val="00CD7368"/>
    <w:rsid w:val="00CF30DD"/>
    <w:rsid w:val="00D11DD5"/>
    <w:rsid w:val="00D43931"/>
    <w:rsid w:val="00D7146B"/>
    <w:rsid w:val="00D76106"/>
    <w:rsid w:val="00D803EF"/>
    <w:rsid w:val="00D93753"/>
    <w:rsid w:val="00DA20C9"/>
    <w:rsid w:val="00DA2CB3"/>
    <w:rsid w:val="00DF57CF"/>
    <w:rsid w:val="00E076BB"/>
    <w:rsid w:val="00E37748"/>
    <w:rsid w:val="00E403D2"/>
    <w:rsid w:val="00E82550"/>
    <w:rsid w:val="00E8542D"/>
    <w:rsid w:val="00EA035B"/>
    <w:rsid w:val="00EA1AB8"/>
    <w:rsid w:val="00EA5985"/>
    <w:rsid w:val="00EB1E65"/>
    <w:rsid w:val="00F40947"/>
    <w:rsid w:val="00F50FE8"/>
    <w:rsid w:val="00FA1146"/>
    <w:rsid w:val="00FA1772"/>
    <w:rsid w:val="00FB6DAC"/>
    <w:rsid w:val="00FE7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C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20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C4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C4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2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1E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BC0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8059</Words>
  <Characters>48358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Dell</cp:lastModifiedBy>
  <cp:revision>2</cp:revision>
  <dcterms:created xsi:type="dcterms:W3CDTF">2022-02-15T12:19:00Z</dcterms:created>
  <dcterms:modified xsi:type="dcterms:W3CDTF">2022-02-15T12:19:00Z</dcterms:modified>
</cp:coreProperties>
</file>