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B8C" w:rsidRDefault="00F00B6E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PROGRAM AUTORSKI ELŻBIETY POTRZEBOWSKIEJ</w:t>
      </w:r>
    </w:p>
    <w:p w:rsidR="001A4B8C" w:rsidRDefault="001A4B8C">
      <w:pPr>
        <w:pStyle w:val="Standard"/>
        <w:jc w:val="center"/>
        <w:rPr>
          <w:b/>
          <w:bCs/>
          <w:sz w:val="32"/>
          <w:szCs w:val="32"/>
        </w:rPr>
      </w:pPr>
    </w:p>
    <w:p w:rsidR="001A4B8C" w:rsidRDefault="00F00B6E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GIMNASTYKA KOREKCYJNA</w:t>
      </w:r>
    </w:p>
    <w:p w:rsidR="001A4B8C" w:rsidRDefault="00F00B6E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 KLASACH I – III</w:t>
      </w:r>
    </w:p>
    <w:p w:rsidR="001A4B8C" w:rsidRDefault="00F00B6E">
      <w:pPr>
        <w:pStyle w:val="Standard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SZKOŁY PODSTAWOWEJ</w:t>
      </w:r>
    </w:p>
    <w:p w:rsidR="001A4B8C" w:rsidRDefault="001A4B8C">
      <w:pPr>
        <w:pStyle w:val="Standard"/>
        <w:jc w:val="center"/>
        <w:rPr>
          <w:b/>
          <w:bCs/>
          <w:sz w:val="32"/>
          <w:szCs w:val="32"/>
        </w:rPr>
      </w:pPr>
    </w:p>
    <w:p w:rsidR="001A4B8C" w:rsidRDefault="001A4B8C">
      <w:pPr>
        <w:pStyle w:val="Standard"/>
        <w:jc w:val="center"/>
        <w:rPr>
          <w:b/>
          <w:bCs/>
          <w:sz w:val="32"/>
          <w:szCs w:val="32"/>
        </w:rPr>
      </w:pPr>
    </w:p>
    <w:p w:rsidR="001A4B8C" w:rsidRDefault="00F00B6E">
      <w:pPr>
        <w:pStyle w:val="Standard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Ogólne założenia programu</w:t>
      </w:r>
    </w:p>
    <w:p w:rsidR="001A4B8C" w:rsidRDefault="001A4B8C">
      <w:pPr>
        <w:pStyle w:val="Standard"/>
        <w:rPr>
          <w:sz w:val="28"/>
          <w:szCs w:val="28"/>
        </w:rPr>
      </w:pPr>
    </w:p>
    <w:p w:rsidR="001A4B8C" w:rsidRDefault="00F00B6E">
      <w:pPr>
        <w:pStyle w:val="Standard"/>
      </w:pPr>
      <w:r>
        <w:t>Program gimnastyki korekcyjno – kompensacyjnej dla klas I – III został opracowany do realizacji w szkole podstawowej dla pierwszego etapu edukacji.</w:t>
      </w:r>
    </w:p>
    <w:p w:rsidR="001A4B8C" w:rsidRDefault="001A4B8C">
      <w:pPr>
        <w:pStyle w:val="Standard"/>
      </w:pPr>
    </w:p>
    <w:p w:rsidR="001A4B8C" w:rsidRDefault="00F00B6E">
      <w:pPr>
        <w:pStyle w:val="Standard"/>
      </w:pPr>
      <w:r>
        <w:t>Gimnastyka korekcyjna to część wychowania fizycznego. Obowiązują w niej zasady metodyki tego przedmiotu. Jednak na tych zajęciach ruch został w pewien sposób podporządkowany celom terapeutycznym. Stosowane ćwiczenia mają przede wszystkim doprowadzić do korekcji wad postawy. Powoduje to, że również specyficzne są zasady i metody stosowane w gimnastyce korekcyjnej.</w:t>
      </w:r>
    </w:p>
    <w:p w:rsidR="001A4B8C" w:rsidRDefault="001A4B8C">
      <w:pPr>
        <w:pStyle w:val="Standard"/>
      </w:pPr>
    </w:p>
    <w:p w:rsidR="001A4B8C" w:rsidRDefault="00F00B6E">
      <w:pPr>
        <w:pStyle w:val="Textbody"/>
      </w:pPr>
      <w:r>
        <w:t xml:space="preserve">Inspiracją do opracowania programu były praktyczne doświadczenia z prowadzenia zajęć gimnastyki korekcyjno-kompensacyjnej, konsultacje ze specjalistami w tej dziedzinie oraz wymiana doświadczeń z  nauczycielami wychowania fizycznego. </w:t>
      </w:r>
      <w:r>
        <w:br/>
        <w:t xml:space="preserve">Program dostosowany jest do warunków i możliwości szkoły. Wspiera poprawny rozwój psychofizyczny uczniów, pomaga im oceniać własne możliwości i wykorzystać tkwiące w nich rezerwy. </w:t>
      </w:r>
      <w:r>
        <w:br/>
        <w:t xml:space="preserve">Przedstawione spójne działania nauczyciel- wychowankowie - rodzice zmierzają do uzyskania pożądanych efektów, świadomie przeciwdziałając czynnikom zaburzającym przebieg posturo genezy. </w:t>
      </w:r>
      <w:r>
        <w:br/>
        <w:t>Zawiera główne cele edukacyjne, treści kształcenia i wychowywania dla I etapu edukacyjnego. Uwzględniono kolejność działań postępowania korekcyjnego dla poszczególnych wad. Działaniu temu towarzyszy zasada stosowania indywidualizacji pod kątem rodzaju wady.</w:t>
      </w:r>
    </w:p>
    <w:p w:rsidR="001A4B8C" w:rsidRDefault="00F00B6E">
      <w:pPr>
        <w:pStyle w:val="Textbody"/>
      </w:pPr>
      <w:r>
        <w:t>Materiał programowy zajęć korekcyjno-kompensacyjnych obejmuje następujące grupy ćwiczeń:</w:t>
      </w:r>
    </w:p>
    <w:p w:rsidR="001A4B8C" w:rsidRDefault="00F00B6E">
      <w:pPr>
        <w:pStyle w:val="Textbody"/>
        <w:numPr>
          <w:ilvl w:val="0"/>
          <w:numId w:val="2"/>
        </w:numPr>
        <w:spacing w:after="0"/>
      </w:pPr>
      <w:r>
        <w:t>ćwiczenia ogólnorozwojowe,</w:t>
      </w:r>
    </w:p>
    <w:p w:rsidR="001A4B8C" w:rsidRDefault="00F00B6E">
      <w:pPr>
        <w:pStyle w:val="Textbody"/>
        <w:numPr>
          <w:ilvl w:val="0"/>
          <w:numId w:val="2"/>
        </w:numPr>
        <w:spacing w:after="0"/>
      </w:pPr>
      <w:r>
        <w:t>ćwiczenia specjalne- korygujące określoną wadę,</w:t>
      </w:r>
    </w:p>
    <w:p w:rsidR="001A4B8C" w:rsidRDefault="00F00B6E">
      <w:pPr>
        <w:pStyle w:val="Textbody"/>
        <w:numPr>
          <w:ilvl w:val="0"/>
          <w:numId w:val="2"/>
        </w:numPr>
        <w:spacing w:after="0"/>
      </w:pPr>
      <w:r>
        <w:t xml:space="preserve">ćwiczenia </w:t>
      </w:r>
      <w:proofErr w:type="spellStart"/>
      <w:r>
        <w:t>elongacyjne</w:t>
      </w:r>
      <w:proofErr w:type="spellEnd"/>
      <w:r>
        <w:t>,</w:t>
      </w:r>
    </w:p>
    <w:p w:rsidR="001A4B8C" w:rsidRDefault="00F00B6E">
      <w:pPr>
        <w:pStyle w:val="Textbody"/>
        <w:numPr>
          <w:ilvl w:val="0"/>
          <w:numId w:val="2"/>
        </w:numPr>
        <w:spacing w:after="0"/>
      </w:pPr>
      <w:r>
        <w:t>ćwiczenia antygrawitacyjne,</w:t>
      </w:r>
    </w:p>
    <w:p w:rsidR="001A4B8C" w:rsidRDefault="00F00B6E">
      <w:pPr>
        <w:pStyle w:val="Textbody"/>
        <w:numPr>
          <w:ilvl w:val="0"/>
          <w:numId w:val="2"/>
        </w:numPr>
        <w:spacing w:after="0"/>
      </w:pPr>
      <w:r>
        <w:t>ćwiczenia odruchu prawidłowej postawy,</w:t>
      </w:r>
    </w:p>
    <w:p w:rsidR="001A4B8C" w:rsidRDefault="00F00B6E">
      <w:pPr>
        <w:pStyle w:val="Textbody"/>
        <w:numPr>
          <w:ilvl w:val="0"/>
          <w:numId w:val="2"/>
        </w:numPr>
        <w:spacing w:after="0"/>
      </w:pPr>
      <w:r>
        <w:t>ćwiczenia oddechowe,</w:t>
      </w:r>
    </w:p>
    <w:p w:rsidR="001A4B8C" w:rsidRDefault="00F00B6E">
      <w:pPr>
        <w:pStyle w:val="Textbody"/>
        <w:numPr>
          <w:ilvl w:val="0"/>
          <w:numId w:val="2"/>
        </w:numPr>
      </w:pPr>
      <w:r>
        <w:t xml:space="preserve">ćwiczenia </w:t>
      </w:r>
      <w:proofErr w:type="spellStart"/>
      <w:r>
        <w:t>Klappa</w:t>
      </w:r>
      <w:proofErr w:type="spellEnd"/>
      <w:r>
        <w:t>,</w:t>
      </w:r>
    </w:p>
    <w:p w:rsidR="001A4B8C" w:rsidRDefault="001A4B8C">
      <w:pPr>
        <w:pStyle w:val="Standard"/>
      </w:pPr>
    </w:p>
    <w:p w:rsidR="001A4B8C" w:rsidRDefault="001A4B8C">
      <w:pPr>
        <w:pStyle w:val="Standard"/>
      </w:pPr>
    </w:p>
    <w:p w:rsidR="001A4B8C" w:rsidRDefault="00F00B6E">
      <w:pPr>
        <w:pStyle w:val="Standard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Cele edukacyjne</w:t>
      </w:r>
    </w:p>
    <w:p w:rsidR="001A4B8C" w:rsidRDefault="001A4B8C">
      <w:pPr>
        <w:pStyle w:val="Standard"/>
        <w:rPr>
          <w:sz w:val="28"/>
          <w:szCs w:val="28"/>
        </w:rPr>
      </w:pPr>
    </w:p>
    <w:p w:rsidR="001A4B8C" w:rsidRDefault="00F00B6E">
      <w:pPr>
        <w:pStyle w:val="Standard"/>
      </w:pPr>
      <w:r>
        <w:t>1. Dobór ćwiczeń</w:t>
      </w:r>
    </w:p>
    <w:p w:rsidR="001A4B8C" w:rsidRDefault="00F00B6E">
      <w:pPr>
        <w:pStyle w:val="Standard"/>
      </w:pPr>
      <w:r>
        <w:br/>
        <w:t xml:space="preserve">Stosowane w gimnastyce korekcyjnej ćwiczenia powinny być dobrane do występującej wady oraz do realizowanych celów korekcyjnych. Ćwiczenia muszą zapewnić możliwość wykonania ich przez dzieci z zachowaniem pozycji skorygowanej. </w:t>
      </w:r>
      <w:r>
        <w:br/>
        <w:t xml:space="preserve">Dobierając ćwiczenia należy uwzględnić wiek ćwiczących. U dzieci w młodszym wieku szkolnym </w:t>
      </w:r>
      <w:r>
        <w:lastRenderedPageBreak/>
        <w:t>powinna dominować zabawowa i zadaniowa forma ćwiczeń. Dzieci powinny akceptować wykonywane ćwiczenia, szczególnie te, które mogą sprawiać ból ( np. ćwiczenia rozciągające mięśnie piersiowe ). Ćwiczenia powinny być również możliwe do wykonania. Stosowanie przyborów i przyrządów w ćwiczeniach korekcyjnych pozwala uatrakcyjnić zajęcia, zwiększyć motywację do ćwiczeń, zwiększyć intensywność ćwiczeń, zapewnić odciążenie ćwiczącego lub zwiększyć obciążenie, wymusić poprawność wykonania ćwiczenia.</w:t>
      </w:r>
      <w:r>
        <w:br/>
      </w:r>
      <w:r>
        <w:br/>
        <w:t>2. Wykonywanie ćwiczeń</w:t>
      </w:r>
    </w:p>
    <w:p w:rsidR="001A4B8C" w:rsidRDefault="001A4B8C">
      <w:pPr>
        <w:pStyle w:val="Standard"/>
      </w:pPr>
    </w:p>
    <w:p w:rsidR="001A4B8C" w:rsidRDefault="00F00B6E">
      <w:pPr>
        <w:pStyle w:val="Standard"/>
      </w:pPr>
      <w:r>
        <w:t>Główna uwaga podczas wykonywania ćwiczeń korekcyjnych powinna być zwrócona na poprawność wykonania, to znaczy na przyjęcie i utrzymywanie w czasie ćwiczenia pozycji skorygowanej. Poprawność wykonania ćwiczenia jest czynnikiem kształtującym nawyk poprawnej postawy.</w:t>
      </w:r>
      <w:r>
        <w:br/>
      </w:r>
      <w:r>
        <w:br/>
        <w:t>3. Zadania prowadzącego zajęcia gimnastyki korekcyjnej</w:t>
      </w:r>
    </w:p>
    <w:p w:rsidR="001A4B8C" w:rsidRDefault="00F00B6E">
      <w:pPr>
        <w:pStyle w:val="Standard"/>
      </w:pPr>
      <w:r>
        <w:br/>
        <w:t>Prowadzący zajęcia korekcyjne powinien:</w:t>
      </w:r>
    </w:p>
    <w:p w:rsidR="001A4B8C" w:rsidRDefault="00F00B6E">
      <w:pPr>
        <w:pStyle w:val="Textbody"/>
        <w:numPr>
          <w:ilvl w:val="0"/>
          <w:numId w:val="4"/>
        </w:numPr>
        <w:spacing w:after="0"/>
      </w:pPr>
      <w:r>
        <w:t>umieć mobilizować ćwiczących do wysiłku,</w:t>
      </w:r>
    </w:p>
    <w:p w:rsidR="001A4B8C" w:rsidRDefault="00F00B6E">
      <w:pPr>
        <w:pStyle w:val="Textbody"/>
        <w:numPr>
          <w:ilvl w:val="0"/>
          <w:numId w:val="4"/>
        </w:numPr>
        <w:spacing w:after="0"/>
      </w:pPr>
      <w:r>
        <w:t>odpowiednio uatrakcyjniać zajęcia przez stosowanie różnorodnych przyborów i przyrządów, wprowadzanie elementów rywalizacji oraz gier i zabaw korekcyjnych,</w:t>
      </w:r>
    </w:p>
    <w:p w:rsidR="001A4B8C" w:rsidRDefault="00F00B6E">
      <w:pPr>
        <w:pStyle w:val="Textbody"/>
        <w:numPr>
          <w:ilvl w:val="0"/>
          <w:numId w:val="4"/>
        </w:numPr>
      </w:pPr>
      <w:r>
        <w:t>współpracować z rodzicami i lekarzem.</w:t>
      </w:r>
    </w:p>
    <w:p w:rsidR="001A4B8C" w:rsidRDefault="001A4B8C">
      <w:pPr>
        <w:pStyle w:val="Textbody"/>
      </w:pPr>
    </w:p>
    <w:p w:rsidR="001A4B8C" w:rsidRDefault="00F00B6E">
      <w:pPr>
        <w:pStyle w:val="Standard"/>
      </w:pPr>
      <w:r>
        <w:t>4.Cele zajęć gimnastyki korekcyjnej</w:t>
      </w:r>
    </w:p>
    <w:p w:rsidR="001A4B8C" w:rsidRDefault="00F00B6E">
      <w:pPr>
        <w:pStyle w:val="Standard"/>
        <w:rPr>
          <w:sz w:val="28"/>
          <w:szCs w:val="28"/>
        </w:rPr>
      </w:pPr>
      <w:r>
        <w:rPr>
          <w:sz w:val="28"/>
          <w:szCs w:val="28"/>
        </w:rPr>
        <w:br/>
      </w:r>
      <w:r>
        <w:t>Za główny cel gimnastyki korekcyjnej przyjąć można skorygowanie zdiagnozowanej wady postawy u każdego  dziecka. Z uwagi na umiejscowienie wady należy podzielić ćwiczących na grupy:</w:t>
      </w:r>
    </w:p>
    <w:p w:rsidR="001A4B8C" w:rsidRDefault="00F00B6E">
      <w:pPr>
        <w:pStyle w:val="Textbody"/>
        <w:numPr>
          <w:ilvl w:val="0"/>
          <w:numId w:val="5"/>
        </w:numPr>
        <w:spacing w:after="0"/>
      </w:pPr>
      <w:r>
        <w:t>dzieci z wadami kręgosłupa,</w:t>
      </w:r>
    </w:p>
    <w:p w:rsidR="001A4B8C" w:rsidRDefault="00F00B6E">
      <w:pPr>
        <w:pStyle w:val="Textbody"/>
        <w:numPr>
          <w:ilvl w:val="0"/>
          <w:numId w:val="5"/>
        </w:numPr>
      </w:pPr>
      <w:r>
        <w:t>dzieci z wadami stóp.</w:t>
      </w:r>
    </w:p>
    <w:p w:rsidR="001A4B8C" w:rsidRDefault="001A4B8C">
      <w:pPr>
        <w:pStyle w:val="Standard"/>
        <w:rPr>
          <w:sz w:val="28"/>
          <w:szCs w:val="28"/>
        </w:rPr>
      </w:pPr>
    </w:p>
    <w:p w:rsidR="001A4B8C" w:rsidRDefault="001A4B8C">
      <w:pPr>
        <w:pStyle w:val="Standard"/>
        <w:rPr>
          <w:sz w:val="28"/>
          <w:szCs w:val="28"/>
        </w:rPr>
      </w:pPr>
    </w:p>
    <w:p w:rsidR="001A4B8C" w:rsidRDefault="00F00B6E">
      <w:pPr>
        <w:pStyle w:val="Standard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Główne cele edukacyjne</w:t>
      </w:r>
    </w:p>
    <w:p w:rsidR="001A4B8C" w:rsidRDefault="001A4B8C">
      <w:pPr>
        <w:pStyle w:val="Standard"/>
        <w:rPr>
          <w:sz w:val="28"/>
          <w:szCs w:val="28"/>
        </w:rPr>
      </w:pPr>
    </w:p>
    <w:p w:rsidR="001A4B8C" w:rsidRDefault="00F00B6E">
      <w:pPr>
        <w:pStyle w:val="Textbody"/>
      </w:pPr>
      <w:r>
        <w:t>1.Uświadomienie dziecku i rodzicom obecności wady i wynikających z tego konsekwencji. 2.Kształtowanie nawyku prawidłowej postawy ciała we wszystkich sytuacjach i czynnościach dnia codziennego.</w:t>
      </w:r>
    </w:p>
    <w:p w:rsidR="001A4B8C" w:rsidRDefault="00F00B6E">
      <w:pPr>
        <w:pStyle w:val="Textbody"/>
      </w:pPr>
      <w:r>
        <w:t>3.Korekcja niedoskonałości statyki ciała.</w:t>
      </w:r>
    </w:p>
    <w:p w:rsidR="001A4B8C" w:rsidRDefault="00F00B6E">
      <w:pPr>
        <w:pStyle w:val="Textbody"/>
      </w:pPr>
      <w:r>
        <w:t>4.Wyrobienie wytrzymałości posturalnej w celu długotrwałego utrzymania skorygowanej postawy.</w:t>
      </w:r>
    </w:p>
    <w:p w:rsidR="001A4B8C" w:rsidRDefault="00F00B6E">
      <w:pPr>
        <w:pStyle w:val="Textbody"/>
        <w:spacing w:after="0"/>
      </w:pPr>
      <w:r>
        <w:t>5. Likwidacja zaburzeń w rozwoju motorycznym, podniesienie ogólnej sprawności i wydolności organizmu dziecka poprzez ćwiczenia kształtujące, oddechowe, wytrzymałościowe, zabawy i gry ruchowe z elementami ćwiczeń korekcyjnych dla danej wady.</w:t>
      </w:r>
    </w:p>
    <w:p w:rsidR="001A4B8C" w:rsidRDefault="00F00B6E">
      <w:pPr>
        <w:pStyle w:val="Textbody"/>
        <w:spacing w:after="0"/>
      </w:pPr>
      <w:r>
        <w:t>6 .Ćwiczenia zwiększające zakres ruchu w stawach.</w:t>
      </w:r>
    </w:p>
    <w:p w:rsidR="001A4B8C" w:rsidRDefault="00F00B6E">
      <w:pPr>
        <w:pStyle w:val="Textbody"/>
        <w:spacing w:after="0"/>
      </w:pPr>
      <w:r>
        <w:t>7. Pobudzenie układu krążenia, układu oddechowego oraz narządów ruchu.</w:t>
      </w:r>
    </w:p>
    <w:p w:rsidR="001A4B8C" w:rsidRDefault="00F00B6E">
      <w:pPr>
        <w:pStyle w:val="Textbody"/>
      </w:pPr>
      <w:r>
        <w:t>8. Wdrażanie uczniów do przestrzegania regulaminu i przepisów BHP podczas zajęć gimnastyki korekcyjnej.</w:t>
      </w:r>
    </w:p>
    <w:p w:rsidR="001A4B8C" w:rsidRDefault="00F00B6E">
      <w:pPr>
        <w:pStyle w:val="Textbody"/>
        <w:spacing w:after="0"/>
      </w:pPr>
      <w:r>
        <w:t>9. Poznanie wady postawy przez uczniów, stosowanie się do wskazań i przeciwwskazań charakterystycznych dla danej wady.</w:t>
      </w:r>
    </w:p>
    <w:p w:rsidR="001A4B8C" w:rsidRDefault="00F00B6E">
      <w:pPr>
        <w:pStyle w:val="Textbody"/>
        <w:spacing w:after="0"/>
      </w:pPr>
      <w:r>
        <w:t>10. Wyrobienie nawyków higieniczno- zdrowotnych.</w:t>
      </w:r>
    </w:p>
    <w:p w:rsidR="001A4B8C" w:rsidRDefault="00F00B6E">
      <w:pPr>
        <w:pStyle w:val="Textbody"/>
        <w:spacing w:after="0"/>
      </w:pPr>
      <w:r>
        <w:t>11. Kształtowanie nawyku prawidłowej postawy ciała w szkole i poza nią.</w:t>
      </w:r>
    </w:p>
    <w:p w:rsidR="001A4B8C" w:rsidRDefault="00F00B6E">
      <w:pPr>
        <w:pStyle w:val="Textbody"/>
        <w:spacing w:after="0"/>
      </w:pPr>
      <w:r>
        <w:lastRenderedPageBreak/>
        <w:t xml:space="preserve">12. Przysposabianie uczniów do systematycznego wykonywania ćwiczeń w domu.  </w:t>
      </w:r>
    </w:p>
    <w:p w:rsidR="001A4B8C" w:rsidRDefault="00F00B6E">
      <w:pPr>
        <w:pStyle w:val="Textbody"/>
        <w:spacing w:after="0"/>
      </w:pPr>
      <w:r>
        <w:t>13. Hartowanie i poprawianie odporności organizmu.</w:t>
      </w:r>
    </w:p>
    <w:p w:rsidR="001A4B8C" w:rsidRDefault="00F00B6E">
      <w:pPr>
        <w:pStyle w:val="Textbody"/>
      </w:pPr>
      <w:r>
        <w:t>14.Wskazanie czynników pozytywnie i negatywnie wpływających na zdrowie człowieka.</w:t>
      </w:r>
    </w:p>
    <w:p w:rsidR="001A4B8C" w:rsidRDefault="001A4B8C">
      <w:pPr>
        <w:pStyle w:val="Textbody"/>
      </w:pPr>
    </w:p>
    <w:p w:rsidR="001A4B8C" w:rsidRDefault="00F00B6E">
      <w:pPr>
        <w:pStyle w:val="Textbody"/>
        <w:numPr>
          <w:ilvl w:val="0"/>
          <w:numId w:val="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Treści programowe</w:t>
      </w:r>
    </w:p>
    <w:p w:rsidR="001A4B8C" w:rsidRDefault="00F00B6E">
      <w:pPr>
        <w:pStyle w:val="Textbody"/>
      </w:pPr>
      <w:r>
        <w:t>1. Ocena postawy dziecka oraz wywiad dotyczący warunków domowych.</w:t>
      </w:r>
    </w:p>
    <w:p w:rsidR="001A4B8C" w:rsidRDefault="00F00B6E">
      <w:pPr>
        <w:pStyle w:val="Textbody"/>
      </w:pPr>
      <w:r>
        <w:t>2. Badania i pomiary uzupełniające.</w:t>
      </w:r>
    </w:p>
    <w:p w:rsidR="001A4B8C" w:rsidRDefault="00F00B6E">
      <w:pPr>
        <w:pStyle w:val="Textbody"/>
      </w:pPr>
      <w:r>
        <w:t>3. Ćwiczenia rozluźniające i zwiększające ruchomość w stawach według zestawu ćwiczeń: obręczy barkowej, obręczy biodrowej i kończyn dolnych i górnych.</w:t>
      </w:r>
    </w:p>
    <w:p w:rsidR="001A4B8C" w:rsidRDefault="00F00B6E">
      <w:pPr>
        <w:pStyle w:val="Textbody"/>
      </w:pPr>
      <w:r>
        <w:t>4. Nauka prawidłowego oddychania torem brzusznym i piersiowym.</w:t>
      </w:r>
    </w:p>
    <w:p w:rsidR="001A4B8C" w:rsidRDefault="00F00B6E">
      <w:pPr>
        <w:pStyle w:val="Textbody"/>
      </w:pPr>
      <w:r>
        <w:t>5. Kontrola przyjmowania prawidłowej postawy ciała przez dzieci.</w:t>
      </w:r>
    </w:p>
    <w:p w:rsidR="001A4B8C" w:rsidRDefault="00F00B6E">
      <w:pPr>
        <w:pStyle w:val="Textbody"/>
      </w:pPr>
      <w:r>
        <w:t>6. Wzmacnianie odcinków mięśni: głowy, szyi, obręczy barkowej i górnego odcinka mięśni grzbietu, klatki piersiowej, kończyn górnych, kończyn dolnych i stóp, mięśni brzucha.</w:t>
      </w:r>
    </w:p>
    <w:p w:rsidR="001A4B8C" w:rsidRDefault="00F00B6E">
      <w:pPr>
        <w:pStyle w:val="Textbody"/>
      </w:pPr>
      <w:r>
        <w:t>7. Ćwiczenia o zwiększonej intensywności wzmacniające mięśnie brzucha, grzbietu, pośladków.</w:t>
      </w:r>
    </w:p>
    <w:p w:rsidR="001A4B8C" w:rsidRDefault="00F00B6E">
      <w:pPr>
        <w:pStyle w:val="Textbody"/>
      </w:pPr>
      <w:r>
        <w:t>8. Ćwiczenia rozciągające: mięśnie klatki piersiowej, mięśnie brzucha, mięśnie grzbietu, mięśnie pośladkowe.</w:t>
      </w:r>
    </w:p>
    <w:p w:rsidR="001A4B8C" w:rsidRDefault="00F00B6E">
      <w:pPr>
        <w:pStyle w:val="Textbody"/>
      </w:pPr>
      <w:r>
        <w:t>9. Ćwiczenia stacyjne wzmacniające duże grupy mięśni.</w:t>
      </w:r>
    </w:p>
    <w:p w:rsidR="001A4B8C" w:rsidRDefault="00F00B6E">
      <w:pPr>
        <w:pStyle w:val="Textbody"/>
      </w:pPr>
      <w:r>
        <w:t>10. Gry i zabawy ruchowe oraz elementy gier sportowych  mających na celu wzmożenie  wydajności organizmu i sprawności fizyczno-ruchowej .</w:t>
      </w:r>
    </w:p>
    <w:p w:rsidR="001A4B8C" w:rsidRDefault="00F00B6E">
      <w:pPr>
        <w:pStyle w:val="Textbody"/>
      </w:pPr>
      <w:r>
        <w:t>11. Ćwiczenia ogólnorozwojowe mające na celu harmonijny rozwój.</w:t>
      </w:r>
    </w:p>
    <w:p w:rsidR="001A4B8C" w:rsidRDefault="00F00B6E">
      <w:pPr>
        <w:pStyle w:val="Textbody"/>
      </w:pPr>
      <w:r>
        <w:t xml:space="preserve">12. Ćwiczenia </w:t>
      </w:r>
      <w:proofErr w:type="spellStart"/>
      <w:r>
        <w:t>elongacyjne</w:t>
      </w:r>
      <w:proofErr w:type="spellEnd"/>
      <w:r>
        <w:t>, antygrawitacyjne i równoważne.</w:t>
      </w:r>
    </w:p>
    <w:p w:rsidR="001A4B8C" w:rsidRDefault="00F00B6E">
      <w:pPr>
        <w:pStyle w:val="Textbody"/>
      </w:pPr>
      <w:r>
        <w:t>13. Nauka, doskonalenie i kontrola ćwiczeń domowych.</w:t>
      </w:r>
    </w:p>
    <w:p w:rsidR="001A4B8C" w:rsidRDefault="00F00B6E">
      <w:pPr>
        <w:pStyle w:val="Textbody"/>
      </w:pPr>
      <w:r>
        <w:t>14. Ćwiczenia specjalne hamujące określoną wadę.</w:t>
      </w:r>
    </w:p>
    <w:p w:rsidR="001A4B8C" w:rsidRDefault="00F00B6E">
      <w:pPr>
        <w:pStyle w:val="Textbody"/>
      </w:pPr>
      <w:r>
        <w:t>15. Wskazania na okres wakacji.</w:t>
      </w:r>
    </w:p>
    <w:p w:rsidR="001A4B8C" w:rsidRDefault="001A4B8C">
      <w:pPr>
        <w:pStyle w:val="Textbody"/>
      </w:pPr>
    </w:p>
    <w:p w:rsidR="001A4B8C" w:rsidRDefault="00F00B6E">
      <w:pPr>
        <w:pStyle w:val="Textbody"/>
        <w:numPr>
          <w:ilvl w:val="0"/>
          <w:numId w:val="8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Standardy osiągnięć.</w:t>
      </w:r>
    </w:p>
    <w:p w:rsidR="001A4B8C" w:rsidRDefault="001A4B8C">
      <w:pPr>
        <w:pStyle w:val="Textbody"/>
        <w:rPr>
          <w:sz w:val="28"/>
          <w:szCs w:val="28"/>
        </w:rPr>
      </w:pPr>
    </w:p>
    <w:p w:rsidR="001A4B8C" w:rsidRDefault="00F00B6E">
      <w:pPr>
        <w:pStyle w:val="Textbody"/>
      </w:pPr>
      <w:r>
        <w:t>1. Uczeń potrafi skorygować poszczególne odcinki ciała względem siebie.</w:t>
      </w:r>
    </w:p>
    <w:p w:rsidR="001A4B8C" w:rsidRDefault="00F00B6E">
      <w:pPr>
        <w:pStyle w:val="Textbody"/>
      </w:pPr>
      <w:r>
        <w:t>2. Uczeń umie prawidłowo reagować na komendy.</w:t>
      </w:r>
    </w:p>
    <w:p w:rsidR="001A4B8C" w:rsidRDefault="00F00B6E">
      <w:pPr>
        <w:pStyle w:val="Textbody"/>
      </w:pPr>
      <w:r>
        <w:t>3. Uczeń zna proste ćwiczenia, które wzmacniają jego osłabione partie mięśniowe.</w:t>
      </w:r>
    </w:p>
    <w:p w:rsidR="001A4B8C" w:rsidRDefault="00F00B6E">
      <w:pPr>
        <w:pStyle w:val="Textbody"/>
      </w:pPr>
      <w:r>
        <w:t>4. Uczeń potrafi utrzymywać prawidłową sylwetkę w trakcie ćwiczeń, zabaw i gier, nie tylko na zajęciach w szkole, ale i poza nią.</w:t>
      </w:r>
    </w:p>
    <w:p w:rsidR="001A4B8C" w:rsidRDefault="00F00B6E">
      <w:pPr>
        <w:pStyle w:val="Textbody"/>
      </w:pPr>
      <w:r>
        <w:t>5. Uczeń umie sobie radzić z własnymi trudnościami i słabościami.</w:t>
      </w:r>
    </w:p>
    <w:p w:rsidR="001A4B8C" w:rsidRDefault="00F00B6E">
      <w:pPr>
        <w:pStyle w:val="Textbody"/>
      </w:pPr>
      <w:r>
        <w:t>6. Uczeń jest przygotowany do systematycznych ćwiczeń korekcyjno – kompensacyjnych, przestrzegania zachowań związanych z jego zdrowiem i higieną osobistą.</w:t>
      </w:r>
    </w:p>
    <w:p w:rsidR="001A4B8C" w:rsidRDefault="00F00B6E">
      <w:pPr>
        <w:pStyle w:val="Textbody"/>
      </w:pPr>
      <w:r>
        <w:t>7. Uczeń posiada zdolność do samooceny i samokrytyki własnej postawy.</w:t>
      </w:r>
    </w:p>
    <w:p w:rsidR="001A4B8C" w:rsidRDefault="001A4B8C">
      <w:pPr>
        <w:pStyle w:val="Textbody"/>
      </w:pPr>
    </w:p>
    <w:p w:rsidR="001A4B8C" w:rsidRDefault="001A4B8C">
      <w:pPr>
        <w:pStyle w:val="Textbody"/>
        <w:rPr>
          <w:sz w:val="28"/>
          <w:szCs w:val="28"/>
        </w:rPr>
      </w:pPr>
    </w:p>
    <w:p w:rsidR="001A4B8C" w:rsidRDefault="00F00B6E">
      <w:pPr>
        <w:pStyle w:val="Textbody"/>
        <w:numPr>
          <w:ilvl w:val="0"/>
          <w:numId w:val="9"/>
        </w:numPr>
        <w:ind w:left="316" w:firstLine="0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Kryteria oceniania</w:t>
      </w:r>
      <w:r>
        <w:rPr>
          <w:sz w:val="28"/>
          <w:szCs w:val="28"/>
        </w:rPr>
        <w:t>.</w:t>
      </w:r>
    </w:p>
    <w:p w:rsidR="001A4B8C" w:rsidRDefault="001A4B8C">
      <w:pPr>
        <w:pStyle w:val="Textbody"/>
        <w:rPr>
          <w:sz w:val="28"/>
          <w:szCs w:val="28"/>
        </w:rPr>
      </w:pPr>
    </w:p>
    <w:p w:rsidR="001A4B8C" w:rsidRDefault="00F00B6E">
      <w:pPr>
        <w:pStyle w:val="Textbody"/>
      </w:pPr>
      <w:r>
        <w:t xml:space="preserve">Gimnastyka korekcyjna jest częścią składową wychowania fizycznego jednak stanowi formę zajęć pozalekcyjnych nieobowiązkowych, czyli nie podlega ocenie według ogólnie obowiązującej skali ocen. </w:t>
      </w:r>
      <w:r>
        <w:br/>
        <w:t>Gimnastyka korekcyjna to zajęcia o bardzo specyficznym charakterze nauczania , gdzie podstawową formą jest poprawna postawa i ruch w tej postawie zmierzający do nawyku ruchowego. W związku z tym ocenianie z tego przedmiotu jest bardzo ważnym elementem działania dydaktyczno-wychowawczego opartego jednak na pogłębianiu motywacji poprzez stosowanie ustnych pochwał i wyróżnień.</w:t>
      </w:r>
    </w:p>
    <w:p w:rsidR="001A4B8C" w:rsidRDefault="001A4B8C">
      <w:pPr>
        <w:pStyle w:val="Textbody"/>
      </w:pPr>
    </w:p>
    <w:p w:rsidR="001A4B8C" w:rsidRDefault="001A4B8C">
      <w:pPr>
        <w:pStyle w:val="Textbody"/>
      </w:pPr>
    </w:p>
    <w:p w:rsidR="001A4B8C" w:rsidRDefault="00F00B6E">
      <w:pPr>
        <w:pStyle w:val="Textbody"/>
      </w:pPr>
      <w:r>
        <w:rPr>
          <w:b/>
        </w:rPr>
        <w:t xml:space="preserve">Powyższy program oparty jest na mojej długoletniej pracy nauczyciela gimnastyki korekcyjnej, praktyce pedagogicznej, posiadanych kwalifikacjach  oraz fachowej literaturze </w:t>
      </w:r>
      <w:r>
        <w:rPr>
          <w:b/>
          <w:i/>
        </w:rPr>
        <w:t>.</w:t>
      </w:r>
    </w:p>
    <w:p w:rsidR="001A4B8C" w:rsidRDefault="001A4B8C">
      <w:pPr>
        <w:pStyle w:val="Textbody"/>
      </w:pPr>
    </w:p>
    <w:p w:rsidR="001A4B8C" w:rsidRDefault="00F00B6E">
      <w:pPr>
        <w:pStyle w:val="Textbody"/>
        <w:rPr>
          <w:sz w:val="28"/>
          <w:szCs w:val="28"/>
        </w:rPr>
      </w:pPr>
      <w:r>
        <w:rPr>
          <w:sz w:val="28"/>
          <w:szCs w:val="28"/>
        </w:rPr>
        <w:tab/>
        <w:t>BIBLIOGRAFIA</w:t>
      </w:r>
    </w:p>
    <w:p w:rsidR="001A4B8C" w:rsidRDefault="00F00B6E">
      <w:pPr>
        <w:pStyle w:val="Textbody"/>
        <w:numPr>
          <w:ilvl w:val="0"/>
          <w:numId w:val="10"/>
        </w:numPr>
      </w:pPr>
      <w:r>
        <w:t xml:space="preserve">Wacław Gniewkowski, Kazimiera </w:t>
      </w:r>
      <w:proofErr w:type="spellStart"/>
      <w:r>
        <w:t>Wlaźnik</w:t>
      </w:r>
      <w:proofErr w:type="spellEnd"/>
      <w:r>
        <w:t xml:space="preserve"> (1991) :  „ Proces wychowania fizycznego w klasach początkowych”</w:t>
      </w:r>
    </w:p>
    <w:p w:rsidR="001A4B8C" w:rsidRDefault="00F00B6E">
      <w:pPr>
        <w:pStyle w:val="Textbody"/>
        <w:numPr>
          <w:ilvl w:val="0"/>
          <w:numId w:val="10"/>
        </w:numPr>
      </w:pPr>
      <w:r>
        <w:t xml:space="preserve">Jadwiga </w:t>
      </w:r>
      <w:proofErr w:type="spellStart"/>
      <w:r>
        <w:t>Czauderna</w:t>
      </w:r>
      <w:proofErr w:type="spellEnd"/>
      <w:r>
        <w:t xml:space="preserve"> – </w:t>
      </w:r>
      <w:proofErr w:type="spellStart"/>
      <w:r>
        <w:t>Miedziejko</w:t>
      </w:r>
      <w:proofErr w:type="spellEnd"/>
      <w:r>
        <w:t xml:space="preserve"> (2002) :  „Program gimnastyki korekcyjno-kompensacyjnej dla I etapu edukacji klasy I – III”</w:t>
      </w:r>
    </w:p>
    <w:p w:rsidR="001A4B8C" w:rsidRDefault="00F00B6E">
      <w:pPr>
        <w:pStyle w:val="Textbody"/>
        <w:numPr>
          <w:ilvl w:val="0"/>
          <w:numId w:val="10"/>
        </w:numPr>
      </w:pPr>
      <w:r>
        <w:t xml:space="preserve">Sławomir Owczarek, Marian </w:t>
      </w:r>
      <w:proofErr w:type="spellStart"/>
      <w:r>
        <w:t>Bondarowicz</w:t>
      </w:r>
      <w:proofErr w:type="spellEnd"/>
      <w:r>
        <w:t xml:space="preserve"> (2002): „Zabawy i gry ruchowe w gimnastyce korekcyjnej”</w:t>
      </w:r>
    </w:p>
    <w:p w:rsidR="001A4B8C" w:rsidRDefault="00F00B6E">
      <w:pPr>
        <w:pStyle w:val="Textbody"/>
        <w:numPr>
          <w:ilvl w:val="0"/>
          <w:numId w:val="10"/>
        </w:numPr>
      </w:pPr>
      <w:r>
        <w:t xml:space="preserve">Maria Janikowska – Siatka, Edward </w:t>
      </w:r>
      <w:proofErr w:type="spellStart"/>
      <w:r>
        <w:t>Skrętowicz</w:t>
      </w:r>
      <w:proofErr w:type="spellEnd"/>
      <w:r>
        <w:t>, Elżbieta Szymańska (2006): „Zabawy i gry ruchowe na lekcjach WF i festynach sportowo – rekreacyjnych”</w:t>
      </w:r>
    </w:p>
    <w:p w:rsidR="001A4B8C" w:rsidRDefault="00F00B6E">
      <w:pPr>
        <w:pStyle w:val="Textbody"/>
        <w:numPr>
          <w:ilvl w:val="0"/>
          <w:numId w:val="10"/>
        </w:numPr>
      </w:pPr>
      <w:r>
        <w:t>Sławomir Owczarek (1998):  „Atlas ćwiczeń korekcyjnych”.</w:t>
      </w:r>
    </w:p>
    <w:p w:rsidR="001A4B8C" w:rsidRDefault="001A4B8C">
      <w:pPr>
        <w:pStyle w:val="Textbody"/>
      </w:pPr>
    </w:p>
    <w:p w:rsidR="001A4B8C" w:rsidRDefault="00F00B6E">
      <w:pPr>
        <w:pStyle w:val="Textbody"/>
        <w:jc w:val="right"/>
      </w:pPr>
      <w:r>
        <w:t>mgr Elżbieta Potrzebowska</w:t>
      </w:r>
    </w:p>
    <w:sectPr w:rsidR="001A4B8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327" w:rsidRDefault="00E65327">
      <w:r>
        <w:separator/>
      </w:r>
    </w:p>
  </w:endnote>
  <w:endnote w:type="continuationSeparator" w:id="0">
    <w:p w:rsidR="00E65327" w:rsidRDefault="00E65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327" w:rsidRDefault="00E65327">
      <w:r>
        <w:rPr>
          <w:color w:val="000000"/>
        </w:rPr>
        <w:separator/>
      </w:r>
    </w:p>
  </w:footnote>
  <w:footnote w:type="continuationSeparator" w:id="0">
    <w:p w:rsidR="00E65327" w:rsidRDefault="00E65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3E62"/>
    <w:multiLevelType w:val="multilevel"/>
    <w:tmpl w:val="CF928D9A"/>
    <w:lvl w:ilvl="0">
      <w:start w:val="6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56279EA"/>
    <w:multiLevelType w:val="multilevel"/>
    <w:tmpl w:val="933E2EE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12F4C84"/>
    <w:multiLevelType w:val="multilevel"/>
    <w:tmpl w:val="6556FB9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269A24A4"/>
    <w:multiLevelType w:val="multilevel"/>
    <w:tmpl w:val="A5FC4A8E"/>
    <w:lvl w:ilvl="0">
      <w:start w:val="4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C0C1194"/>
    <w:multiLevelType w:val="multilevel"/>
    <w:tmpl w:val="1436C7E6"/>
    <w:lvl w:ilvl="0">
      <w:start w:val="5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3A1C78DD"/>
    <w:multiLevelType w:val="multilevel"/>
    <w:tmpl w:val="2F44D166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4A172963"/>
    <w:multiLevelType w:val="multilevel"/>
    <w:tmpl w:val="FAE82D6E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4AFB4386"/>
    <w:multiLevelType w:val="multilevel"/>
    <w:tmpl w:val="7ACC5DE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4D883046"/>
    <w:multiLevelType w:val="multilevel"/>
    <w:tmpl w:val="3EA46E44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703F7CE7"/>
    <w:multiLevelType w:val="multilevel"/>
    <w:tmpl w:val="16807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8C"/>
    <w:rsid w:val="001A4B8C"/>
    <w:rsid w:val="00272680"/>
    <w:rsid w:val="00753CE1"/>
    <w:rsid w:val="00E65327"/>
    <w:rsid w:val="00F0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6B4C4B-F320-41CF-B253-E7B21F76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Heading"/>
    <w:next w:val="Textbody"/>
    <w:pPr>
      <w:outlineLvl w:val="2"/>
    </w:pPr>
    <w:rPr>
      <w:rFonts w:ascii="Times New Roman" w:eastAsia="SimSu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6868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</dc:creator>
  <cp:lastModifiedBy>Justyna Sobótka</cp:lastModifiedBy>
  <cp:revision>2</cp:revision>
  <cp:lastPrinted>2017-09-06T22:19:00Z</cp:lastPrinted>
  <dcterms:created xsi:type="dcterms:W3CDTF">2024-03-20T17:49:00Z</dcterms:created>
  <dcterms:modified xsi:type="dcterms:W3CDTF">2024-03-20T17:49:00Z</dcterms:modified>
</cp:coreProperties>
</file>