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 w:cstheme="majorHAnsi"/>
        </w:rPr>
        <w:id w:val="-2100083582"/>
        <w:docPartObj>
          <w:docPartGallery w:val="Cover Pages"/>
          <w:docPartUnique/>
        </w:docPartObj>
      </w:sdtPr>
      <w:sdtEndPr>
        <w:rPr>
          <w:noProof/>
          <w:sz w:val="24"/>
          <w:szCs w:val="24"/>
          <w:lang w:eastAsia="pl-PL"/>
        </w:rPr>
      </w:sdtEndPr>
      <w:sdtContent>
        <w:p w14:paraId="7BB8ABAE" w14:textId="0B25E0F9" w:rsidR="000A3CF9" w:rsidRPr="004A4453" w:rsidRDefault="000A3CF9" w:rsidP="006C6535">
          <w:pPr>
            <w:pStyle w:val="Bezodstpw"/>
            <w:jc w:val="center"/>
            <w:rPr>
              <w:rFonts w:asciiTheme="majorHAnsi" w:hAnsiTheme="majorHAnsi" w:cstheme="majorHAnsi"/>
            </w:rPr>
          </w:pPr>
        </w:p>
        <w:p w14:paraId="3AFCE1C4" w14:textId="201060D3" w:rsidR="000A3CF9" w:rsidRPr="004A4453" w:rsidRDefault="00D86CC7" w:rsidP="00A43C6F">
          <w:pPr>
            <w:rPr>
              <w:rFonts w:asciiTheme="majorHAnsi" w:hAnsiTheme="majorHAnsi" w:cstheme="majorHAnsi"/>
              <w:noProof/>
              <w:sz w:val="24"/>
              <w:szCs w:val="24"/>
              <w:lang w:eastAsia="pl-PL"/>
            </w:rPr>
          </w:pPr>
          <w:r w:rsidRPr="004A4453">
            <w:rPr>
              <w:rFonts w:asciiTheme="majorHAnsi" w:hAnsiTheme="majorHAnsi" w:cstheme="majorHAnsi"/>
              <w:noProof/>
              <w:sz w:val="24"/>
              <w:szCs w:val="24"/>
              <w:lang w:eastAsia="pl-PL"/>
            </w:rPr>
            <w:drawing>
              <wp:inline distT="0" distB="0" distL="0" distR="0" wp14:anchorId="2F5F2FBB" wp14:editId="16BEF94F">
                <wp:extent cx="6100549" cy="8621598"/>
                <wp:effectExtent l="0" t="0" r="0" b="8255"/>
                <wp:docPr id="640455779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0455779" name="Obraz 640455779"/>
                        <pic:cNvPicPr/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7701" cy="863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0A3CF9" w:rsidRPr="004A4453">
            <w:rPr>
              <w:rFonts w:asciiTheme="majorHAnsi" w:hAnsiTheme="majorHAnsi" w:cstheme="majorHAnsi"/>
              <w:noProof/>
              <w:sz w:val="24"/>
              <w:szCs w:val="24"/>
              <w:lang w:eastAsia="pl-PL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ajorHAnsi"/>
          <w:color w:val="0070C0"/>
          <w:sz w:val="22"/>
          <w:szCs w:val="22"/>
          <w:lang w:eastAsia="en-US"/>
        </w:rPr>
        <w:id w:val="462541816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48CFE3E7" w14:textId="56A118CE" w:rsidR="00DB6F4B" w:rsidRPr="004A4453" w:rsidRDefault="00DB6F4B" w:rsidP="00A43C6F">
          <w:pPr>
            <w:pStyle w:val="Nagwekspisutreci"/>
            <w:rPr>
              <w:rFonts w:cstheme="majorHAnsi"/>
              <w:b/>
              <w:color w:val="0070C0"/>
            </w:rPr>
          </w:pPr>
          <w:r w:rsidRPr="004A4453">
            <w:rPr>
              <w:rFonts w:cstheme="majorHAnsi"/>
              <w:b/>
              <w:color w:val="0070C0"/>
            </w:rPr>
            <w:t>Spis treści</w:t>
          </w:r>
        </w:p>
        <w:p w14:paraId="7D4184D4" w14:textId="77777777" w:rsidR="0091573F" w:rsidRPr="004A4453" w:rsidRDefault="0091573F" w:rsidP="00A43C6F">
          <w:pPr>
            <w:rPr>
              <w:rFonts w:asciiTheme="majorHAnsi" w:hAnsiTheme="majorHAnsi" w:cstheme="majorHAnsi"/>
              <w:lang w:eastAsia="pl-PL"/>
            </w:rPr>
          </w:pPr>
        </w:p>
        <w:p w14:paraId="22E679FB" w14:textId="4DD09FA7" w:rsidR="006C6535" w:rsidRPr="004A4453" w:rsidRDefault="00DB6F4B">
          <w:pPr>
            <w:pStyle w:val="Spistreci1"/>
            <w:rPr>
              <w:rFonts w:asciiTheme="majorHAnsi" w:eastAsiaTheme="minorEastAsia" w:hAnsiTheme="majorHAnsi" w:cstheme="majorHAns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4A4453">
            <w:rPr>
              <w:rFonts w:asciiTheme="majorHAnsi" w:hAnsiTheme="majorHAnsi" w:cstheme="majorHAnsi"/>
            </w:rPr>
            <w:fldChar w:fldCharType="begin"/>
          </w:r>
          <w:r w:rsidRPr="004A4453">
            <w:rPr>
              <w:rFonts w:asciiTheme="majorHAnsi" w:hAnsiTheme="majorHAnsi" w:cstheme="majorHAnsi"/>
            </w:rPr>
            <w:instrText xml:space="preserve"> TOC \o "1-3" \h \z \u </w:instrText>
          </w:r>
          <w:r w:rsidRPr="004A4453">
            <w:rPr>
              <w:rFonts w:asciiTheme="majorHAnsi" w:hAnsiTheme="majorHAnsi" w:cstheme="majorHAnsi"/>
            </w:rPr>
            <w:fldChar w:fldCharType="separate"/>
          </w:r>
          <w:hyperlink w:anchor="_Toc244591919" w:history="1">
            <w:r w:rsidR="006C6535" w:rsidRPr="004A4453">
              <w:rPr>
                <w:rStyle w:val="Hipercze"/>
                <w:rFonts w:asciiTheme="majorHAnsi" w:hAnsiTheme="majorHAnsi" w:cstheme="majorHAnsi"/>
                <w:b/>
                <w:bCs/>
                <w:noProof/>
              </w:rPr>
              <w:t>I.</w:t>
            </w:r>
            <w:r w:rsidR="006C6535" w:rsidRPr="004A4453">
              <w:rPr>
                <w:rFonts w:asciiTheme="majorHAnsi" w:eastAsiaTheme="minorEastAsia" w:hAnsiTheme="majorHAnsi" w:cstheme="majorHAns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6C6535" w:rsidRPr="004A4453">
              <w:rPr>
                <w:rStyle w:val="Hipercze"/>
                <w:rFonts w:asciiTheme="majorHAnsi" w:hAnsiTheme="majorHAnsi" w:cstheme="majorHAnsi"/>
                <w:b/>
                <w:bCs/>
                <w:noProof/>
              </w:rPr>
              <w:t>SPOSÓB PRZEPROWADZENIA KONSULTACJI SPOŁECZNYCH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instrText xml:space="preserve"> PAGEREF _Toc244591919 \h </w:instrTex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4A4453" w:rsidRPr="004A4453">
              <w:rPr>
                <w:rFonts w:asciiTheme="majorHAnsi" w:hAnsiTheme="majorHAnsi" w:cstheme="majorHAnsi"/>
                <w:noProof/>
                <w:webHidden/>
              </w:rPr>
              <w:t>3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7EE2576A" w14:textId="568C0150" w:rsidR="006C6535" w:rsidRPr="004A4453" w:rsidRDefault="00AD2E0D">
          <w:pPr>
            <w:pStyle w:val="Spistreci1"/>
            <w:rPr>
              <w:rFonts w:asciiTheme="majorHAnsi" w:eastAsiaTheme="minorEastAsia" w:hAnsiTheme="majorHAnsi" w:cstheme="majorHAns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591920" w:history="1">
            <w:r w:rsidR="006C6535" w:rsidRPr="004A4453">
              <w:rPr>
                <w:rStyle w:val="Hipercze"/>
                <w:rFonts w:asciiTheme="majorHAnsi" w:hAnsiTheme="majorHAnsi" w:cstheme="majorHAnsi"/>
                <w:b/>
                <w:bCs/>
                <w:noProof/>
              </w:rPr>
              <w:t>II.</w:t>
            </w:r>
            <w:r w:rsidR="006C6535" w:rsidRPr="004A4453">
              <w:rPr>
                <w:rFonts w:asciiTheme="majorHAnsi" w:eastAsiaTheme="minorEastAsia" w:hAnsiTheme="majorHAnsi" w:cstheme="majorHAns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6C6535" w:rsidRPr="004A4453">
              <w:rPr>
                <w:rStyle w:val="Hipercze"/>
                <w:rFonts w:asciiTheme="majorHAnsi" w:hAnsiTheme="majorHAnsi" w:cstheme="majorHAnsi"/>
                <w:b/>
                <w:bCs/>
                <w:noProof/>
              </w:rPr>
              <w:t>PRZEBIEG KONSULTACJI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instrText xml:space="preserve"> PAGEREF _Toc244591920 \h </w:instrTex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4A4453" w:rsidRPr="004A4453">
              <w:rPr>
                <w:rFonts w:asciiTheme="majorHAnsi" w:hAnsiTheme="majorHAnsi" w:cstheme="majorHAnsi"/>
                <w:noProof/>
                <w:webHidden/>
              </w:rPr>
              <w:t>9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4C4082EB" w14:textId="31B74132" w:rsidR="006C6535" w:rsidRPr="004A4453" w:rsidRDefault="00AD2E0D">
          <w:pPr>
            <w:pStyle w:val="Spistreci1"/>
            <w:rPr>
              <w:rFonts w:asciiTheme="majorHAnsi" w:eastAsiaTheme="minorEastAsia" w:hAnsiTheme="majorHAnsi" w:cstheme="majorHAns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591921" w:history="1">
            <w:r w:rsidR="006C6535" w:rsidRPr="004A4453">
              <w:rPr>
                <w:rStyle w:val="Hipercze"/>
                <w:rFonts w:asciiTheme="majorHAnsi" w:hAnsiTheme="majorHAnsi" w:cstheme="majorHAnsi"/>
                <w:b/>
                <w:bCs/>
                <w:noProof/>
              </w:rPr>
              <w:t>III.</w:t>
            </w:r>
            <w:r w:rsidR="006C6535" w:rsidRPr="004A4453">
              <w:rPr>
                <w:rFonts w:asciiTheme="majorHAnsi" w:eastAsiaTheme="minorEastAsia" w:hAnsiTheme="majorHAnsi" w:cstheme="majorHAnsi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6C6535" w:rsidRPr="004A4453">
              <w:rPr>
                <w:rStyle w:val="Hipercze"/>
                <w:rFonts w:asciiTheme="majorHAnsi" w:hAnsiTheme="majorHAnsi" w:cstheme="majorHAnsi"/>
                <w:b/>
                <w:bCs/>
                <w:noProof/>
              </w:rPr>
              <w:t>PODSUMOWANIE WYNIKÓW KONSULTACJI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instrText xml:space="preserve"> PAGEREF _Toc244591921 \h </w:instrTex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4A4453" w:rsidRPr="004A4453">
              <w:rPr>
                <w:rFonts w:asciiTheme="majorHAnsi" w:hAnsiTheme="majorHAnsi" w:cstheme="majorHAnsi"/>
                <w:noProof/>
                <w:webHidden/>
              </w:rPr>
              <w:t>13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61EB47E9" w14:textId="4835067C" w:rsidR="006C6535" w:rsidRPr="004A4453" w:rsidRDefault="00AD2E0D">
          <w:pPr>
            <w:pStyle w:val="Spistreci1"/>
            <w:rPr>
              <w:rFonts w:asciiTheme="majorHAnsi" w:eastAsiaTheme="minorEastAsia" w:hAnsiTheme="majorHAnsi" w:cstheme="majorHAns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4591922" w:history="1">
            <w:r w:rsidR="006C6535" w:rsidRPr="004A4453">
              <w:rPr>
                <w:rStyle w:val="Hipercze"/>
                <w:rFonts w:asciiTheme="majorHAnsi" w:hAnsiTheme="majorHAnsi" w:cstheme="majorHAnsi"/>
                <w:b/>
                <w:noProof/>
              </w:rPr>
              <w:t>Załącznik 1. Formularz konsultacji społecznych (wzór).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instrText xml:space="preserve"> PAGEREF _Toc244591922 \h </w:instrTex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4A4453" w:rsidRPr="004A4453">
              <w:rPr>
                <w:rFonts w:asciiTheme="majorHAnsi" w:hAnsiTheme="majorHAnsi" w:cstheme="majorHAnsi"/>
                <w:noProof/>
                <w:webHidden/>
              </w:rPr>
              <w:t>15</w:t>
            </w:r>
            <w:r w:rsidR="006C6535" w:rsidRPr="004A4453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6A66EF21" w14:textId="1A32ADFB" w:rsidR="00DB6F4B" w:rsidRPr="004A4453" w:rsidRDefault="00DB6F4B" w:rsidP="00A43C6F">
          <w:pPr>
            <w:rPr>
              <w:rFonts w:asciiTheme="majorHAnsi" w:hAnsiTheme="majorHAnsi" w:cstheme="majorHAnsi"/>
            </w:rPr>
          </w:pPr>
          <w:r w:rsidRPr="004A4453">
            <w:rPr>
              <w:rFonts w:asciiTheme="majorHAnsi" w:hAnsiTheme="majorHAnsi" w:cstheme="majorHAnsi"/>
              <w:b/>
              <w:bCs/>
            </w:rPr>
            <w:fldChar w:fldCharType="end"/>
          </w:r>
        </w:p>
      </w:sdtContent>
    </w:sdt>
    <w:p w14:paraId="23ADF056" w14:textId="62E9E211" w:rsidR="007706A5" w:rsidRPr="004A4453" w:rsidRDefault="007706A5" w:rsidP="00A43C6F">
      <w:pPr>
        <w:tabs>
          <w:tab w:val="left" w:pos="3210"/>
        </w:tabs>
        <w:spacing w:after="0" w:line="276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41928350" w14:textId="65167F02" w:rsidR="00DD1CCC" w:rsidRPr="004A4453" w:rsidRDefault="00DD1CCC" w:rsidP="00A43C6F">
      <w:pPr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  <w:r w:rsidRPr="004A4453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  <w:br w:type="page"/>
      </w:r>
    </w:p>
    <w:p w14:paraId="035D5AE4" w14:textId="1CA77845" w:rsidR="00AB7011" w:rsidRPr="004A4453" w:rsidRDefault="00293F54" w:rsidP="00A43C6F">
      <w:pPr>
        <w:pStyle w:val="Nagwek1"/>
        <w:numPr>
          <w:ilvl w:val="0"/>
          <w:numId w:val="2"/>
        </w:numPr>
        <w:rPr>
          <w:rFonts w:cstheme="majorHAnsi"/>
          <w:b/>
          <w:bCs/>
          <w:color w:val="538135" w:themeColor="accent6" w:themeShade="BF"/>
          <w:sz w:val="28"/>
          <w:szCs w:val="28"/>
        </w:rPr>
      </w:pPr>
      <w:bookmarkStart w:id="0" w:name="_Toc244591919"/>
      <w:r w:rsidRPr="004A4453">
        <w:rPr>
          <w:rFonts w:cstheme="majorHAnsi"/>
          <w:b/>
          <w:bCs/>
          <w:color w:val="538135" w:themeColor="accent6" w:themeShade="BF"/>
          <w:sz w:val="28"/>
          <w:szCs w:val="28"/>
        </w:rPr>
        <w:lastRenderedPageBreak/>
        <w:t>SPOSÓB PRZEPROWADZENIA KONSULTACJI SPOŁECZNYCH</w:t>
      </w:r>
      <w:bookmarkEnd w:id="0"/>
    </w:p>
    <w:p w14:paraId="2592D873" w14:textId="77777777" w:rsidR="002660E9" w:rsidRPr="004A4453" w:rsidRDefault="002660E9" w:rsidP="00A43C6F">
      <w:pPr>
        <w:tabs>
          <w:tab w:val="left" w:pos="3210"/>
        </w:tabs>
        <w:spacing w:before="120" w:after="120" w:line="240" w:lineRule="auto"/>
        <w:rPr>
          <w:rFonts w:asciiTheme="majorHAnsi" w:hAnsiTheme="majorHAnsi" w:cstheme="majorHAnsi"/>
        </w:rPr>
      </w:pPr>
    </w:p>
    <w:p w14:paraId="1B91C065" w14:textId="77777777" w:rsidR="00946468" w:rsidRPr="004A4453" w:rsidRDefault="00946468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Zgodnie z art. 6 i 7 ust. 3 oraz art. 17 ust. 2 pkt 3 ustawy z dnia 9 października 2015 r. o rewitalizacji (Dz. U. z 2024 r. poz. 278, z 2026 r. poz. 912), przeprowadzone zostały konsultacje społeczne projektów uchwał w sprawie przyjęcia Gminnego Programu Rewitalizacji Gminy Brzyska na lata 2025–2030Plus oraz w sprawie zasad wyznaczania składu oraz zasad działania Komitetu Rewitalizacji Gminy Brzyska.</w:t>
      </w:r>
    </w:p>
    <w:p w14:paraId="041E6821" w14:textId="77777777" w:rsidR="008D1BFA" w:rsidRPr="004A4453" w:rsidRDefault="008D1BFA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Konsultacje społeczne przeprowadzono na podstawie </w:t>
      </w:r>
      <w:r w:rsidRPr="004A4453">
        <w:rPr>
          <w:rFonts w:asciiTheme="majorHAnsi" w:hAnsiTheme="majorHAnsi" w:cstheme="majorHAnsi"/>
          <w:b/>
          <w:bCs/>
        </w:rPr>
        <w:t>Zarządzenia Nr 78/2026 Wójta Gminy Brzyska z dnia 24 sierpnia 2026 r.</w:t>
      </w:r>
      <w:r w:rsidRPr="004A4453">
        <w:rPr>
          <w:rFonts w:asciiTheme="majorHAnsi" w:hAnsiTheme="majorHAnsi" w:cstheme="majorHAnsi"/>
        </w:rPr>
        <w:t xml:space="preserve"> w sprawie przeprowadzenia konsultacji społecznych dotyczących projektów uchwał Rady Gminy Brzyska w sprawie projektu Gminnego Programu Rewitalizacji Gminy Brzyska na lata 2025–2030Plus oraz projektu uchwały w sprawie zasad wyznaczania składu oraz zasad działania Komitetu Rewitalizacji Gminy Brzyska.</w:t>
      </w:r>
    </w:p>
    <w:p w14:paraId="19963998" w14:textId="764474AC" w:rsidR="00946468" w:rsidRPr="004A4453" w:rsidRDefault="00946468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Konsultacje społeczne przeprowadzono w okresie od 25 sierpnia 2026 r. do 30 września 2026 r. w formie otwartego spotkania konsultacyjnego z mieszkańcami Gminy Brzyska, zbierania uwag i opinii za pomocą formularza konsultacyjnego oraz zgłaszania uwag ustnych do protokołu. Otwarte spotkanie konsultacyjne odbyło się </w:t>
      </w:r>
      <w:r w:rsidRPr="004A4453">
        <w:rPr>
          <w:rFonts w:asciiTheme="majorHAnsi" w:hAnsiTheme="majorHAnsi" w:cstheme="majorHAnsi"/>
          <w:b/>
          <w:bCs/>
        </w:rPr>
        <w:t>14 września 2026 r.</w:t>
      </w:r>
      <w:r w:rsidRPr="004A4453">
        <w:rPr>
          <w:rFonts w:asciiTheme="majorHAnsi" w:hAnsiTheme="majorHAnsi" w:cstheme="majorHAnsi"/>
        </w:rPr>
        <w:t xml:space="preserve"> w godzinach od 14:00 do 16:00 w sali narad Urzędu Gminy w Brzyskach.</w:t>
      </w:r>
    </w:p>
    <w:p w14:paraId="2CD74E1C" w14:textId="77777777" w:rsidR="008D1BFA" w:rsidRPr="004A4453" w:rsidRDefault="008D1BFA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 rozpoczęciu konsultacji społecznych oraz formach, w jakich były prowadzone, powiadomiono interesariuszy poprzez obwieszczenie Wójta Gminy Brzyska, stanowiące Załącznik Nr 1 do Zarządzenia Nr 78/2026 z dnia 24 sierpnia 2026 r. Obwieszczenie zostało podane do publicznej wiadomości od dnia 25 sierpnia 2026 r.</w:t>
      </w:r>
    </w:p>
    <w:p w14:paraId="6707D8F8" w14:textId="77777777" w:rsidR="008D1BFA" w:rsidRPr="004A4453" w:rsidRDefault="008D1BFA" w:rsidP="00726BCE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Obwieszczenie w sprawie przeprowadzenia konsultacji społecznych zostało podane do publicznej wiadomości od dnia 25 sierpnia 2026 r. poprzez zamieszczenie:</w:t>
      </w:r>
    </w:p>
    <w:p w14:paraId="515EC966" w14:textId="77777777" w:rsidR="008D1BFA" w:rsidRPr="004A4453" w:rsidRDefault="008D1BFA" w:rsidP="00A43C6F">
      <w:pPr>
        <w:numPr>
          <w:ilvl w:val="0"/>
          <w:numId w:val="32"/>
        </w:numPr>
        <w:tabs>
          <w:tab w:val="left" w:pos="3210"/>
        </w:tabs>
        <w:spacing w:before="120" w:after="120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 Biuletynie Informacji Publicznej Gminy Brzyska.</w:t>
      </w:r>
    </w:p>
    <w:p w14:paraId="3C614198" w14:textId="77777777" w:rsidR="008D1BFA" w:rsidRPr="004A4453" w:rsidRDefault="008D1BFA" w:rsidP="00A43C6F">
      <w:pPr>
        <w:numPr>
          <w:ilvl w:val="0"/>
          <w:numId w:val="32"/>
        </w:numPr>
        <w:tabs>
          <w:tab w:val="left" w:pos="3210"/>
        </w:tabs>
        <w:spacing w:before="120" w:after="120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Na stronie internetowej Gminy Brzyska pod adresem: </w:t>
      </w:r>
      <w:hyperlink r:id="rId13" w:history="1">
        <w:r w:rsidRPr="004A4453">
          <w:rPr>
            <w:rStyle w:val="Hipercze"/>
            <w:rFonts w:asciiTheme="majorHAnsi" w:hAnsiTheme="majorHAnsi" w:cstheme="majorHAnsi"/>
          </w:rPr>
          <w:t>www.brzyska.pl</w:t>
        </w:r>
      </w:hyperlink>
      <w:r w:rsidRPr="004A4453">
        <w:rPr>
          <w:rFonts w:asciiTheme="majorHAnsi" w:hAnsiTheme="majorHAnsi" w:cstheme="majorHAnsi"/>
        </w:rPr>
        <w:t>.</w:t>
      </w:r>
    </w:p>
    <w:p w14:paraId="7A1E4180" w14:textId="77777777" w:rsidR="008D1BFA" w:rsidRPr="004A4453" w:rsidRDefault="008D1BFA" w:rsidP="00A43C6F">
      <w:pPr>
        <w:numPr>
          <w:ilvl w:val="0"/>
          <w:numId w:val="32"/>
        </w:numPr>
        <w:tabs>
          <w:tab w:val="left" w:pos="3210"/>
        </w:tabs>
        <w:spacing w:before="120" w:after="120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Na tablicy ogłoszeń Gminy Brzyska.</w:t>
      </w:r>
    </w:p>
    <w:p w14:paraId="75C3D12B" w14:textId="77777777" w:rsidR="008D1BFA" w:rsidRPr="004A4453" w:rsidRDefault="008D1BFA" w:rsidP="00A43C6F">
      <w:pPr>
        <w:numPr>
          <w:ilvl w:val="0"/>
          <w:numId w:val="32"/>
        </w:numPr>
        <w:tabs>
          <w:tab w:val="left" w:pos="3210"/>
        </w:tabs>
        <w:spacing w:before="120" w:after="120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Na terenie Gminy Brzyska (sołectwa).</w:t>
      </w:r>
    </w:p>
    <w:p w14:paraId="065B0970" w14:textId="77777777" w:rsidR="008D1BFA" w:rsidRPr="004A4453" w:rsidRDefault="008D1BFA" w:rsidP="00726BCE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Ponadto projekty dokumentów objętych konsultacjami społecznymi wraz z formularzem konsultacyjnym zostały udostępnione do wglądu w Referacie Budownictwa i Inwestycji Urzędu Gminy w Brzyskach, 38-212 Brzyska 1, pokój nr 15.</w:t>
      </w:r>
    </w:p>
    <w:p w14:paraId="49AD52DC" w14:textId="2F8718C5" w:rsidR="00B24512" w:rsidRPr="004A4453" w:rsidRDefault="00B24512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Konsultacje społeczne prowadzone były w następujących formach:</w:t>
      </w:r>
    </w:p>
    <w:p w14:paraId="19509877" w14:textId="413B1D4C" w:rsidR="00B24512" w:rsidRPr="004A4453" w:rsidRDefault="00B24512" w:rsidP="00726BCE">
      <w:pPr>
        <w:pStyle w:val="Akapitzlist"/>
        <w:numPr>
          <w:ilvl w:val="0"/>
          <w:numId w:val="6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b/>
          <w:bCs/>
        </w:rPr>
        <w:t>Otwartego spotkania konsultacyjnego</w:t>
      </w:r>
      <w:r w:rsidRPr="004A4453">
        <w:rPr>
          <w:rFonts w:asciiTheme="majorHAnsi" w:hAnsiTheme="majorHAnsi" w:cstheme="majorHAnsi"/>
        </w:rPr>
        <w:t xml:space="preserve"> z mieszkańcami Gminy Brzyska, którego celem była prezentacja i omówienie głównych założeń projektu Gminnego Programu Rewitalizacji Gminy Brzyska na lata 2025–2030Plus oraz projektu uchwały w sprawie zasad wyznaczania składu oraz zasad działania Komitetu Rewitalizacji Gminy Brzyska, a także zebranie uwag, opinii i propozycji mieszkańców. Spotkanie </w:t>
      </w:r>
      <w:r w:rsidR="00C92FD3" w:rsidRPr="004A4453">
        <w:rPr>
          <w:rFonts w:asciiTheme="majorHAnsi" w:hAnsiTheme="majorHAnsi" w:cstheme="majorHAnsi"/>
        </w:rPr>
        <w:t>zostało zorganizowane w sali narad Urzędu Gminy w Brzyskach</w:t>
      </w:r>
      <w:r w:rsidRPr="004A4453">
        <w:rPr>
          <w:rFonts w:asciiTheme="majorHAnsi" w:hAnsiTheme="majorHAnsi" w:cstheme="majorHAnsi"/>
        </w:rPr>
        <w:t xml:space="preserve">, w dniu </w:t>
      </w:r>
      <w:r w:rsidRPr="004A4453">
        <w:rPr>
          <w:rFonts w:asciiTheme="majorHAnsi" w:hAnsiTheme="majorHAnsi" w:cstheme="majorHAnsi"/>
          <w:b/>
          <w:bCs/>
        </w:rPr>
        <w:t>14 września 2026 r. w godzinach od 14:00 do 16:00.</w:t>
      </w:r>
      <w:r w:rsidRPr="004A4453">
        <w:rPr>
          <w:rFonts w:asciiTheme="majorHAnsi" w:hAnsiTheme="majorHAnsi" w:cstheme="majorHAnsi"/>
        </w:rPr>
        <w:t xml:space="preserve"> Podczas spotkania istniała również możliwość zgłaszania uwag, opinii i propozycji ustnie do protokołu.</w:t>
      </w:r>
      <w:r w:rsidR="00C92FD3" w:rsidRPr="004A4453">
        <w:rPr>
          <w:rFonts w:asciiTheme="majorHAnsi" w:hAnsiTheme="majorHAnsi" w:cstheme="majorHAnsi"/>
        </w:rPr>
        <w:t xml:space="preserve"> </w:t>
      </w:r>
    </w:p>
    <w:p w14:paraId="6946B03A" w14:textId="49B66783" w:rsidR="00525C0E" w:rsidRPr="004A4453" w:rsidRDefault="00525C0E" w:rsidP="00726BCE">
      <w:pPr>
        <w:tabs>
          <w:tab w:val="left" w:pos="3210"/>
        </w:tabs>
        <w:spacing w:before="120" w:after="120" w:line="36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Link z zaproszeniem na spotkanie konsultacyjne:</w:t>
      </w:r>
    </w:p>
    <w:p w14:paraId="22CB3897" w14:textId="118CE136" w:rsidR="00525C0E" w:rsidRPr="004A4453" w:rsidRDefault="00AD2E0D" w:rsidP="00A43C6F">
      <w:pPr>
        <w:pStyle w:val="Akapitzlist"/>
        <w:tabs>
          <w:tab w:val="left" w:pos="3210"/>
        </w:tabs>
        <w:spacing w:before="120" w:after="120" w:line="360" w:lineRule="auto"/>
        <w:rPr>
          <w:rFonts w:asciiTheme="majorHAnsi" w:hAnsiTheme="majorHAnsi" w:cstheme="majorHAnsi"/>
        </w:rPr>
      </w:pPr>
      <w:hyperlink r:id="rId14" w:history="1">
        <w:r w:rsidR="00525C0E" w:rsidRPr="004A4453">
          <w:rPr>
            <w:rStyle w:val="Hipercze"/>
            <w:rFonts w:asciiTheme="majorHAnsi" w:hAnsiTheme="majorHAnsi" w:cstheme="majorHAnsi"/>
          </w:rPr>
          <w:t>https://samorzad.gov.pl/web/gmina-brzyska/konsultacje-spoleczne2</w:t>
        </w:r>
      </w:hyperlink>
      <w:r w:rsidR="00525C0E" w:rsidRPr="004A4453">
        <w:rPr>
          <w:rFonts w:asciiTheme="majorHAnsi" w:hAnsiTheme="majorHAnsi" w:cstheme="majorHAnsi"/>
        </w:rPr>
        <w:t xml:space="preserve"> </w:t>
      </w:r>
    </w:p>
    <w:p w14:paraId="43F5DF34" w14:textId="77777777" w:rsidR="00B24512" w:rsidRPr="004A4453" w:rsidRDefault="00B24512" w:rsidP="00726BCE">
      <w:pPr>
        <w:pStyle w:val="Akapitzlist"/>
        <w:numPr>
          <w:ilvl w:val="0"/>
          <w:numId w:val="6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b/>
          <w:bCs/>
        </w:rPr>
        <w:lastRenderedPageBreak/>
        <w:t>Zbierania propozycji, opinii i uwag w postaci papierowej lub elektronicznej</w:t>
      </w:r>
      <w:r w:rsidRPr="004A4453">
        <w:rPr>
          <w:rFonts w:asciiTheme="majorHAnsi" w:hAnsiTheme="majorHAnsi" w:cstheme="majorHAnsi"/>
        </w:rPr>
        <w:t xml:space="preserve"> poprzez wypełnienie formularza konsultacyjnego stanowiącego Załącznik Nr 2 do Zarządzenia Nr 78/2026, dotyczącego projektu Gminnego Programu Rewitalizacji Gminy Brzyska na lata 2025–2030Plus oraz projektu uchwały w sprawie zasad wyznaczania składu oraz zasad działania Komitetu Rewitalizacji Gminy Brzyska.</w:t>
      </w:r>
    </w:p>
    <w:p w14:paraId="4A809CCA" w14:textId="04F9B064" w:rsidR="00B24512" w:rsidRPr="004A4453" w:rsidRDefault="00B24512" w:rsidP="00726BCE">
      <w:pPr>
        <w:pStyle w:val="Akapitzlist"/>
        <w:tabs>
          <w:tab w:val="left" w:pos="3210"/>
        </w:tabs>
        <w:spacing w:before="120" w:after="120"/>
        <w:ind w:left="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Uwagi można było przesłać pocztą tradycyjną na adres: Urząd Gminy w Brzyskach, 38-212 Brzyska 1</w:t>
      </w:r>
      <w:r w:rsidR="00C92FD3" w:rsidRPr="004A4453">
        <w:rPr>
          <w:rFonts w:asciiTheme="majorHAnsi" w:hAnsiTheme="majorHAnsi" w:cstheme="majorHAnsi"/>
        </w:rPr>
        <w:t xml:space="preserve"> </w:t>
      </w:r>
      <w:r w:rsidRPr="004A4453">
        <w:rPr>
          <w:rFonts w:asciiTheme="majorHAnsi" w:hAnsiTheme="majorHAnsi" w:cstheme="majorHAnsi"/>
        </w:rPr>
        <w:t xml:space="preserve">lub drogą elektroniczną na adres: </w:t>
      </w:r>
      <w:hyperlink r:id="rId15" w:history="1">
        <w:r w:rsidRPr="004A4453">
          <w:rPr>
            <w:rStyle w:val="Hipercze"/>
            <w:rFonts w:asciiTheme="majorHAnsi" w:hAnsiTheme="majorHAnsi" w:cstheme="majorHAnsi"/>
          </w:rPr>
          <w:t>fundusze@brzyska.pl</w:t>
        </w:r>
      </w:hyperlink>
      <w:r w:rsidRPr="004A4453">
        <w:rPr>
          <w:rFonts w:asciiTheme="majorHAnsi" w:hAnsiTheme="majorHAnsi" w:cstheme="majorHAnsi"/>
        </w:rPr>
        <w:t>.</w:t>
      </w:r>
    </w:p>
    <w:p w14:paraId="53950EB3" w14:textId="77777777" w:rsidR="00FD6678" w:rsidRPr="004A4453" w:rsidRDefault="00FD6678" w:rsidP="00726BCE">
      <w:pPr>
        <w:pStyle w:val="Akapitzlist"/>
        <w:tabs>
          <w:tab w:val="left" w:pos="3210"/>
        </w:tabs>
        <w:spacing w:before="120" w:after="120"/>
        <w:ind w:left="0"/>
        <w:jc w:val="both"/>
        <w:rPr>
          <w:rFonts w:asciiTheme="majorHAnsi" w:hAnsiTheme="majorHAnsi" w:cstheme="majorHAnsi"/>
        </w:rPr>
      </w:pPr>
    </w:p>
    <w:p w14:paraId="430BD57D" w14:textId="77777777" w:rsidR="00B24512" w:rsidRPr="004A4453" w:rsidRDefault="00B24512" w:rsidP="00726BCE">
      <w:pPr>
        <w:pStyle w:val="Akapitzlist"/>
        <w:numPr>
          <w:ilvl w:val="0"/>
          <w:numId w:val="6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b/>
          <w:bCs/>
        </w:rPr>
        <w:t>Zgłaszania uwag ustnych do protokołu w okresie od dnia 25 sierpnia 2026 r. do dnia 30 września 2026 r. w Urzędzie Gminy w Brzyskach</w:t>
      </w:r>
      <w:r w:rsidRPr="004A4453">
        <w:rPr>
          <w:rFonts w:asciiTheme="majorHAnsi" w:hAnsiTheme="majorHAnsi" w:cstheme="majorHAnsi"/>
        </w:rPr>
        <w:t>, 38-212 Brzyska 1, pokój nr 15, w godzinach pracy urzędu.</w:t>
      </w:r>
    </w:p>
    <w:p w14:paraId="3809E9A9" w14:textId="77777777" w:rsidR="00B24512" w:rsidRPr="004A4453" w:rsidRDefault="00B24512" w:rsidP="00726BCE">
      <w:pPr>
        <w:pStyle w:val="Akapitzlist"/>
        <w:numPr>
          <w:ilvl w:val="0"/>
          <w:numId w:val="6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b/>
          <w:bCs/>
        </w:rPr>
        <w:t>Zgłaszania uwag, opinii i propozycji podczas otwartego spotkania konsultacyjnego</w:t>
      </w:r>
      <w:r w:rsidRPr="004A4453">
        <w:rPr>
          <w:rFonts w:asciiTheme="majorHAnsi" w:hAnsiTheme="majorHAnsi" w:cstheme="majorHAnsi"/>
        </w:rPr>
        <w:t>, które odbyło się w dniu 14 września 2026 r.</w:t>
      </w:r>
    </w:p>
    <w:p w14:paraId="21A09E50" w14:textId="77777777" w:rsidR="00FD6678" w:rsidRPr="004A4453" w:rsidRDefault="00FD6678" w:rsidP="00726BCE">
      <w:pPr>
        <w:pStyle w:val="Akapitzlist"/>
        <w:tabs>
          <w:tab w:val="left" w:pos="3210"/>
        </w:tabs>
        <w:spacing w:before="120" w:after="120"/>
        <w:ind w:left="0"/>
        <w:jc w:val="both"/>
        <w:rPr>
          <w:rFonts w:asciiTheme="majorHAnsi" w:hAnsiTheme="majorHAnsi" w:cstheme="majorHAnsi"/>
        </w:rPr>
      </w:pPr>
    </w:p>
    <w:p w14:paraId="6ED632D4" w14:textId="3ABC23F4" w:rsidR="00FD6678" w:rsidRPr="004A4453" w:rsidRDefault="00B24512" w:rsidP="00726BCE">
      <w:pPr>
        <w:pStyle w:val="Akapitzlist"/>
        <w:tabs>
          <w:tab w:val="left" w:pos="3210"/>
        </w:tabs>
        <w:spacing w:before="120" w:after="120"/>
        <w:ind w:left="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Mieszkańcy oraz pozostali interesariusze rewitalizacji mieli możliwość z</w:t>
      </w:r>
      <w:r w:rsidR="006374A5">
        <w:rPr>
          <w:rFonts w:asciiTheme="majorHAnsi" w:hAnsiTheme="majorHAnsi" w:cstheme="majorHAnsi"/>
        </w:rPr>
        <w:t>głaszania swoich uwag, opinii i </w:t>
      </w:r>
      <w:r w:rsidRPr="004A4453">
        <w:rPr>
          <w:rFonts w:asciiTheme="majorHAnsi" w:hAnsiTheme="majorHAnsi" w:cstheme="majorHAnsi"/>
        </w:rPr>
        <w:t>propozycji do dnia 30 września 2026 r.</w:t>
      </w:r>
    </w:p>
    <w:p w14:paraId="470B3ACE" w14:textId="0C566E75" w:rsidR="00E14B40" w:rsidRDefault="00E14B40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6374A5">
        <w:rPr>
          <w:rFonts w:asciiTheme="majorHAnsi" w:hAnsiTheme="majorHAnsi" w:cstheme="majorHAnsi"/>
        </w:rPr>
        <w:t>Od dnia 2</w:t>
      </w:r>
      <w:r w:rsidR="006374A5" w:rsidRPr="006374A5">
        <w:rPr>
          <w:rFonts w:asciiTheme="majorHAnsi" w:hAnsiTheme="majorHAnsi" w:cstheme="majorHAnsi"/>
        </w:rPr>
        <w:t>5 sierpnia 2026 r. dostępne były</w:t>
      </w:r>
      <w:r w:rsidRPr="006374A5">
        <w:rPr>
          <w:rFonts w:asciiTheme="majorHAnsi" w:hAnsiTheme="majorHAnsi" w:cstheme="majorHAnsi"/>
        </w:rPr>
        <w:t xml:space="preserve"> projekty uchwał Rady Gminy Brzyska oraz projekty dokumentów, stanowiące załączniki nr 3 i 4 do zarządzenia wraz z załącznikami oraz formularz konsultacyjny do zgłaszania uwag, stanowiący załącznik nr 2 do zarządzenia,</w:t>
      </w:r>
      <w:r w:rsidRPr="004A4453">
        <w:rPr>
          <w:rFonts w:asciiTheme="majorHAnsi" w:hAnsiTheme="majorHAnsi" w:cstheme="majorHAnsi"/>
        </w:rPr>
        <w:t xml:space="preserve"> w poniższych miejscach:</w:t>
      </w:r>
    </w:p>
    <w:p w14:paraId="6AD83A5F" w14:textId="77777777" w:rsidR="006374A5" w:rsidRPr="004A4453" w:rsidRDefault="006374A5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</w:p>
    <w:p w14:paraId="4E2C29D5" w14:textId="61825F52" w:rsidR="00E14B40" w:rsidRPr="004A4453" w:rsidRDefault="00E14B40" w:rsidP="00726BCE">
      <w:pPr>
        <w:pStyle w:val="Akapitzlist"/>
        <w:numPr>
          <w:ilvl w:val="1"/>
          <w:numId w:val="35"/>
        </w:numPr>
        <w:tabs>
          <w:tab w:val="left" w:pos="3210"/>
        </w:tabs>
        <w:spacing w:before="120" w:after="120"/>
        <w:ind w:left="709" w:hanging="425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 Biuletynie Informacji Publicznej Gminy Brzyska w zakładce Gminny Program Rewitalizacji Gminy Brzyska na lata 2025-2030Plus.</w:t>
      </w:r>
    </w:p>
    <w:p w14:paraId="0F4D9F95" w14:textId="77777777" w:rsidR="00E14B40" w:rsidRPr="004A4453" w:rsidRDefault="00E14B40" w:rsidP="00726BCE">
      <w:pPr>
        <w:pStyle w:val="Akapitzlist"/>
        <w:numPr>
          <w:ilvl w:val="1"/>
          <w:numId w:val="35"/>
        </w:numPr>
        <w:tabs>
          <w:tab w:val="left" w:pos="3210"/>
        </w:tabs>
        <w:spacing w:before="120" w:after="120"/>
        <w:ind w:left="709" w:hanging="425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na stronie internetowej Urzędu Gminy w Brzyskach pod adresem </w:t>
      </w:r>
      <w:r w:rsidRPr="004A4453">
        <w:rPr>
          <w:rFonts w:asciiTheme="majorHAnsi" w:hAnsiTheme="majorHAnsi" w:cstheme="majorHAnsi"/>
          <w:u w:val="single"/>
        </w:rPr>
        <w:t>www.brzyska.pl</w:t>
      </w:r>
    </w:p>
    <w:p w14:paraId="79082105" w14:textId="77777777" w:rsidR="00E14B40" w:rsidRPr="004A4453" w:rsidRDefault="00E14B40" w:rsidP="00726BCE">
      <w:pPr>
        <w:pStyle w:val="Akapitzlist"/>
        <w:numPr>
          <w:ilvl w:val="1"/>
          <w:numId w:val="35"/>
        </w:numPr>
        <w:tabs>
          <w:tab w:val="left" w:pos="3210"/>
        </w:tabs>
        <w:spacing w:before="120" w:after="120"/>
        <w:ind w:left="709" w:hanging="425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wyłożone do wglądu w Referacie Budownictwa i Inwestycji Urzędu Gminy w Brzyskach, 38-212 Brzyska 1, pokój nr 15.</w:t>
      </w:r>
    </w:p>
    <w:p w14:paraId="1D33CE5F" w14:textId="3BF038CF" w:rsidR="00E14B40" w:rsidRPr="004A4453" w:rsidRDefault="00E14B40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Komórką merytoryczną w sprawach związanych z przeprowadzeniem konsultacji, był Referat Budownictwa i Inwestycji Gminy Brzyska.</w:t>
      </w:r>
    </w:p>
    <w:p w14:paraId="529A8E22" w14:textId="01775CB8" w:rsidR="00E14B40" w:rsidRPr="004A4453" w:rsidRDefault="001172A0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Osobami wyznaczonymi do kontaktu były</w:t>
      </w:r>
      <w:r w:rsidR="00E14B40" w:rsidRPr="004A4453">
        <w:rPr>
          <w:rFonts w:asciiTheme="majorHAnsi" w:hAnsiTheme="majorHAnsi" w:cstheme="majorHAnsi"/>
        </w:rPr>
        <w:t>: Anastazja Mikoś i Marek Biernacki</w:t>
      </w:r>
    </w:p>
    <w:p w14:paraId="2A195CD1" w14:textId="530D8AC7" w:rsidR="00B24512" w:rsidRPr="004A4453" w:rsidRDefault="00B24512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Wypełnione formularze konsultacyjne można było przekazać:</w:t>
      </w:r>
    </w:p>
    <w:p w14:paraId="2A0A8170" w14:textId="77777777" w:rsidR="00B24512" w:rsidRPr="004A4453" w:rsidRDefault="00B24512" w:rsidP="00726BCE">
      <w:pPr>
        <w:pStyle w:val="Akapitzlist"/>
        <w:numPr>
          <w:ilvl w:val="0"/>
          <w:numId w:val="8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Drogą korespondencyjną na adres: Urząd Gminy w Brzyskach, 38-212 Brzyska 1.</w:t>
      </w:r>
    </w:p>
    <w:p w14:paraId="70147269" w14:textId="77777777" w:rsidR="00B24512" w:rsidRPr="004A4453" w:rsidRDefault="00B24512" w:rsidP="00726BCE">
      <w:pPr>
        <w:pStyle w:val="Akapitzlist"/>
        <w:numPr>
          <w:ilvl w:val="0"/>
          <w:numId w:val="8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Drogą elektroniczną na adres: </w:t>
      </w:r>
      <w:hyperlink r:id="rId16" w:history="1">
        <w:r w:rsidRPr="004A4453">
          <w:rPr>
            <w:rStyle w:val="Hipercze"/>
            <w:rFonts w:asciiTheme="majorHAnsi" w:hAnsiTheme="majorHAnsi" w:cstheme="majorHAnsi"/>
          </w:rPr>
          <w:t>fundusze@brzyska.pl</w:t>
        </w:r>
      </w:hyperlink>
      <w:r w:rsidRPr="004A4453">
        <w:rPr>
          <w:rFonts w:asciiTheme="majorHAnsi" w:hAnsiTheme="majorHAnsi" w:cstheme="majorHAnsi"/>
        </w:rPr>
        <w:t>.</w:t>
      </w:r>
    </w:p>
    <w:p w14:paraId="5B762658" w14:textId="77777777" w:rsidR="00B24512" w:rsidRPr="004A4453" w:rsidRDefault="00B24512" w:rsidP="00726BCE">
      <w:pPr>
        <w:pStyle w:val="Akapitzlist"/>
        <w:numPr>
          <w:ilvl w:val="0"/>
          <w:numId w:val="8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 trakcie otwartego spotkania konsultacyjnego z mieszkańcami Gminy Brzyska, które odbyło się w dniu 14 września 2026 r. w godzinach od 14:00 do 16:00.</w:t>
      </w:r>
    </w:p>
    <w:p w14:paraId="5EA9F614" w14:textId="7BD84D5A" w:rsidR="00B24512" w:rsidRPr="004A4453" w:rsidRDefault="00B24512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Wszelkie zapytania w trakcie trwania konsultacji społecznych można było kierować drogą elektroniczną na adres: </w:t>
      </w:r>
      <w:hyperlink r:id="rId17" w:history="1">
        <w:r w:rsidRPr="004A4453">
          <w:rPr>
            <w:rStyle w:val="Hipercze"/>
            <w:rFonts w:asciiTheme="majorHAnsi" w:hAnsiTheme="majorHAnsi" w:cstheme="majorHAnsi"/>
          </w:rPr>
          <w:t>fundusze@brzyska.pl</w:t>
        </w:r>
      </w:hyperlink>
      <w:r w:rsidRPr="004A4453">
        <w:rPr>
          <w:rFonts w:asciiTheme="majorHAnsi" w:hAnsiTheme="majorHAnsi" w:cstheme="majorHAnsi"/>
        </w:rPr>
        <w:t xml:space="preserve"> lub telefonicznie pod numerem telefonu 13 426 29 43, od poniedziałku do piątku w godzinach pracy urzędu.</w:t>
      </w:r>
    </w:p>
    <w:p w14:paraId="39523DA0" w14:textId="254899CC" w:rsidR="00B24512" w:rsidRPr="004A4453" w:rsidRDefault="00B24512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Ogłoszenia o konsultacjach społecznych oraz udostępnione d</w:t>
      </w:r>
      <w:r w:rsidR="006374A5">
        <w:rPr>
          <w:rFonts w:asciiTheme="majorHAnsi" w:hAnsiTheme="majorHAnsi" w:cstheme="majorHAnsi"/>
        </w:rPr>
        <w:t>okumenty zostały opublikowane w </w:t>
      </w:r>
      <w:bookmarkStart w:id="1" w:name="_GoBack"/>
      <w:bookmarkEnd w:id="1"/>
      <w:r w:rsidRPr="004A4453">
        <w:rPr>
          <w:rFonts w:asciiTheme="majorHAnsi" w:hAnsiTheme="majorHAnsi" w:cstheme="majorHAnsi"/>
        </w:rPr>
        <w:t xml:space="preserve">Biuletynie Informacji Publicznej Urzędu Gminy Brzyska oraz na stronie internetowej Gminy Brzyska pod adresem: </w:t>
      </w:r>
      <w:hyperlink r:id="rId18" w:history="1">
        <w:r w:rsidRPr="004A4453">
          <w:rPr>
            <w:rStyle w:val="Hipercze"/>
            <w:rFonts w:asciiTheme="majorHAnsi" w:hAnsiTheme="majorHAnsi" w:cstheme="majorHAnsi"/>
          </w:rPr>
          <w:t>www.brzyska.pl</w:t>
        </w:r>
      </w:hyperlink>
      <w:r w:rsidRPr="004A4453">
        <w:rPr>
          <w:rFonts w:asciiTheme="majorHAnsi" w:hAnsiTheme="majorHAnsi" w:cstheme="majorHAnsi"/>
        </w:rPr>
        <w:t>.</w:t>
      </w:r>
    </w:p>
    <w:p w14:paraId="37026B27" w14:textId="77777777" w:rsidR="00726BCE" w:rsidRPr="004A4453" w:rsidRDefault="00726BCE" w:rsidP="00726BCE">
      <w:pPr>
        <w:pStyle w:val="Legenda"/>
        <w:spacing w:after="0"/>
        <w:jc w:val="both"/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</w:pPr>
    </w:p>
    <w:p w14:paraId="03AD87FC" w14:textId="77777777" w:rsidR="00726BCE" w:rsidRPr="004A4453" w:rsidRDefault="00726BCE" w:rsidP="00726BCE">
      <w:pPr>
        <w:pStyle w:val="Legenda"/>
        <w:spacing w:after="0"/>
        <w:jc w:val="both"/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</w:pPr>
    </w:p>
    <w:p w14:paraId="316A43B3" w14:textId="77777777" w:rsidR="00726BCE" w:rsidRPr="004A4453" w:rsidRDefault="00726BCE" w:rsidP="00726BCE">
      <w:pPr>
        <w:pStyle w:val="Legenda"/>
        <w:spacing w:after="0"/>
        <w:jc w:val="both"/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</w:pPr>
    </w:p>
    <w:p w14:paraId="17F139BD" w14:textId="77777777" w:rsidR="00726BCE" w:rsidRPr="004A4453" w:rsidRDefault="00726BCE" w:rsidP="00726BCE">
      <w:pPr>
        <w:pStyle w:val="Legenda"/>
        <w:spacing w:after="0"/>
        <w:jc w:val="both"/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</w:pPr>
    </w:p>
    <w:p w14:paraId="7C12AB78" w14:textId="77777777" w:rsidR="00726BCE" w:rsidRPr="004A4453" w:rsidRDefault="00726BCE" w:rsidP="00726BCE">
      <w:pPr>
        <w:pStyle w:val="Legenda"/>
        <w:spacing w:after="0"/>
        <w:jc w:val="both"/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</w:pPr>
    </w:p>
    <w:p w14:paraId="53657A95" w14:textId="77777777" w:rsidR="00726BCE" w:rsidRPr="004A4453" w:rsidRDefault="00726BCE" w:rsidP="00726BCE">
      <w:pPr>
        <w:pStyle w:val="Legenda"/>
        <w:spacing w:after="0"/>
        <w:jc w:val="both"/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</w:pPr>
    </w:p>
    <w:p w14:paraId="55B20097" w14:textId="73490583" w:rsidR="000808AB" w:rsidRPr="004A4453" w:rsidRDefault="000808AB" w:rsidP="00726BCE">
      <w:pPr>
        <w:pStyle w:val="Legenda"/>
        <w:spacing w:after="0"/>
        <w:jc w:val="both"/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</w:pP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 xml:space="preserve">Zdjęcia </w: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instrText xml:space="preserve"> SEQ Zdjęcia \* ARABIC </w:instrTex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>1</w: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>.</w:t>
      </w:r>
      <w:r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 xml:space="preserve"> Ogłoszenie o konsultacjach społecznych na stronie internetowej Gminy Brzyska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808AB" w:rsidRPr="004A4453" w14:paraId="374948F4" w14:textId="77777777" w:rsidTr="009432C0">
        <w:tc>
          <w:tcPr>
            <w:tcW w:w="9062" w:type="dxa"/>
          </w:tcPr>
          <w:p w14:paraId="413F5FC1" w14:textId="3AC30DBA" w:rsidR="000808AB" w:rsidRPr="004A4453" w:rsidRDefault="000808AB" w:rsidP="00726BCE">
            <w:pPr>
              <w:tabs>
                <w:tab w:val="left" w:pos="3210"/>
              </w:tabs>
              <w:spacing w:before="120" w:after="120"/>
              <w:jc w:val="center"/>
              <w:rPr>
                <w:rFonts w:asciiTheme="majorHAnsi" w:hAnsiTheme="majorHAnsi" w:cstheme="majorHAnsi"/>
              </w:rPr>
            </w:pPr>
            <w:r w:rsidRPr="004A4453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F4E7908" wp14:editId="008620FF">
                  <wp:extent cx="4809539" cy="3495675"/>
                  <wp:effectExtent l="0" t="0" r="0" b="0"/>
                  <wp:docPr id="1364957301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4729" cy="3499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4453">
              <w:rPr>
                <w:rFonts w:asciiTheme="majorHAnsi" w:hAnsiTheme="majorHAnsi" w:cstheme="majorHAnsi"/>
                <w:noProof/>
                <w:lang w:eastAsia="pl-PL"/>
              </w:rPr>
              <w:drawing>
                <wp:inline distT="0" distB="0" distL="0" distR="0" wp14:anchorId="67F26C30" wp14:editId="5A2D628D">
                  <wp:extent cx="4328160" cy="3005667"/>
                  <wp:effectExtent l="0" t="0" r="0" b="4445"/>
                  <wp:docPr id="30090006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977" cy="3009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83E04C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649089B4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4593A92E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1BE04244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0DC79152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00B5D606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6BEE756F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6F1054DC" w14:textId="77777777" w:rsidR="00726BCE" w:rsidRPr="004A4453" w:rsidRDefault="00726BCE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</w:p>
    <w:p w14:paraId="57899D70" w14:textId="361C19A3" w:rsidR="00F75E71" w:rsidRPr="004A4453" w:rsidRDefault="00294C0A" w:rsidP="00726BCE">
      <w:pPr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Zaproszenie na spotkanie konsultacyjne</w:t>
      </w:r>
      <w:r w:rsidR="00703604" w:rsidRPr="004A4453">
        <w:rPr>
          <w:rFonts w:asciiTheme="majorHAnsi" w:hAnsiTheme="majorHAnsi" w:cstheme="majorHAnsi"/>
        </w:rPr>
        <w:t xml:space="preserve"> zamieszcz</w:t>
      </w:r>
      <w:r w:rsidR="004F6DFB" w:rsidRPr="004A4453">
        <w:rPr>
          <w:rFonts w:asciiTheme="majorHAnsi" w:hAnsiTheme="majorHAnsi" w:cstheme="majorHAnsi"/>
        </w:rPr>
        <w:t>ane</w:t>
      </w:r>
      <w:r w:rsidR="00703604" w:rsidRPr="004A4453">
        <w:rPr>
          <w:rFonts w:asciiTheme="majorHAnsi" w:hAnsiTheme="majorHAnsi" w:cstheme="majorHAnsi"/>
        </w:rPr>
        <w:t xml:space="preserve"> n</w:t>
      </w:r>
      <w:r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>a tablicy</w:t>
      </w:r>
      <w:r w:rsidR="00703604"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 xml:space="preserve"> ogłoszeń </w:t>
      </w:r>
      <w:r w:rsidR="004339EA"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>Wójta</w:t>
      </w:r>
      <w:r w:rsidR="002A0FFC"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 xml:space="preserve"> Gminy </w:t>
      </w:r>
      <w:r w:rsidR="004339EA"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 xml:space="preserve">Brzyska </w:t>
      </w:r>
      <w:r w:rsidR="00703604"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>oraz n</w:t>
      </w:r>
      <w:r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 xml:space="preserve">a terenie </w:t>
      </w:r>
      <w:r w:rsidR="002A0FFC"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>Gminy</w:t>
      </w:r>
      <w:r w:rsidR="004339EA" w:rsidRPr="004A4453">
        <w:rPr>
          <w:rFonts w:asciiTheme="majorHAnsi" w:eastAsia="Times New Roman" w:hAnsiTheme="majorHAnsi" w:cstheme="majorHAnsi"/>
          <w:kern w:val="28"/>
          <w:szCs w:val="24"/>
          <w:lang w:eastAsia="pl-PL"/>
        </w:rPr>
        <w:t>:</w:t>
      </w:r>
    </w:p>
    <w:tbl>
      <w:tblPr>
        <w:tblStyle w:val="Tabela-Siatk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2"/>
      </w:tblGrid>
      <w:tr w:rsidR="000808AB" w:rsidRPr="004A4453" w14:paraId="64A607F3" w14:textId="77777777" w:rsidTr="00AD2160">
        <w:tc>
          <w:tcPr>
            <w:tcW w:w="8702" w:type="dxa"/>
          </w:tcPr>
          <w:p w14:paraId="5097A51C" w14:textId="628F5697" w:rsidR="000808AB" w:rsidRPr="004A4453" w:rsidRDefault="000808AB" w:rsidP="00A43C6F">
            <w:pPr>
              <w:pStyle w:val="Akapitzlist"/>
              <w:widowControl w:val="0"/>
              <w:tabs>
                <w:tab w:val="left" w:pos="3210"/>
              </w:tabs>
              <w:autoSpaceDE w:val="0"/>
              <w:autoSpaceDN w:val="0"/>
              <w:spacing w:before="120" w:after="120"/>
              <w:ind w:left="0"/>
              <w:rPr>
                <w:rFonts w:asciiTheme="majorHAnsi" w:hAnsiTheme="majorHAnsi" w:cstheme="majorHAnsi"/>
              </w:rPr>
            </w:pPr>
            <w:r w:rsidRPr="004A4453">
              <w:rPr>
                <w:rFonts w:asciiTheme="majorHAnsi" w:hAnsiTheme="majorHAnsi" w:cstheme="majorHAnsi"/>
                <w:noProof/>
                <w:lang w:eastAsia="pl-PL"/>
              </w:rPr>
              <w:drawing>
                <wp:inline distT="0" distB="0" distL="0" distR="0" wp14:anchorId="6C39D5C1" wp14:editId="01CA4E4B">
                  <wp:extent cx="7299960" cy="5474970"/>
                  <wp:effectExtent l="0" t="1905" r="0" b="0"/>
                  <wp:docPr id="2126853480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853480" name="Obraz 212685348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300603" cy="5475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4453">
              <w:rPr>
                <w:rFonts w:asciiTheme="majorHAnsi" w:hAnsiTheme="majorHAnsi" w:cstheme="majorHAnsi"/>
                <w:noProof/>
                <w:lang w:eastAsia="pl-PL"/>
              </w:rPr>
              <w:lastRenderedPageBreak/>
              <w:drawing>
                <wp:inline distT="0" distB="0" distL="0" distR="0" wp14:anchorId="2FF9DC36" wp14:editId="1F81D90A">
                  <wp:extent cx="7680960" cy="5760720"/>
                  <wp:effectExtent l="7620" t="0" r="3810" b="3810"/>
                  <wp:docPr id="18236664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6664" name="Obraz 1823666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80960" cy="576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BCDE8" w14:textId="77777777" w:rsidR="000808AB" w:rsidRPr="004A4453" w:rsidRDefault="000808AB" w:rsidP="00A43C6F">
      <w:pPr>
        <w:pStyle w:val="Akapitzlist"/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ind w:left="360"/>
        <w:rPr>
          <w:rFonts w:asciiTheme="majorHAnsi" w:hAnsiTheme="majorHAnsi" w:cstheme="majorHAnsi"/>
        </w:rPr>
      </w:pPr>
    </w:p>
    <w:p w14:paraId="797D59D1" w14:textId="77777777" w:rsidR="00B36FB1" w:rsidRPr="004A4453" w:rsidRDefault="00B36FB1" w:rsidP="00A43C6F">
      <w:pPr>
        <w:pStyle w:val="Akapitzlist"/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ind w:left="360"/>
        <w:rPr>
          <w:rFonts w:asciiTheme="majorHAnsi" w:hAnsiTheme="majorHAnsi" w:cstheme="majorHAnsi"/>
        </w:rPr>
      </w:pPr>
    </w:p>
    <w:p w14:paraId="1E5F6FEC" w14:textId="3C8C3D72" w:rsidR="002175D4" w:rsidRPr="004A4453" w:rsidRDefault="002175D4" w:rsidP="00A43C6F">
      <w:pPr>
        <w:pStyle w:val="Akapitzlist"/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ind w:left="0"/>
        <w:rPr>
          <w:rFonts w:asciiTheme="majorHAnsi" w:hAnsiTheme="majorHAnsi" w:cstheme="majorHAnsi"/>
        </w:rPr>
      </w:pPr>
    </w:p>
    <w:p w14:paraId="4E557AFD" w14:textId="0ED6D3FD" w:rsidR="002175D4" w:rsidRPr="004A4453" w:rsidRDefault="002175D4" w:rsidP="00A43C6F">
      <w:pPr>
        <w:pStyle w:val="Akapitzlist"/>
        <w:widowControl w:val="0"/>
        <w:tabs>
          <w:tab w:val="left" w:pos="3210"/>
        </w:tabs>
        <w:autoSpaceDE w:val="0"/>
        <w:autoSpaceDN w:val="0"/>
        <w:spacing w:before="120" w:after="120" w:line="240" w:lineRule="auto"/>
        <w:ind w:left="360"/>
        <w:rPr>
          <w:rFonts w:asciiTheme="majorHAnsi" w:hAnsiTheme="majorHAnsi" w:cstheme="majorHAnsi"/>
        </w:rPr>
      </w:pPr>
    </w:p>
    <w:p w14:paraId="22C03A97" w14:textId="4B19143B" w:rsidR="002175D4" w:rsidRPr="004A4453" w:rsidRDefault="00B12015" w:rsidP="00A43C6F">
      <w:pPr>
        <w:pStyle w:val="Akapitzlist"/>
        <w:widowControl w:val="0"/>
        <w:autoSpaceDE w:val="0"/>
        <w:autoSpaceDN w:val="0"/>
        <w:spacing w:after="0"/>
        <w:ind w:left="-142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br w:type="page"/>
      </w:r>
    </w:p>
    <w:p w14:paraId="60CE19E0" w14:textId="3461BE61" w:rsidR="006D6ACF" w:rsidRPr="004A4453" w:rsidRDefault="006D6ACF" w:rsidP="006D6ACF">
      <w:pPr>
        <w:pStyle w:val="Akapitzlist"/>
        <w:tabs>
          <w:tab w:val="left" w:pos="3210"/>
        </w:tabs>
        <w:spacing w:before="120" w:after="120" w:line="240" w:lineRule="auto"/>
        <w:ind w:left="36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lastRenderedPageBreak/>
        <w:t xml:space="preserve">Opublikowane w prasie regionalnej NOWINY w numerze 166 (21873) z dn.27.08.2026 </w:t>
      </w:r>
    </w:p>
    <w:p w14:paraId="5F2194A9" w14:textId="5DC39CC3" w:rsidR="001E102C" w:rsidRPr="004A4453" w:rsidRDefault="006D6ACF" w:rsidP="006D6ACF">
      <w:pPr>
        <w:pStyle w:val="Akapitzlist"/>
        <w:tabs>
          <w:tab w:val="left" w:pos="3210"/>
        </w:tabs>
        <w:spacing w:before="120" w:after="120" w:line="240" w:lineRule="auto"/>
        <w:ind w:left="360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ogłoszenie o konsultacjach społecznych: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D2160" w:rsidRPr="004A4453" w14:paraId="1667DB73" w14:textId="77777777" w:rsidTr="00AD2160">
        <w:trPr>
          <w:jc w:val="center"/>
        </w:trPr>
        <w:tc>
          <w:tcPr>
            <w:tcW w:w="9062" w:type="dxa"/>
          </w:tcPr>
          <w:p w14:paraId="73EAEBE0" w14:textId="0C65698D" w:rsidR="00AD2160" w:rsidRPr="004A4453" w:rsidRDefault="00AD2160" w:rsidP="00AD2160">
            <w:pPr>
              <w:tabs>
                <w:tab w:val="left" w:pos="3210"/>
              </w:tabs>
              <w:spacing w:before="120" w:after="120"/>
              <w:jc w:val="center"/>
              <w:rPr>
                <w:rFonts w:asciiTheme="majorHAnsi" w:hAnsiTheme="majorHAnsi" w:cstheme="majorHAnsi"/>
              </w:rPr>
            </w:pPr>
            <w:r w:rsidRPr="004A4453">
              <w:rPr>
                <w:rFonts w:asciiTheme="majorHAnsi" w:hAnsiTheme="majorHAnsi" w:cstheme="majorHAnsi"/>
                <w:noProof/>
                <w:lang w:eastAsia="pl-PL"/>
              </w:rPr>
              <w:drawing>
                <wp:inline distT="0" distB="0" distL="0" distR="0" wp14:anchorId="298EEBEA" wp14:editId="247256FC">
                  <wp:extent cx="5528930" cy="7819852"/>
                  <wp:effectExtent l="0" t="0" r="0" b="0"/>
                  <wp:docPr id="449390299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538387" cy="7833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FF5FE" w14:textId="36FE66EE" w:rsidR="002175D4" w:rsidRPr="004A4453" w:rsidRDefault="002175D4" w:rsidP="00A43C6F">
      <w:pPr>
        <w:tabs>
          <w:tab w:val="left" w:pos="3210"/>
        </w:tabs>
        <w:spacing w:before="120" w:after="120" w:line="240" w:lineRule="auto"/>
        <w:rPr>
          <w:rFonts w:asciiTheme="majorHAnsi" w:hAnsiTheme="majorHAnsi" w:cstheme="majorHAnsi"/>
        </w:rPr>
      </w:pPr>
    </w:p>
    <w:p w14:paraId="5F588E2D" w14:textId="74ACA5BE" w:rsidR="00BB1F98" w:rsidRPr="004A4453" w:rsidRDefault="00BB1F98" w:rsidP="00A43C6F">
      <w:pPr>
        <w:tabs>
          <w:tab w:val="left" w:pos="3210"/>
        </w:tabs>
        <w:spacing w:after="0" w:line="360" w:lineRule="auto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color w:val="FF0000"/>
        </w:rPr>
        <w:br w:type="page"/>
      </w:r>
    </w:p>
    <w:p w14:paraId="02A8D112" w14:textId="27A5178C" w:rsidR="00E357EA" w:rsidRPr="004A4453" w:rsidRDefault="00293F54" w:rsidP="00A43C6F">
      <w:pPr>
        <w:pStyle w:val="Nagwek1"/>
        <w:numPr>
          <w:ilvl w:val="0"/>
          <w:numId w:val="2"/>
        </w:numPr>
        <w:rPr>
          <w:rFonts w:cstheme="majorHAnsi"/>
          <w:b/>
          <w:bCs/>
          <w:color w:val="538135" w:themeColor="accent6" w:themeShade="BF"/>
          <w:sz w:val="28"/>
          <w:szCs w:val="28"/>
        </w:rPr>
      </w:pPr>
      <w:bookmarkStart w:id="2" w:name="_Toc244591920"/>
      <w:r w:rsidRPr="004A4453">
        <w:rPr>
          <w:rFonts w:cstheme="majorHAnsi"/>
          <w:b/>
          <w:bCs/>
          <w:color w:val="538135" w:themeColor="accent6" w:themeShade="BF"/>
          <w:sz w:val="28"/>
          <w:szCs w:val="28"/>
        </w:rPr>
        <w:lastRenderedPageBreak/>
        <w:t>PRZEBIEG KONSULTACJI</w:t>
      </w:r>
      <w:bookmarkEnd w:id="2"/>
    </w:p>
    <w:p w14:paraId="32AE11DF" w14:textId="0072F2A8" w:rsidR="0087615E" w:rsidRPr="004A4453" w:rsidRDefault="00D92F8E" w:rsidP="00726BCE">
      <w:pPr>
        <w:spacing w:before="100" w:beforeAutospacing="1" w:after="100" w:afterAutospacing="1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Konsultacje społeczne zostały przeprowadzone w celu przedstawienia interesariuszom rewitalizacji projektu Gminnego Programu Rewitalizacji Gminy Brzyska na lata 2025–2030Plus oraz projektu uchwały Rady Gminy Brzyska w sprawie zasad wyznaczania składu oraz zasad działania Komitetu Rewitalizacji Gminy Brzyska, jak również zebrania uwag, opinii i wniosków dotyczących przedstawionych dokumentów, w szczególności planowanych przedsięwzięć rewitalizacyjnych, kierunków działań mających na celu wyprowadzenie obszaru rewitalizacji ze stanu kryzysowego oraz zasad funkcjonowania Komitetu Rewitalizacji Gminy Brzyska</w:t>
      </w:r>
      <w:r w:rsidR="00D56E3C" w:rsidRPr="004A4453">
        <w:rPr>
          <w:rFonts w:asciiTheme="majorHAnsi" w:hAnsiTheme="majorHAnsi" w:cstheme="majorHAnsi"/>
        </w:rPr>
        <w:t>.</w:t>
      </w:r>
    </w:p>
    <w:p w14:paraId="5304B0CA" w14:textId="21B31F32" w:rsidR="0018535E" w:rsidRPr="004A4453" w:rsidRDefault="0018535E" w:rsidP="00A43C6F">
      <w:pPr>
        <w:rPr>
          <w:rFonts w:asciiTheme="majorHAnsi" w:hAnsiTheme="majorHAnsi" w:cstheme="majorHAnsi"/>
          <w:b/>
          <w:bCs/>
          <w:color w:val="538135" w:themeColor="accent6" w:themeShade="BF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</w:rPr>
        <w:t>Formy prowadzenia konsultacji społecznych</w:t>
      </w:r>
    </w:p>
    <w:p w14:paraId="78C07D38" w14:textId="77777777" w:rsidR="00D92F8E" w:rsidRPr="004A4453" w:rsidRDefault="00D92F8E" w:rsidP="00726BCE">
      <w:p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Konsultacje społeczne przeprowadzono w następujących formach:</w:t>
      </w:r>
    </w:p>
    <w:p w14:paraId="0B90C874" w14:textId="77777777" w:rsidR="00D92F8E" w:rsidRPr="004A4453" w:rsidRDefault="00D92F8E" w:rsidP="00726BCE">
      <w:pPr>
        <w:pStyle w:val="Akapitzlist"/>
        <w:numPr>
          <w:ilvl w:val="0"/>
          <w:numId w:val="9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Zbierania uwag, opinii i propozycji w formie papierowej i elektronicznej, za pomocą formularza konsultacyjnego.</w:t>
      </w:r>
    </w:p>
    <w:p w14:paraId="4C66CE66" w14:textId="77777777" w:rsidR="00D92F8E" w:rsidRPr="004A4453" w:rsidRDefault="00D92F8E" w:rsidP="00726BCE">
      <w:pPr>
        <w:pStyle w:val="Akapitzlist"/>
        <w:numPr>
          <w:ilvl w:val="0"/>
          <w:numId w:val="9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Zbierania uwag ustnych do protokołu w okresie od 25 sierpnia 2026 r. do 30 września 2026 r. w Urzędzie Gminy w Brzyskach, 38-212 Brzyska 1, pokój nr 15, w godzinach pracy urzędu.</w:t>
      </w:r>
    </w:p>
    <w:p w14:paraId="1F090B1B" w14:textId="77777777" w:rsidR="00D92F8E" w:rsidRPr="004A4453" w:rsidRDefault="00D92F8E" w:rsidP="00726BCE">
      <w:pPr>
        <w:pStyle w:val="Akapitzlist"/>
        <w:numPr>
          <w:ilvl w:val="0"/>
          <w:numId w:val="9"/>
        </w:numPr>
        <w:tabs>
          <w:tab w:val="left" w:pos="3210"/>
        </w:tabs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Otwartego spotkania konsultacyjnego z interesariuszami rewitalizacji, które odbyło się w dniu 14 września 2026 r. w godzinach od 14:00 do 16:00 w sali narad Urzędu Gminy w Brzyskach.</w:t>
      </w:r>
    </w:p>
    <w:p w14:paraId="479347C9" w14:textId="77777777" w:rsidR="00256E7A" w:rsidRPr="004A4453" w:rsidRDefault="00256E7A" w:rsidP="00A43C6F">
      <w:pPr>
        <w:pStyle w:val="Akapitzlist"/>
        <w:tabs>
          <w:tab w:val="left" w:pos="3210"/>
        </w:tabs>
        <w:spacing w:before="120" w:after="120" w:line="240" w:lineRule="auto"/>
        <w:rPr>
          <w:rFonts w:asciiTheme="majorHAnsi" w:hAnsiTheme="majorHAnsi" w:cstheme="majorHAnsi"/>
        </w:rPr>
      </w:pPr>
    </w:p>
    <w:p w14:paraId="5240A662" w14:textId="4F292C4A" w:rsidR="00256E7A" w:rsidRPr="004A4453" w:rsidRDefault="00535E46" w:rsidP="00726BCE">
      <w:pPr>
        <w:jc w:val="both"/>
        <w:rPr>
          <w:rFonts w:asciiTheme="majorHAnsi" w:hAnsiTheme="majorHAnsi" w:cstheme="majorHAnsi"/>
          <w:b/>
          <w:bCs/>
          <w:color w:val="538135" w:themeColor="accent6" w:themeShade="BF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</w:rPr>
        <w:t>Zbieranie</w:t>
      </w:r>
      <w:r w:rsidR="0033446E" w:rsidRPr="004A4453">
        <w:rPr>
          <w:rFonts w:asciiTheme="majorHAnsi" w:hAnsiTheme="majorHAnsi" w:cstheme="majorHAnsi"/>
          <w:b/>
          <w:bCs/>
          <w:color w:val="538135" w:themeColor="accent6" w:themeShade="BF"/>
        </w:rPr>
        <w:t xml:space="preserve"> propozycji, opinii i uwag </w:t>
      </w:r>
      <w:r w:rsidRPr="004A4453">
        <w:rPr>
          <w:rFonts w:asciiTheme="majorHAnsi" w:hAnsiTheme="majorHAnsi" w:cstheme="majorHAnsi"/>
          <w:b/>
          <w:bCs/>
          <w:color w:val="538135" w:themeColor="accent6" w:themeShade="BF"/>
        </w:rPr>
        <w:t>w formie papierowej i elektronicznej</w:t>
      </w:r>
      <w:r w:rsidR="00886001" w:rsidRPr="004A4453">
        <w:rPr>
          <w:rFonts w:asciiTheme="majorHAnsi" w:hAnsiTheme="majorHAnsi" w:cstheme="majorHAnsi"/>
          <w:b/>
          <w:bCs/>
          <w:color w:val="538135" w:themeColor="accent6" w:themeShade="BF"/>
        </w:rPr>
        <w:t xml:space="preserve"> </w:t>
      </w:r>
    </w:p>
    <w:p w14:paraId="416F5491" w14:textId="77777777" w:rsidR="0021652B" w:rsidRPr="004A4453" w:rsidRDefault="0021652B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Konsultacje społeczne umożliwiały zgłaszanie uwag do projektu Gminnego Programu Rewitalizacji Gminy Brzyska na lata 2025–2030Plus oraz projektu uchwały dotyczącej Komitetu Rewitalizacji za pomocą formularza konsultacyjnego, stanowiącego Załącznik Nr 2 do Zarządzenia Nr 78/2026 Wójta Gminy Brzyska. Wypełnione formularze można było przesyłać pocztą tradycyjną lub elektroniczną na adres </w:t>
      </w:r>
      <w:hyperlink r:id="rId24" w:history="1">
        <w:r w:rsidRPr="004A4453">
          <w:rPr>
            <w:rStyle w:val="Hipercze"/>
            <w:rFonts w:asciiTheme="majorHAnsi" w:hAnsiTheme="majorHAnsi" w:cstheme="majorHAnsi"/>
          </w:rPr>
          <w:t>fundusze@brzyska.pl</w:t>
        </w:r>
      </w:hyperlink>
      <w:r w:rsidRPr="004A4453">
        <w:rPr>
          <w:rFonts w:asciiTheme="majorHAnsi" w:hAnsiTheme="majorHAnsi" w:cstheme="majorHAnsi"/>
        </w:rPr>
        <w:t>.</w:t>
      </w:r>
    </w:p>
    <w:p w14:paraId="670C0854" w14:textId="77777777" w:rsidR="0021652B" w:rsidRPr="004A4453" w:rsidRDefault="0021652B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b/>
          <w:bCs/>
        </w:rPr>
        <w:t>W okresie konsultacji nie wpłynął żaden formularz konsultacyjny.</w:t>
      </w:r>
    </w:p>
    <w:p w14:paraId="3859F4BA" w14:textId="02D4E730" w:rsidR="00256E7A" w:rsidRPr="004A4453" w:rsidRDefault="00256E7A" w:rsidP="00726BCE">
      <w:pPr>
        <w:jc w:val="both"/>
        <w:rPr>
          <w:rFonts w:asciiTheme="majorHAnsi" w:hAnsiTheme="majorHAnsi" w:cstheme="majorHAnsi"/>
          <w:b/>
          <w:bCs/>
          <w:color w:val="538135" w:themeColor="accent6" w:themeShade="BF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</w:rPr>
        <w:t>Zbieranie uwag ustnych</w:t>
      </w:r>
    </w:p>
    <w:p w14:paraId="04DF1AEC" w14:textId="5310C181" w:rsidR="000808AB" w:rsidRPr="004A4453" w:rsidRDefault="000808AB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 dniach 25 sierpnia – 30 września 2026 r. umożliwiono zgłasza</w:t>
      </w:r>
      <w:r w:rsidR="002C1A01">
        <w:rPr>
          <w:rFonts w:asciiTheme="majorHAnsi" w:hAnsiTheme="majorHAnsi" w:cstheme="majorHAnsi"/>
        </w:rPr>
        <w:t xml:space="preserve">nie uwag ustnych do protokołu </w:t>
      </w:r>
      <w:r w:rsidR="002C1A01" w:rsidRPr="002C1A01">
        <w:t>w</w:t>
      </w:r>
      <w:r w:rsidR="002C1A01">
        <w:t> </w:t>
      </w:r>
      <w:r w:rsidRPr="002C1A01">
        <w:t>Urzędzie</w:t>
      </w:r>
      <w:r w:rsidRPr="004A4453">
        <w:rPr>
          <w:rFonts w:asciiTheme="majorHAnsi" w:hAnsiTheme="majorHAnsi" w:cstheme="majorHAnsi"/>
        </w:rPr>
        <w:t xml:space="preserve"> Gminy w Brzyskach, w godzinach jego pracy. Projekty k</w:t>
      </w:r>
      <w:r w:rsidR="002C1A01">
        <w:rPr>
          <w:rFonts w:asciiTheme="majorHAnsi" w:hAnsiTheme="majorHAnsi" w:cstheme="majorHAnsi"/>
        </w:rPr>
        <w:t>onsultowanych dokumentów wraz z </w:t>
      </w:r>
      <w:r w:rsidRPr="004A4453">
        <w:rPr>
          <w:rFonts w:asciiTheme="majorHAnsi" w:hAnsiTheme="majorHAnsi" w:cstheme="majorHAnsi"/>
        </w:rPr>
        <w:t>formularzem konsultacyjnym udostępniono w Biuletynie Informacji Publicznej, na stronie internetowej Gminy Brzyska oraz w siedzibie Urzędu Gminy.</w:t>
      </w:r>
    </w:p>
    <w:p w14:paraId="7E18751F" w14:textId="77777777" w:rsidR="000808AB" w:rsidRPr="004A4453" w:rsidRDefault="000808AB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b/>
          <w:bCs/>
        </w:rPr>
        <w:t>W ramach tej formy konsultacji nie zgłoszono żadnych uwag ani wniosków.</w:t>
      </w:r>
    </w:p>
    <w:p w14:paraId="6C6D3A93" w14:textId="7224E5AD" w:rsidR="002F2ED7" w:rsidRPr="004A4453" w:rsidRDefault="006F6F0F" w:rsidP="00726BCE">
      <w:pPr>
        <w:jc w:val="both"/>
        <w:rPr>
          <w:rFonts w:asciiTheme="majorHAnsi" w:hAnsiTheme="majorHAnsi" w:cstheme="majorHAnsi"/>
          <w:b/>
          <w:bCs/>
          <w:color w:val="538135" w:themeColor="accent6" w:themeShade="BF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</w:rPr>
        <w:t>Otwarte spotkanie konsultacyjne</w:t>
      </w:r>
    </w:p>
    <w:p w14:paraId="6410B6B9" w14:textId="1FAEE392" w:rsidR="009E34E4" w:rsidRPr="004A4453" w:rsidRDefault="009E34E4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Otwarte spotkanie konsultacyjne z mieszkańcami Gminy Brzyska </w:t>
      </w:r>
      <w:r w:rsidR="000B76A8" w:rsidRPr="004A4453">
        <w:rPr>
          <w:rFonts w:asciiTheme="majorHAnsi" w:hAnsiTheme="majorHAnsi" w:cstheme="majorHAnsi"/>
        </w:rPr>
        <w:t xml:space="preserve">zostało zorganizowane </w:t>
      </w:r>
      <w:r w:rsidR="002C1A01">
        <w:rPr>
          <w:rFonts w:asciiTheme="majorHAnsi" w:hAnsiTheme="majorHAnsi" w:cstheme="majorHAnsi"/>
        </w:rPr>
        <w:t>w dniu 14 </w:t>
      </w:r>
      <w:r w:rsidRPr="004A4453">
        <w:rPr>
          <w:rFonts w:asciiTheme="majorHAnsi" w:hAnsiTheme="majorHAnsi" w:cstheme="majorHAnsi"/>
        </w:rPr>
        <w:t>września 2026 r. w godzinach od 14:00 do 16:00 w sali nar</w:t>
      </w:r>
      <w:r w:rsidR="002C1A01">
        <w:rPr>
          <w:rFonts w:asciiTheme="majorHAnsi" w:hAnsiTheme="majorHAnsi" w:cstheme="majorHAnsi"/>
        </w:rPr>
        <w:t>ad Gminy Brzyska, Urząd Gminy w </w:t>
      </w:r>
      <w:hyperlink r:id="rId25" w:history="1">
        <w:r w:rsidRPr="004A4453">
          <w:rPr>
            <w:rFonts w:asciiTheme="majorHAnsi" w:hAnsiTheme="majorHAnsi" w:cstheme="majorHAnsi"/>
          </w:rPr>
          <w:t>Brzyskach 38-212 Brzyska 1</w:t>
        </w:r>
      </w:hyperlink>
      <w:r w:rsidRPr="004A4453">
        <w:rPr>
          <w:rFonts w:asciiTheme="majorHAnsi" w:hAnsiTheme="majorHAnsi" w:cstheme="majorHAnsi"/>
        </w:rPr>
        <w:t>.</w:t>
      </w:r>
    </w:p>
    <w:p w14:paraId="37AD7483" w14:textId="77777777" w:rsidR="00726BCE" w:rsidRPr="004A4453" w:rsidRDefault="00726BCE" w:rsidP="00726BCE">
      <w:pPr>
        <w:jc w:val="both"/>
        <w:rPr>
          <w:rFonts w:asciiTheme="majorHAnsi" w:hAnsiTheme="majorHAnsi" w:cstheme="majorHAnsi"/>
        </w:rPr>
      </w:pPr>
    </w:p>
    <w:p w14:paraId="1AB5287D" w14:textId="77777777" w:rsidR="00726BCE" w:rsidRPr="004A4453" w:rsidRDefault="00726BCE" w:rsidP="00726BCE">
      <w:pPr>
        <w:jc w:val="both"/>
        <w:rPr>
          <w:rFonts w:asciiTheme="majorHAnsi" w:hAnsiTheme="majorHAnsi" w:cstheme="majorHAnsi"/>
        </w:rPr>
      </w:pPr>
    </w:p>
    <w:p w14:paraId="2FF70586" w14:textId="77777777" w:rsidR="00726BCE" w:rsidRPr="004A4453" w:rsidRDefault="00726BCE" w:rsidP="00726BCE">
      <w:pPr>
        <w:jc w:val="both"/>
        <w:rPr>
          <w:rFonts w:asciiTheme="majorHAnsi" w:hAnsiTheme="majorHAnsi" w:cstheme="majorHAnsi"/>
        </w:rPr>
      </w:pPr>
    </w:p>
    <w:p w14:paraId="077EC57C" w14:textId="32DEFF5B" w:rsidR="009E34E4" w:rsidRPr="004A4453" w:rsidRDefault="009E34E4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lastRenderedPageBreak/>
        <w:t>Poniżej przedstawiono plakat informacyjny dotyczący organizacji otwartego spotkania konsultacyjnego, rozpowszechniany w celu poinformowania mieszkańców Gminy Brzyska o terminie, miejscu i przedmiocie spotkania.</w:t>
      </w:r>
    </w:p>
    <w:p w14:paraId="42FFBA1C" w14:textId="77777777" w:rsidR="00173F77" w:rsidRPr="004A4453" w:rsidRDefault="00173F77" w:rsidP="00726BCE">
      <w:pPr>
        <w:spacing w:after="0" w:line="240" w:lineRule="auto"/>
        <w:jc w:val="both"/>
        <w:rPr>
          <w:rFonts w:asciiTheme="majorHAnsi" w:hAnsiTheme="majorHAnsi" w:cstheme="majorHAnsi"/>
          <w:sz w:val="24"/>
          <w:szCs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D2160" w:rsidRPr="004A4453" w14:paraId="33243B9F" w14:textId="77777777" w:rsidTr="00AD2160">
        <w:tc>
          <w:tcPr>
            <w:tcW w:w="9062" w:type="dxa"/>
          </w:tcPr>
          <w:p w14:paraId="3252F23F" w14:textId="26416EF1" w:rsidR="00AD2160" w:rsidRPr="004A4453" w:rsidRDefault="00AD2160" w:rsidP="004A4453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 w:rsidRPr="004A4453">
              <w:rPr>
                <w:rFonts w:asciiTheme="majorHAnsi" w:hAnsiTheme="majorHAnsi" w:cstheme="majorHAnsi"/>
                <w:noProof/>
                <w:lang w:eastAsia="pl-PL"/>
              </w:rPr>
              <w:drawing>
                <wp:inline distT="0" distB="0" distL="0" distR="0" wp14:anchorId="557DE42F" wp14:editId="66820122">
                  <wp:extent cx="5634990" cy="2778760"/>
                  <wp:effectExtent l="0" t="0" r="3810" b="2540"/>
                  <wp:docPr id="378416109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990" cy="277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93A1D5" w14:textId="77777777" w:rsidR="00173F77" w:rsidRPr="004A4453" w:rsidRDefault="00173F77" w:rsidP="00A43C6F">
      <w:pPr>
        <w:spacing w:after="0" w:line="240" w:lineRule="auto"/>
        <w:rPr>
          <w:rFonts w:asciiTheme="majorHAnsi" w:hAnsiTheme="majorHAnsi" w:cstheme="majorHAnsi"/>
          <w:sz w:val="24"/>
          <w:szCs w:val="28"/>
        </w:rPr>
      </w:pPr>
    </w:p>
    <w:p w14:paraId="55F15A9D" w14:textId="51772D33" w:rsidR="00886001" w:rsidRPr="004A4453" w:rsidRDefault="00A17323" w:rsidP="00726BCE">
      <w:pPr>
        <w:jc w:val="both"/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  <w:t>Uczestnicy spotkania</w:t>
      </w:r>
    </w:p>
    <w:p w14:paraId="5DBA4C38" w14:textId="77777777" w:rsidR="009E34E4" w:rsidRPr="004A4453" w:rsidRDefault="009E34E4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Na spotkanie zostali zaproszeni interesariusze rewitalizacji, zgodnie z art. 5 w związku z art. 2 ust. 2 ustawy z dnia 9 października 2015 r. o rewitalizacji (t.j. Dz. U. z 2024r. poz. 278).</w:t>
      </w:r>
    </w:p>
    <w:p w14:paraId="4F0AFA7A" w14:textId="77777777" w:rsidR="009E34E4" w:rsidRPr="004A4453" w:rsidRDefault="009E34E4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Zaproszeni interesariusze rewitalizacji:</w:t>
      </w:r>
    </w:p>
    <w:p w14:paraId="7337F701" w14:textId="77777777" w:rsidR="009E34E4" w:rsidRPr="004A4453" w:rsidRDefault="009E34E4" w:rsidP="00726BCE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Mieszkańcy z terenu Gminy Brzyska. </w:t>
      </w:r>
    </w:p>
    <w:p w14:paraId="450BD5A7" w14:textId="77777777" w:rsidR="009E34E4" w:rsidRPr="004A4453" w:rsidRDefault="009E34E4" w:rsidP="00726BCE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Właściciele, użytkownicy wieczystych nieruchomości i podmioty zarządzające nieruchomościami, znajdującymi się na obszarach rewitalizacji (spółdzielnie mieszkaniowe, wspólnoty mieszkaniowe)</w:t>
      </w:r>
    </w:p>
    <w:p w14:paraId="72103DE8" w14:textId="77777777" w:rsidR="009E34E4" w:rsidRPr="004A4453" w:rsidRDefault="009E34E4" w:rsidP="00726BCE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Przedstawiciele służb porządkowych i mundurowych (Policja, OSP).</w:t>
      </w:r>
    </w:p>
    <w:p w14:paraId="7423F01A" w14:textId="77777777" w:rsidR="009E34E4" w:rsidRPr="004A4453" w:rsidRDefault="009E34E4" w:rsidP="00726BCE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Przedstawiciele służby zdrowia.</w:t>
      </w:r>
    </w:p>
    <w:p w14:paraId="21BF1B58" w14:textId="2BBB08DE" w:rsidR="009E34E4" w:rsidRPr="004A4453" w:rsidRDefault="009E34E4" w:rsidP="00726BCE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Przedstawiciele podmiotów prowadzących na obszarze </w:t>
      </w:r>
      <w:r w:rsidR="00C92FD3" w:rsidRPr="004A4453">
        <w:rPr>
          <w:rFonts w:asciiTheme="majorHAnsi" w:hAnsiTheme="majorHAnsi" w:cstheme="majorHAnsi"/>
        </w:rPr>
        <w:t>gminy</w:t>
      </w:r>
      <w:r w:rsidRPr="004A4453">
        <w:rPr>
          <w:rFonts w:asciiTheme="majorHAnsi" w:hAnsiTheme="majorHAnsi" w:cstheme="majorHAnsi"/>
        </w:rPr>
        <w:t xml:space="preserve"> działalność gospodarczą.</w:t>
      </w:r>
    </w:p>
    <w:p w14:paraId="3B88C939" w14:textId="5A4D09C6" w:rsidR="009E34E4" w:rsidRPr="004A4453" w:rsidRDefault="009E34E4" w:rsidP="00726BCE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Przedstawiciele instytucji otoczenia biznesu.</w:t>
      </w:r>
    </w:p>
    <w:p w14:paraId="099C69C6" w14:textId="313362E0" w:rsidR="009E34E4" w:rsidRPr="004A4453" w:rsidRDefault="009E34E4" w:rsidP="00726BCE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Przedstawiciele podmiotów prowadzących na obszarze </w:t>
      </w:r>
      <w:r w:rsidR="00C92FD3" w:rsidRPr="004A4453">
        <w:rPr>
          <w:rFonts w:asciiTheme="majorHAnsi" w:hAnsiTheme="majorHAnsi" w:cstheme="majorHAnsi"/>
        </w:rPr>
        <w:t>gminy</w:t>
      </w:r>
      <w:r w:rsidRPr="004A4453">
        <w:rPr>
          <w:rFonts w:asciiTheme="majorHAnsi" w:hAnsiTheme="majorHAnsi" w:cstheme="majorHAnsi"/>
        </w:rPr>
        <w:t xml:space="preserve"> działalność społeczną, w tym organizacji pozarządowych i grup nieformalnych.</w:t>
      </w:r>
    </w:p>
    <w:p w14:paraId="50929124" w14:textId="77777777" w:rsidR="009E34E4" w:rsidRPr="004A4453" w:rsidRDefault="009E34E4" w:rsidP="00726BCE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Przedstawiciele Rady Gminy.</w:t>
      </w:r>
    </w:p>
    <w:p w14:paraId="21D70578" w14:textId="77777777" w:rsidR="009E34E4" w:rsidRPr="004A4453" w:rsidRDefault="009E34E4" w:rsidP="00726BCE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Przedstawiciele Urzędu Gminy i jednostek organizacyjnych Gminy.</w:t>
      </w:r>
    </w:p>
    <w:p w14:paraId="2DDEC9D1" w14:textId="37762D26" w:rsidR="00886001" w:rsidRPr="004A4453" w:rsidRDefault="00861D19" w:rsidP="00726BCE">
      <w:pPr>
        <w:tabs>
          <w:tab w:val="left" w:pos="3210"/>
        </w:tabs>
        <w:spacing w:before="120"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</w:t>
      </w:r>
      <w:r w:rsidR="003239D5" w:rsidRPr="004A4453">
        <w:rPr>
          <w:rFonts w:asciiTheme="majorHAnsi" w:hAnsiTheme="majorHAnsi" w:cstheme="majorHAnsi"/>
        </w:rPr>
        <w:t> </w:t>
      </w:r>
      <w:r w:rsidR="00A17323" w:rsidRPr="004A4453">
        <w:rPr>
          <w:rFonts w:asciiTheme="majorHAnsi" w:hAnsiTheme="majorHAnsi" w:cstheme="majorHAnsi"/>
        </w:rPr>
        <w:t xml:space="preserve">spotkaniu </w:t>
      </w:r>
      <w:r w:rsidR="00CC4F0F" w:rsidRPr="004A4453">
        <w:rPr>
          <w:rFonts w:asciiTheme="majorHAnsi" w:hAnsiTheme="majorHAnsi" w:cstheme="majorHAnsi"/>
        </w:rPr>
        <w:t xml:space="preserve">bezpośrednim </w:t>
      </w:r>
      <w:r w:rsidR="00A17323" w:rsidRPr="004A4453">
        <w:rPr>
          <w:rFonts w:asciiTheme="majorHAnsi" w:hAnsiTheme="majorHAnsi" w:cstheme="majorHAnsi"/>
        </w:rPr>
        <w:t>wzięł</w:t>
      </w:r>
      <w:r w:rsidR="008B6225" w:rsidRPr="004A4453">
        <w:rPr>
          <w:rFonts w:asciiTheme="majorHAnsi" w:hAnsiTheme="majorHAnsi" w:cstheme="majorHAnsi"/>
        </w:rPr>
        <w:t>o</w:t>
      </w:r>
      <w:r w:rsidR="00A17323" w:rsidRPr="004A4453">
        <w:rPr>
          <w:rFonts w:asciiTheme="majorHAnsi" w:hAnsiTheme="majorHAnsi" w:cstheme="majorHAnsi"/>
        </w:rPr>
        <w:t xml:space="preserve"> udział </w:t>
      </w:r>
      <w:r w:rsidR="009E34E4" w:rsidRPr="004A4453">
        <w:rPr>
          <w:rFonts w:asciiTheme="majorHAnsi" w:hAnsiTheme="majorHAnsi" w:cstheme="majorHAnsi"/>
        </w:rPr>
        <w:t>9</w:t>
      </w:r>
      <w:r w:rsidR="00A17323" w:rsidRPr="004A4453">
        <w:rPr>
          <w:rFonts w:asciiTheme="majorHAnsi" w:hAnsiTheme="majorHAnsi" w:cstheme="majorHAnsi"/>
        </w:rPr>
        <w:t xml:space="preserve"> os</w:t>
      </w:r>
      <w:r w:rsidR="008B6225" w:rsidRPr="004A4453">
        <w:rPr>
          <w:rFonts w:asciiTheme="majorHAnsi" w:hAnsiTheme="majorHAnsi" w:cstheme="majorHAnsi"/>
        </w:rPr>
        <w:t>ób</w:t>
      </w:r>
      <w:r w:rsidR="00A17323" w:rsidRPr="004A4453">
        <w:rPr>
          <w:rFonts w:asciiTheme="majorHAnsi" w:hAnsiTheme="majorHAnsi" w:cstheme="majorHAnsi"/>
        </w:rPr>
        <w:t xml:space="preserve">. Konsultacje zostały przygotowane i przeprowadzone przez </w:t>
      </w:r>
      <w:r w:rsidR="00097871" w:rsidRPr="004A4453">
        <w:rPr>
          <w:rFonts w:asciiTheme="majorHAnsi" w:hAnsiTheme="majorHAnsi" w:cstheme="majorHAnsi"/>
        </w:rPr>
        <w:t xml:space="preserve">Inspektora ds. pozyskiwania funduszy zewnętrznych Gminy </w:t>
      </w:r>
      <w:r w:rsidR="009E34E4" w:rsidRPr="004A4453">
        <w:rPr>
          <w:rFonts w:asciiTheme="majorHAnsi" w:hAnsiTheme="majorHAnsi" w:cstheme="majorHAnsi"/>
        </w:rPr>
        <w:t>Brzyska</w:t>
      </w:r>
      <w:r w:rsidR="00097871" w:rsidRPr="004A4453">
        <w:rPr>
          <w:rFonts w:asciiTheme="majorHAnsi" w:hAnsiTheme="majorHAnsi" w:cstheme="majorHAnsi"/>
        </w:rPr>
        <w:t xml:space="preserve"> </w:t>
      </w:r>
      <w:r w:rsidR="00A17323" w:rsidRPr="004A4453">
        <w:rPr>
          <w:rFonts w:asciiTheme="majorHAnsi" w:hAnsiTheme="majorHAnsi" w:cstheme="majorHAnsi"/>
        </w:rPr>
        <w:t xml:space="preserve">oraz </w:t>
      </w:r>
      <w:r w:rsidR="002A5981" w:rsidRPr="004A4453">
        <w:rPr>
          <w:rFonts w:asciiTheme="majorHAnsi" w:hAnsiTheme="majorHAnsi" w:cstheme="majorHAnsi"/>
        </w:rPr>
        <w:t xml:space="preserve">przedstawiciela Konsorcjum </w:t>
      </w:r>
      <w:r w:rsidR="00A17323" w:rsidRPr="004A4453">
        <w:rPr>
          <w:rFonts w:asciiTheme="majorHAnsi" w:hAnsiTheme="majorHAnsi" w:cstheme="majorHAnsi"/>
        </w:rPr>
        <w:t>Wykonawc</w:t>
      </w:r>
      <w:r w:rsidR="002A5981" w:rsidRPr="004A4453">
        <w:rPr>
          <w:rFonts w:asciiTheme="majorHAnsi" w:hAnsiTheme="majorHAnsi" w:cstheme="majorHAnsi"/>
        </w:rPr>
        <w:t>y</w:t>
      </w:r>
      <w:r w:rsidR="00A17323" w:rsidRPr="004A4453">
        <w:rPr>
          <w:rFonts w:asciiTheme="majorHAnsi" w:hAnsiTheme="majorHAnsi" w:cstheme="majorHAnsi"/>
        </w:rPr>
        <w:t xml:space="preserve"> GPR, reprezentowan</w:t>
      </w:r>
      <w:r w:rsidR="00366D9B" w:rsidRPr="004A4453">
        <w:rPr>
          <w:rFonts w:asciiTheme="majorHAnsi" w:hAnsiTheme="majorHAnsi" w:cstheme="majorHAnsi"/>
        </w:rPr>
        <w:t>ego</w:t>
      </w:r>
      <w:r w:rsidR="00A17323" w:rsidRPr="004A4453">
        <w:rPr>
          <w:rFonts w:asciiTheme="majorHAnsi" w:hAnsiTheme="majorHAnsi" w:cstheme="majorHAnsi"/>
        </w:rPr>
        <w:t xml:space="preserve"> na spotkaniu przez </w:t>
      </w:r>
      <w:r w:rsidR="002A5981" w:rsidRPr="004A4453">
        <w:rPr>
          <w:rFonts w:asciiTheme="majorHAnsi" w:hAnsiTheme="majorHAnsi" w:cstheme="majorHAnsi"/>
        </w:rPr>
        <w:t xml:space="preserve">Pana </w:t>
      </w:r>
      <w:r w:rsidR="00A17323" w:rsidRPr="004A4453">
        <w:rPr>
          <w:rFonts w:asciiTheme="majorHAnsi" w:hAnsiTheme="majorHAnsi" w:cstheme="majorHAnsi"/>
        </w:rPr>
        <w:t>Jacka Dębczyńskiego.</w:t>
      </w:r>
    </w:p>
    <w:p w14:paraId="1B31CCF3" w14:textId="77777777" w:rsidR="00726BCE" w:rsidRPr="004A4453" w:rsidRDefault="00726BCE" w:rsidP="00A43C6F">
      <w:pPr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</w:p>
    <w:p w14:paraId="1982C196" w14:textId="77777777" w:rsidR="00726BCE" w:rsidRPr="004A4453" w:rsidRDefault="00726BCE" w:rsidP="00A43C6F">
      <w:pPr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</w:p>
    <w:p w14:paraId="365038F5" w14:textId="609043B8" w:rsidR="00A17323" w:rsidRPr="004A4453" w:rsidRDefault="00A17323" w:rsidP="00A43C6F">
      <w:pPr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  <w:t>Cele spotkania konsultacyjneg</w:t>
      </w:r>
      <w:r w:rsidR="00942D22" w:rsidRPr="004A4453"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  <w:t>o</w:t>
      </w:r>
    </w:p>
    <w:p w14:paraId="1DC43945" w14:textId="77777777" w:rsidR="009E34E4" w:rsidRPr="004A4453" w:rsidRDefault="009E34E4" w:rsidP="00726BCE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Zapoznanie uczestników z podstawowymi informacjami dotyczącymi procesu opracowania GPR.</w:t>
      </w:r>
    </w:p>
    <w:p w14:paraId="0BD5D25A" w14:textId="77777777" w:rsidR="009E34E4" w:rsidRPr="004A4453" w:rsidRDefault="009E34E4" w:rsidP="00726BCE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Zapoznanie uczestników z projektem uchwały  oraz częścią programową GPR.</w:t>
      </w:r>
    </w:p>
    <w:p w14:paraId="24F388B6" w14:textId="6C6F5323" w:rsidR="009E34E4" w:rsidRPr="004A4453" w:rsidRDefault="009E34E4" w:rsidP="00726BCE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Zapoznanie uczestników </w:t>
      </w:r>
      <w:r w:rsidR="00C92FD3" w:rsidRPr="004A4453">
        <w:rPr>
          <w:rFonts w:asciiTheme="majorHAnsi" w:hAnsiTheme="majorHAnsi" w:cstheme="majorHAnsi"/>
        </w:rPr>
        <w:t xml:space="preserve">z </w:t>
      </w:r>
      <w:r w:rsidRPr="004A4453">
        <w:rPr>
          <w:rFonts w:asciiTheme="majorHAnsi" w:hAnsiTheme="majorHAnsi" w:cstheme="majorHAnsi"/>
        </w:rPr>
        <w:t>projektem Uchwały w sprawie Zasad wyznaczania składu oraz zasad działania Komitetu Rewitalizacji Gminy Brzyska.</w:t>
      </w:r>
    </w:p>
    <w:p w14:paraId="2DD06292" w14:textId="77777777" w:rsidR="009E34E4" w:rsidRPr="004A4453" w:rsidRDefault="009E34E4" w:rsidP="00726BCE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Zebranie uwag i wniosków.</w:t>
      </w:r>
    </w:p>
    <w:p w14:paraId="2E623436" w14:textId="77777777" w:rsidR="009E34E4" w:rsidRPr="004A4453" w:rsidRDefault="009E34E4" w:rsidP="00726BCE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Wzmocnienie osobistej motywacji uczestników do włączenia się w realizację GPR po jego uchwaleniu.</w:t>
      </w:r>
    </w:p>
    <w:p w14:paraId="0F39A51D" w14:textId="54A2E1BD" w:rsidR="00A17323" w:rsidRPr="004A4453" w:rsidRDefault="00A17323" w:rsidP="00726BCE">
      <w:pPr>
        <w:jc w:val="both"/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  <w:t>Przebieg spotkania konsultacyjnego</w:t>
      </w:r>
    </w:p>
    <w:p w14:paraId="592944CF" w14:textId="1D9E5C0D" w:rsidR="009E34E4" w:rsidRPr="004A4453" w:rsidRDefault="009E34E4" w:rsidP="00726BCE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Otwarcie</w:t>
      </w:r>
      <w:r w:rsidR="00C92FD3" w:rsidRPr="004A4453">
        <w:rPr>
          <w:rFonts w:asciiTheme="majorHAnsi" w:hAnsiTheme="majorHAnsi" w:cstheme="majorHAnsi"/>
        </w:rPr>
        <w:t>.</w:t>
      </w:r>
    </w:p>
    <w:p w14:paraId="1F41B1D6" w14:textId="77777777" w:rsidR="009E34E4" w:rsidRPr="004A4453" w:rsidRDefault="009E34E4" w:rsidP="00726BCE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Wprowadzenie do spotkania konsultacyjnego.</w:t>
      </w:r>
    </w:p>
    <w:p w14:paraId="36502327" w14:textId="1F350245" w:rsidR="009E34E4" w:rsidRPr="004A4453" w:rsidRDefault="009E34E4" w:rsidP="00726BCE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Prezentacja projektu dokumentu GPR i projektu Uchwały Rady Gminy</w:t>
      </w:r>
      <w:r w:rsidR="002C1A01">
        <w:rPr>
          <w:rFonts w:asciiTheme="majorHAnsi" w:hAnsiTheme="majorHAnsi" w:cstheme="majorHAnsi"/>
        </w:rPr>
        <w:t xml:space="preserve"> </w:t>
      </w:r>
      <w:r w:rsidRPr="004A4453">
        <w:rPr>
          <w:rFonts w:asciiTheme="majorHAnsi" w:hAnsiTheme="majorHAnsi" w:cstheme="majorHAnsi"/>
        </w:rPr>
        <w:t>w Brzyskach w sprawie przyjęcia GPR.</w:t>
      </w:r>
    </w:p>
    <w:p w14:paraId="3B6162CA" w14:textId="77777777" w:rsidR="009E34E4" w:rsidRPr="004A4453" w:rsidRDefault="009E34E4" w:rsidP="00726BCE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Prezentacja projektu zasad wyznaczania składu oraz zasad działania Komitetu Rewitalizacji i projektu Uchwały Rady Gminy w Brzyskach w sprawie ich przyjęcia.</w:t>
      </w:r>
    </w:p>
    <w:p w14:paraId="2217AE22" w14:textId="77777777" w:rsidR="009E34E4" w:rsidRPr="004A4453" w:rsidRDefault="009E34E4" w:rsidP="00726BCE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Moderowana runda konsultacji - zgłaszanie uwag i wniosków przez uczestników spotkania.</w:t>
      </w:r>
    </w:p>
    <w:p w14:paraId="01802486" w14:textId="77777777" w:rsidR="009E34E4" w:rsidRPr="004A4453" w:rsidRDefault="009E34E4" w:rsidP="00726BCE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Podsumowanie i zakończenie spotkania konsultacyjnego.</w:t>
      </w:r>
    </w:p>
    <w:p w14:paraId="2C05D7D0" w14:textId="77777777" w:rsidR="009E34E4" w:rsidRPr="004A4453" w:rsidRDefault="009E34E4" w:rsidP="00726BCE">
      <w:pPr>
        <w:shd w:val="clear" w:color="auto" w:fill="FFFFFF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Spotkanie było prowadzone w sposób ułatwiający zrozumienie prezentowanych treści z bezpośrednim odniesieniem się do nich, z wykorzystaniem rzutnika multimedialnego i ekranu, Flipcharta oraz map papierowych w formacie A3 dostępnych dla uczestników. Dla uczestników dostępne były formularze konsultacyjne. Na spotkaniu została sporządzona lista obecności.</w:t>
      </w:r>
    </w:p>
    <w:p w14:paraId="773503B4" w14:textId="77777777" w:rsidR="009E34E4" w:rsidRPr="004A4453" w:rsidRDefault="009E34E4" w:rsidP="00726BCE">
      <w:pPr>
        <w:shd w:val="clear" w:color="auto" w:fill="FFFFFF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Przybyli mieszkańcy i pracownicy samorządowi nie zgłosili uwag i wniosków bezpośrednio odnoszących się do przedstawionych materiałów konsultacyjnych projektów uchwał dotyczących przyjęcia Gminnego Programu Rewitalizacji Gminy Brzyska na lata 2025-2030Plus oraz w sprawie określenia zasad wyznaczania składu oraz zasad działania Komitetu Rewitalizacji Gminy Brzyska. Potwierdzono brak uwag i akceptację prezentowanych materiałów, które były przedmiotem konsultacji.</w:t>
      </w:r>
    </w:p>
    <w:p w14:paraId="47DBFE1F" w14:textId="77777777" w:rsidR="009E34E4" w:rsidRPr="004A4453" w:rsidRDefault="009E34E4" w:rsidP="00726BCE">
      <w:pPr>
        <w:shd w:val="clear" w:color="auto" w:fill="FFFFFF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Spotkanie konsultacyjne przebiegło w bardzo merytorycznej i przyjaznej atmosferze.</w:t>
      </w:r>
    </w:p>
    <w:p w14:paraId="738114D5" w14:textId="77777777" w:rsidR="006B5C7B" w:rsidRPr="004A4453" w:rsidRDefault="006B5C7B" w:rsidP="00726BCE">
      <w:pPr>
        <w:jc w:val="both"/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  <w:t>Opiniowanie projektu Gminnego Programu Rewitalizacji Gminy Brzyska na lata 2025–2030 Plus</w:t>
      </w:r>
    </w:p>
    <w:p w14:paraId="3A091E0C" w14:textId="4A6202D6" w:rsidR="006B5C7B" w:rsidRPr="004A4453" w:rsidRDefault="006B5C7B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W ramach procedury opiniowania projektu „Gminnego Programu Rewitalizacji Gminy Brzyska na lata 2025–2030 Plus”, zgodnie z art. 17 ust. 2 pkt 4 ustawy z dnia 9 października 2015 r. o rewitalizacji, wystąpiono z wnioskiem o zaopiniowanie przedmiotowego dokumentu do </w:t>
      </w:r>
      <w:r w:rsidR="002C1A01">
        <w:rPr>
          <w:rFonts w:asciiTheme="majorHAnsi" w:hAnsiTheme="majorHAnsi" w:cstheme="majorHAnsi"/>
          <w:b/>
          <w:bCs/>
        </w:rPr>
        <w:t>23 właściwych instytucji i </w:t>
      </w:r>
      <w:r w:rsidRPr="004A4453">
        <w:rPr>
          <w:rFonts w:asciiTheme="majorHAnsi" w:hAnsiTheme="majorHAnsi" w:cstheme="majorHAnsi"/>
          <w:b/>
          <w:bCs/>
        </w:rPr>
        <w:t>organów</w:t>
      </w:r>
      <w:r w:rsidRPr="004A4453">
        <w:rPr>
          <w:rFonts w:asciiTheme="majorHAnsi" w:hAnsiTheme="majorHAnsi" w:cstheme="majorHAnsi"/>
        </w:rPr>
        <w:t>.</w:t>
      </w:r>
    </w:p>
    <w:p w14:paraId="0AD29724" w14:textId="77777777" w:rsidR="006B5C7B" w:rsidRPr="004A4453" w:rsidRDefault="006B5C7B" w:rsidP="00726BCE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Wśród instytucji i podmiotów, od których otrzymano pisemne stanowiska, znalazły się:</w:t>
      </w:r>
    </w:p>
    <w:p w14:paraId="4BFCFF51" w14:textId="77777777" w:rsidR="006B5C7B" w:rsidRPr="004A4453" w:rsidRDefault="006B5C7B" w:rsidP="00726BCE">
      <w:pPr>
        <w:numPr>
          <w:ilvl w:val="0"/>
          <w:numId w:val="4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Zarząd Województwa Podkarpackiego w Rzeszowie;</w:t>
      </w:r>
    </w:p>
    <w:p w14:paraId="43DBABF4" w14:textId="77777777" w:rsidR="006B5C7B" w:rsidRPr="004A4453" w:rsidRDefault="006B5C7B" w:rsidP="00726BCE">
      <w:pPr>
        <w:numPr>
          <w:ilvl w:val="0"/>
          <w:numId w:val="40"/>
        </w:num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lastRenderedPageBreak/>
        <w:t>Państwowe Gospodarstwo Wodne Wody Polskie – Regionalny Zarząd Gospodarki Wodnej w Rzeszowie;</w:t>
      </w:r>
    </w:p>
    <w:p w14:paraId="5D608E33" w14:textId="77777777" w:rsidR="006B5C7B" w:rsidRPr="004A4453" w:rsidRDefault="006B5C7B" w:rsidP="006B5C7B">
      <w:pPr>
        <w:numPr>
          <w:ilvl w:val="0"/>
          <w:numId w:val="40"/>
        </w:numPr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Okręgowy Urząd Górniczy w Krośnie;</w:t>
      </w:r>
    </w:p>
    <w:p w14:paraId="5C3C1D35" w14:textId="77777777" w:rsidR="006B5C7B" w:rsidRPr="004A4453" w:rsidRDefault="006B5C7B" w:rsidP="006B5C7B">
      <w:pPr>
        <w:numPr>
          <w:ilvl w:val="0"/>
          <w:numId w:val="40"/>
        </w:numPr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Wojewoda Podkarpacki;</w:t>
      </w:r>
    </w:p>
    <w:p w14:paraId="09395C90" w14:textId="77777777" w:rsidR="006B5C7B" w:rsidRPr="004A4453" w:rsidRDefault="006B5C7B" w:rsidP="006B5C7B">
      <w:pPr>
        <w:numPr>
          <w:ilvl w:val="0"/>
          <w:numId w:val="40"/>
        </w:numPr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Podkarpacki Państwowy Wojewódzki Inspektor Sanitarny w Rzeszowie;</w:t>
      </w:r>
    </w:p>
    <w:p w14:paraId="78A0BFC6" w14:textId="77777777" w:rsidR="006B5C7B" w:rsidRPr="004A4453" w:rsidRDefault="006B5C7B" w:rsidP="006B5C7B">
      <w:pPr>
        <w:numPr>
          <w:ilvl w:val="0"/>
          <w:numId w:val="40"/>
        </w:numPr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Regionalna Dyrekcja Lasów Państwowych w Krośnie;</w:t>
      </w:r>
    </w:p>
    <w:p w14:paraId="49EA095D" w14:textId="77777777" w:rsidR="006B5C7B" w:rsidRPr="004A4453" w:rsidRDefault="006B5C7B" w:rsidP="006B5C7B">
      <w:pPr>
        <w:numPr>
          <w:ilvl w:val="0"/>
          <w:numId w:val="40"/>
        </w:numPr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Orange Polska S.A.;</w:t>
      </w:r>
    </w:p>
    <w:p w14:paraId="32760722" w14:textId="77777777" w:rsidR="006B5C7B" w:rsidRPr="004A4453" w:rsidRDefault="006B5C7B" w:rsidP="006B5C7B">
      <w:pPr>
        <w:numPr>
          <w:ilvl w:val="0"/>
          <w:numId w:val="40"/>
        </w:numPr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Regionalny Dyrektor Ochrony Środowiska w Rzeszowie.</w:t>
      </w:r>
    </w:p>
    <w:p w14:paraId="74FC6EBA" w14:textId="1B043D24" w:rsidR="006B5C7B" w:rsidRPr="004A4453" w:rsidRDefault="006B5C7B" w:rsidP="006B5C7B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W toku przeprowadzonej procedury uzyskano pozytywne opinie dotyczące projektu dokumentu, a także stanowiska wskazujące na brak podstaw prawnych do wydania opinii lub bezprzedmiotowość prowadzenia postępowania w określonym zakresie. Część instytucji przedstawiła również informacje </w:t>
      </w:r>
      <w:r w:rsidR="004A4453" w:rsidRPr="004A4453">
        <w:rPr>
          <w:rFonts w:asciiTheme="majorHAnsi" w:hAnsiTheme="majorHAnsi" w:cstheme="majorHAnsi"/>
        </w:rPr>
        <w:br/>
      </w:r>
      <w:r w:rsidRPr="004A4453">
        <w:rPr>
          <w:rFonts w:asciiTheme="majorHAnsi" w:hAnsiTheme="majorHAnsi" w:cstheme="majorHAnsi"/>
        </w:rPr>
        <w:t>i zalecenia odnoszące się do zagadnień pozostających w zakresie ich właściwości.</w:t>
      </w:r>
    </w:p>
    <w:p w14:paraId="1330CB70" w14:textId="7147ABBE" w:rsidR="006B5C7B" w:rsidRPr="004A4453" w:rsidRDefault="006B5C7B" w:rsidP="006B5C7B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  <w:b/>
          <w:bCs/>
        </w:rPr>
        <w:t>Pozostałe 15 instytucji nie zgłosiło uwag ani zastrzeżeń do prz</w:t>
      </w:r>
      <w:r w:rsidR="002C1A01">
        <w:rPr>
          <w:rFonts w:asciiTheme="majorHAnsi" w:hAnsiTheme="majorHAnsi" w:cstheme="majorHAnsi"/>
          <w:b/>
          <w:bCs/>
        </w:rPr>
        <w:t>edłożonego projektu dokumentu w </w:t>
      </w:r>
      <w:r w:rsidRPr="004A4453">
        <w:rPr>
          <w:rFonts w:asciiTheme="majorHAnsi" w:hAnsiTheme="majorHAnsi" w:cstheme="majorHAnsi"/>
          <w:b/>
          <w:bCs/>
        </w:rPr>
        <w:t>ustawowo przewidzianym terminie.</w:t>
      </w:r>
      <w:r w:rsidRPr="004A4453">
        <w:rPr>
          <w:rFonts w:asciiTheme="majorHAnsi" w:hAnsiTheme="majorHAnsi" w:cstheme="majorHAnsi"/>
        </w:rPr>
        <w:t xml:space="preserve"> Zgodnie z art. 18 ust. 2 ustawy z dnia 9 października 2015 r. </w:t>
      </w:r>
      <w:r w:rsidR="004A4453" w:rsidRPr="004A4453">
        <w:rPr>
          <w:rFonts w:asciiTheme="majorHAnsi" w:hAnsiTheme="majorHAnsi" w:cstheme="majorHAnsi"/>
        </w:rPr>
        <w:br/>
      </w:r>
      <w:r w:rsidRPr="004A4453">
        <w:rPr>
          <w:rFonts w:asciiTheme="majorHAnsi" w:hAnsiTheme="majorHAnsi" w:cstheme="majorHAnsi"/>
        </w:rPr>
        <w:t xml:space="preserve">o rewitalizacji, nieprzedstawienie opinii w wyznaczonym terminie uważa się za równoznaczne </w:t>
      </w:r>
      <w:r w:rsidR="004A4453" w:rsidRPr="004A4453">
        <w:rPr>
          <w:rFonts w:asciiTheme="majorHAnsi" w:hAnsiTheme="majorHAnsi" w:cstheme="majorHAnsi"/>
        </w:rPr>
        <w:br/>
      </w:r>
      <w:r w:rsidRPr="004A4453">
        <w:rPr>
          <w:rFonts w:asciiTheme="majorHAnsi" w:hAnsiTheme="majorHAnsi" w:cstheme="majorHAnsi"/>
        </w:rPr>
        <w:t>z pozytywnym zaopiniowaniem projektu gminnego programu rewitalizacji, co stanowi zastosowanie zasady tzw. milczącej zgody.</w:t>
      </w:r>
    </w:p>
    <w:p w14:paraId="51F93086" w14:textId="77777777" w:rsidR="006B5C7B" w:rsidRPr="004A4453" w:rsidRDefault="006B5C7B" w:rsidP="006B5C7B">
      <w:pPr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W rezultacie przeprowadzonej procedury opiniowania </w:t>
      </w:r>
      <w:r w:rsidRPr="004A4453">
        <w:rPr>
          <w:rFonts w:asciiTheme="majorHAnsi" w:hAnsiTheme="majorHAnsi" w:cstheme="majorHAnsi"/>
          <w:b/>
          <w:bCs/>
        </w:rPr>
        <w:t>żadna z 23 instytucji, do których skierowano projekt dokumentu, nie wydała opinii negatywnej</w:t>
      </w:r>
      <w:r w:rsidRPr="004A4453">
        <w:rPr>
          <w:rFonts w:asciiTheme="majorHAnsi" w:hAnsiTheme="majorHAnsi" w:cstheme="majorHAnsi"/>
        </w:rPr>
        <w:t>. Uwzględniając otrzymane pozytywne opinie, pozostałe stanowiska organów oraz zastosowanie zasady milczącej zgody wobec instytucji, które nie przedstawiły opinii w ustawowym terminie, zakończono etap opiniowania projektu Gminnego Programu Rewitalizacji Gminy Brzyska na lata 2025–2030 Plus.</w:t>
      </w:r>
    </w:p>
    <w:p w14:paraId="64969821" w14:textId="463C6A88" w:rsidR="00F6419D" w:rsidRPr="004A4453" w:rsidRDefault="00F6419D" w:rsidP="00A43C6F">
      <w:pPr>
        <w:rPr>
          <w:rFonts w:asciiTheme="majorHAnsi" w:hAnsiTheme="majorHAnsi" w:cstheme="majorHAnsi"/>
        </w:rPr>
        <w:sectPr w:rsidR="00F6419D" w:rsidRPr="004A4453" w:rsidSect="00C002B3">
          <w:headerReference w:type="default" r:id="rId27"/>
          <w:footerReference w:type="default" r:id="rId28"/>
          <w:footerReference w:type="first" r:id="rId2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AAFAED6" w14:textId="77777777" w:rsidR="00F6419D" w:rsidRPr="004A4453" w:rsidRDefault="00F6419D" w:rsidP="00A43C6F">
      <w:pPr>
        <w:pStyle w:val="Nagwek1"/>
        <w:numPr>
          <w:ilvl w:val="0"/>
          <w:numId w:val="2"/>
        </w:numPr>
        <w:rPr>
          <w:rFonts w:cstheme="majorHAnsi"/>
          <w:b/>
          <w:bCs/>
          <w:color w:val="538135" w:themeColor="accent6" w:themeShade="BF"/>
          <w:sz w:val="28"/>
          <w:szCs w:val="28"/>
        </w:rPr>
      </w:pPr>
      <w:bookmarkStart w:id="3" w:name="_Toc244591921"/>
      <w:r w:rsidRPr="004A4453">
        <w:rPr>
          <w:rFonts w:cstheme="majorHAnsi"/>
          <w:b/>
          <w:bCs/>
          <w:color w:val="538135" w:themeColor="accent6" w:themeShade="BF"/>
          <w:sz w:val="28"/>
          <w:szCs w:val="28"/>
        </w:rPr>
        <w:lastRenderedPageBreak/>
        <w:t>PODSUMOWANIE WYNIKÓW KONSULTACJI</w:t>
      </w:r>
      <w:bookmarkEnd w:id="3"/>
    </w:p>
    <w:p w14:paraId="5E7DDBC0" w14:textId="77777777" w:rsidR="00F6419D" w:rsidRPr="004A4453" w:rsidRDefault="00F6419D" w:rsidP="00A43C6F">
      <w:pPr>
        <w:pStyle w:val="Legenda"/>
        <w:rPr>
          <w:rFonts w:asciiTheme="majorHAnsi" w:hAnsiTheme="majorHAnsi" w:cstheme="majorHAnsi"/>
          <w:b/>
          <w:i w:val="0"/>
          <w:sz w:val="20"/>
          <w:szCs w:val="20"/>
        </w:rPr>
      </w:pPr>
    </w:p>
    <w:p w14:paraId="12AE09A8" w14:textId="1511A75C" w:rsidR="00D170DD" w:rsidRPr="004A4453" w:rsidRDefault="00F6419D" w:rsidP="006B5C7B">
      <w:pPr>
        <w:pStyle w:val="Legenda"/>
        <w:spacing w:after="0"/>
        <w:jc w:val="both"/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</w:pP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 xml:space="preserve">Tabela </w: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instrText xml:space="preserve"> SEQ Tabela \* ARABIC </w:instrTex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>1</w: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>.</w:t>
      </w:r>
      <w:r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 xml:space="preserve"> </w:t>
      </w:r>
      <w:r w:rsidR="00D170DD"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 xml:space="preserve">Wykaz i sposób rozpatrzenia uwag </w:t>
      </w:r>
      <w:r w:rsidR="009432C0"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 xml:space="preserve">złożonych </w:t>
      </w:r>
      <w:r w:rsidR="00D170DD"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>do projektu uchwały Rady Gminy Brzyska w sprawie Projektu Gminnego Programu Rewitalizacji Gminy</w:t>
      </w:r>
      <w:r w:rsidR="004A4453"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 xml:space="preserve"> </w:t>
      </w:r>
      <w:r w:rsidR="00D170DD"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>Brzyska na lata 2025-2030Plus.</w:t>
      </w:r>
    </w:p>
    <w:tbl>
      <w:tblPr>
        <w:tblStyle w:val="Tabela-Siatka2"/>
        <w:tblW w:w="14596" w:type="dxa"/>
        <w:tblLook w:val="04A0" w:firstRow="1" w:lastRow="0" w:firstColumn="1" w:lastColumn="0" w:noHBand="0" w:noVBand="1"/>
      </w:tblPr>
      <w:tblGrid>
        <w:gridCol w:w="803"/>
        <w:gridCol w:w="1243"/>
        <w:gridCol w:w="1754"/>
        <w:gridCol w:w="2716"/>
        <w:gridCol w:w="1984"/>
        <w:gridCol w:w="1615"/>
        <w:gridCol w:w="1856"/>
        <w:gridCol w:w="2625"/>
      </w:tblGrid>
      <w:tr w:rsidR="00F6419D" w:rsidRPr="004A4453" w14:paraId="61FB9A75" w14:textId="77777777" w:rsidTr="009A43CB">
        <w:trPr>
          <w:tblHeader/>
        </w:trPr>
        <w:tc>
          <w:tcPr>
            <w:tcW w:w="803" w:type="dxa"/>
            <w:vMerge w:val="restart"/>
            <w:shd w:val="clear" w:color="auto" w:fill="F2F2F2" w:themeFill="background1" w:themeFillShade="F2"/>
            <w:vAlign w:val="center"/>
          </w:tcPr>
          <w:p w14:paraId="6E59E214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Nr uwagi</w:t>
            </w:r>
          </w:p>
        </w:tc>
        <w:tc>
          <w:tcPr>
            <w:tcW w:w="1243" w:type="dxa"/>
            <w:vMerge w:val="restart"/>
            <w:shd w:val="clear" w:color="auto" w:fill="F2F2F2" w:themeFill="background1" w:themeFillShade="F2"/>
            <w:vAlign w:val="center"/>
          </w:tcPr>
          <w:p w14:paraId="09430371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Data wniesienia uwagi</w:t>
            </w:r>
          </w:p>
        </w:tc>
        <w:tc>
          <w:tcPr>
            <w:tcW w:w="1754" w:type="dxa"/>
            <w:vMerge w:val="restart"/>
            <w:shd w:val="clear" w:color="auto" w:fill="F2F2F2" w:themeFill="background1" w:themeFillShade="F2"/>
            <w:vAlign w:val="center"/>
          </w:tcPr>
          <w:p w14:paraId="6AE7C85C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Nazwisko i imię nazwa instytucji organizacyjnej i adres zgłaszającego</w:t>
            </w:r>
          </w:p>
        </w:tc>
        <w:tc>
          <w:tcPr>
            <w:tcW w:w="2716" w:type="dxa"/>
            <w:vMerge w:val="restart"/>
            <w:shd w:val="clear" w:color="auto" w:fill="F2F2F2" w:themeFill="background1" w:themeFillShade="F2"/>
            <w:vAlign w:val="center"/>
          </w:tcPr>
          <w:p w14:paraId="58FE681B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Treść uwagi</w:t>
            </w:r>
          </w:p>
        </w:tc>
        <w:tc>
          <w:tcPr>
            <w:tcW w:w="1984" w:type="dxa"/>
            <w:vMerge w:val="restart"/>
            <w:shd w:val="clear" w:color="auto" w:fill="F2F2F2" w:themeFill="background1" w:themeFillShade="F2"/>
            <w:vAlign w:val="center"/>
          </w:tcPr>
          <w:p w14:paraId="32ECC939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Część dokumentu, do którego odnosi się uwaga (rozdział, podrozdział, zapis w projekcie dokumentu)</w:t>
            </w:r>
          </w:p>
        </w:tc>
        <w:tc>
          <w:tcPr>
            <w:tcW w:w="3471" w:type="dxa"/>
            <w:gridSpan w:val="2"/>
            <w:shd w:val="clear" w:color="auto" w:fill="F2F2F2" w:themeFill="background1" w:themeFillShade="F2"/>
            <w:vAlign w:val="center"/>
          </w:tcPr>
          <w:p w14:paraId="40F05B63" w14:textId="2CAEB16E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 xml:space="preserve">Rozstrzygnięcie wójta </w:t>
            </w:r>
            <w:r w:rsidR="000B76A8" w:rsidRPr="004A4453">
              <w:rPr>
                <w:rFonts w:asciiTheme="majorHAnsi" w:eastAsia="Times New Roman" w:hAnsiTheme="majorHAnsi" w:cstheme="majorHAnsi"/>
                <w:b/>
                <w:kern w:val="28"/>
              </w:rPr>
              <w:t xml:space="preserve">gminy </w:t>
            </w: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w sprawie rozpatrzenia uwagi</w:t>
            </w:r>
          </w:p>
        </w:tc>
        <w:tc>
          <w:tcPr>
            <w:tcW w:w="2625" w:type="dxa"/>
            <w:vMerge w:val="restart"/>
            <w:shd w:val="clear" w:color="auto" w:fill="F2F2F2" w:themeFill="background1" w:themeFillShade="F2"/>
            <w:vAlign w:val="center"/>
          </w:tcPr>
          <w:p w14:paraId="5FEEA9F9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Uzasadnienie uwagi</w:t>
            </w:r>
          </w:p>
        </w:tc>
      </w:tr>
      <w:tr w:rsidR="00F6419D" w:rsidRPr="004A4453" w14:paraId="4F3A6F9F" w14:textId="77777777" w:rsidTr="009A43CB">
        <w:trPr>
          <w:tblHeader/>
        </w:trPr>
        <w:tc>
          <w:tcPr>
            <w:tcW w:w="803" w:type="dxa"/>
            <w:vMerge/>
            <w:shd w:val="clear" w:color="auto" w:fill="F2F2F2" w:themeFill="background1" w:themeFillShade="F2"/>
          </w:tcPr>
          <w:p w14:paraId="0C617504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</w:p>
        </w:tc>
        <w:tc>
          <w:tcPr>
            <w:tcW w:w="1243" w:type="dxa"/>
            <w:vMerge/>
            <w:shd w:val="clear" w:color="auto" w:fill="F2F2F2" w:themeFill="background1" w:themeFillShade="F2"/>
          </w:tcPr>
          <w:p w14:paraId="11D2CD42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</w:p>
        </w:tc>
        <w:tc>
          <w:tcPr>
            <w:tcW w:w="1754" w:type="dxa"/>
            <w:vMerge/>
            <w:shd w:val="clear" w:color="auto" w:fill="F2F2F2" w:themeFill="background1" w:themeFillShade="F2"/>
          </w:tcPr>
          <w:p w14:paraId="5F19164C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</w:p>
        </w:tc>
        <w:tc>
          <w:tcPr>
            <w:tcW w:w="2716" w:type="dxa"/>
            <w:vMerge/>
            <w:shd w:val="clear" w:color="auto" w:fill="F2F2F2" w:themeFill="background1" w:themeFillShade="F2"/>
          </w:tcPr>
          <w:p w14:paraId="607939B9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</w:p>
        </w:tc>
        <w:tc>
          <w:tcPr>
            <w:tcW w:w="1984" w:type="dxa"/>
            <w:vMerge/>
            <w:shd w:val="clear" w:color="auto" w:fill="F2F2F2" w:themeFill="background1" w:themeFillShade="F2"/>
          </w:tcPr>
          <w:p w14:paraId="25A85F6D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</w:p>
        </w:tc>
        <w:tc>
          <w:tcPr>
            <w:tcW w:w="1615" w:type="dxa"/>
            <w:shd w:val="clear" w:color="auto" w:fill="F2F2F2" w:themeFill="background1" w:themeFillShade="F2"/>
            <w:vAlign w:val="center"/>
          </w:tcPr>
          <w:p w14:paraId="47619DAE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Uwaga uwzględniona</w:t>
            </w:r>
          </w:p>
        </w:tc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06EB0830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b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kern w:val="28"/>
              </w:rPr>
              <w:t>Uwaga nieuwzględniona</w:t>
            </w:r>
          </w:p>
        </w:tc>
        <w:tc>
          <w:tcPr>
            <w:tcW w:w="2625" w:type="dxa"/>
            <w:vMerge/>
          </w:tcPr>
          <w:p w14:paraId="01A5C31A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</w:p>
        </w:tc>
      </w:tr>
      <w:tr w:rsidR="00172530" w:rsidRPr="004A4453" w14:paraId="05BB1607" w14:textId="77777777" w:rsidTr="006B5C7B">
        <w:trPr>
          <w:trHeight w:val="210"/>
        </w:trPr>
        <w:tc>
          <w:tcPr>
            <w:tcW w:w="803" w:type="dxa"/>
          </w:tcPr>
          <w:p w14:paraId="0FD902EE" w14:textId="2ADA09B6" w:rsidR="00172530" w:rsidRPr="004A4453" w:rsidRDefault="00172530" w:rsidP="00172530">
            <w:pPr>
              <w:pStyle w:val="Akapitzlist"/>
              <w:widowControl w:val="0"/>
              <w:ind w:left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243" w:type="dxa"/>
          </w:tcPr>
          <w:p w14:paraId="13520D13" w14:textId="3FBF5900" w:rsidR="00172530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754" w:type="dxa"/>
          </w:tcPr>
          <w:p w14:paraId="4DCC569C" w14:textId="2AC61C2F" w:rsidR="00172530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2716" w:type="dxa"/>
          </w:tcPr>
          <w:p w14:paraId="33238E2B" w14:textId="1EF00FE9" w:rsidR="00172530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  <w:highlight w:val="yellow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984" w:type="dxa"/>
          </w:tcPr>
          <w:p w14:paraId="7611C5E2" w14:textId="44E79258" w:rsidR="00172530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  <w:highlight w:val="yellow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615" w:type="dxa"/>
          </w:tcPr>
          <w:p w14:paraId="22E16D22" w14:textId="51C62486" w:rsidR="00172530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856" w:type="dxa"/>
          </w:tcPr>
          <w:p w14:paraId="3D2478E9" w14:textId="3973FFF9" w:rsidR="00172530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2625" w:type="dxa"/>
          </w:tcPr>
          <w:p w14:paraId="3B3F4807" w14:textId="701A2050" w:rsidR="00172530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</w:tr>
    </w:tbl>
    <w:p w14:paraId="764F32CC" w14:textId="3A2F6892" w:rsidR="00D170DD" w:rsidRPr="004A4453" w:rsidRDefault="00F6419D" w:rsidP="006B5C7B">
      <w:pPr>
        <w:pStyle w:val="Legenda"/>
        <w:spacing w:before="120" w:after="0"/>
        <w:jc w:val="both"/>
        <w:rPr>
          <w:rFonts w:asciiTheme="majorHAnsi" w:hAnsiTheme="majorHAnsi" w:cstheme="majorHAnsi"/>
          <w:b/>
        </w:rPr>
      </w:pP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 xml:space="preserve">Tabela </w: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instrText xml:space="preserve"> SEQ Tabela \* ARABIC </w:instrTex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>2</w:t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4A4453">
        <w:rPr>
          <w:rFonts w:asciiTheme="majorHAnsi" w:hAnsiTheme="majorHAnsi" w:cstheme="majorHAnsi"/>
          <w:b/>
          <w:bCs/>
          <w:i w:val="0"/>
          <w:iCs w:val="0"/>
          <w:color w:val="auto"/>
          <w:sz w:val="22"/>
          <w:szCs w:val="22"/>
        </w:rPr>
        <w:t>.</w:t>
      </w:r>
      <w:r w:rsidRPr="004A4453">
        <w:rPr>
          <w:rFonts w:asciiTheme="majorHAnsi" w:hAnsiTheme="majorHAnsi" w:cstheme="majorHAnsi"/>
        </w:rPr>
        <w:t xml:space="preserve"> </w:t>
      </w:r>
      <w:r w:rsidR="00D170DD" w:rsidRPr="004A4453">
        <w:rPr>
          <w:rFonts w:asciiTheme="majorHAnsi" w:hAnsiTheme="majorHAnsi" w:cstheme="majorHAnsi"/>
          <w:i w:val="0"/>
          <w:iCs w:val="0"/>
          <w:color w:val="auto"/>
          <w:sz w:val="22"/>
          <w:szCs w:val="22"/>
        </w:rPr>
        <w:t>Wykaz i sposób rozpatrzenia uwag złożonych do projektu uchwały Rady Gminy Brzyska w sprawie Zasad wyznaczania składu oraz zasad działania Komitetu Rewitalizacji Gminy Brzyska.</w:t>
      </w:r>
    </w:p>
    <w:tbl>
      <w:tblPr>
        <w:tblStyle w:val="Tabela-Siatka2"/>
        <w:tblW w:w="14596" w:type="dxa"/>
        <w:tblLook w:val="04A0" w:firstRow="1" w:lastRow="0" w:firstColumn="1" w:lastColumn="0" w:noHBand="0" w:noVBand="1"/>
      </w:tblPr>
      <w:tblGrid>
        <w:gridCol w:w="803"/>
        <w:gridCol w:w="1243"/>
        <w:gridCol w:w="1754"/>
        <w:gridCol w:w="2716"/>
        <w:gridCol w:w="1984"/>
        <w:gridCol w:w="1615"/>
        <w:gridCol w:w="1856"/>
        <w:gridCol w:w="2625"/>
      </w:tblGrid>
      <w:tr w:rsidR="00F6419D" w:rsidRPr="004A4453" w14:paraId="0CFA6393" w14:textId="77777777" w:rsidTr="006B5C7B">
        <w:tc>
          <w:tcPr>
            <w:tcW w:w="803" w:type="dxa"/>
            <w:vMerge w:val="restart"/>
            <w:shd w:val="clear" w:color="auto" w:fill="F2F2F2" w:themeFill="background1" w:themeFillShade="F2"/>
            <w:vAlign w:val="center"/>
          </w:tcPr>
          <w:p w14:paraId="0E37EECF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Nr uwagi</w:t>
            </w:r>
          </w:p>
        </w:tc>
        <w:tc>
          <w:tcPr>
            <w:tcW w:w="1243" w:type="dxa"/>
            <w:vMerge w:val="restart"/>
            <w:shd w:val="clear" w:color="auto" w:fill="F2F2F2" w:themeFill="background1" w:themeFillShade="F2"/>
            <w:vAlign w:val="center"/>
          </w:tcPr>
          <w:p w14:paraId="12D12516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Data wniesienia uwagi</w:t>
            </w:r>
          </w:p>
        </w:tc>
        <w:tc>
          <w:tcPr>
            <w:tcW w:w="1754" w:type="dxa"/>
            <w:vMerge w:val="restart"/>
            <w:shd w:val="clear" w:color="auto" w:fill="F2F2F2" w:themeFill="background1" w:themeFillShade="F2"/>
            <w:vAlign w:val="center"/>
          </w:tcPr>
          <w:p w14:paraId="7C888512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Nazwisko i imię nazwa instytucji organizacyjnej i adres zgłaszającego</w:t>
            </w:r>
          </w:p>
        </w:tc>
        <w:tc>
          <w:tcPr>
            <w:tcW w:w="2716" w:type="dxa"/>
            <w:vMerge w:val="restart"/>
            <w:shd w:val="clear" w:color="auto" w:fill="F2F2F2" w:themeFill="background1" w:themeFillShade="F2"/>
            <w:vAlign w:val="center"/>
          </w:tcPr>
          <w:p w14:paraId="1C65F9B4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Treść uwagi</w:t>
            </w:r>
          </w:p>
        </w:tc>
        <w:tc>
          <w:tcPr>
            <w:tcW w:w="1984" w:type="dxa"/>
            <w:vMerge w:val="restart"/>
            <w:shd w:val="clear" w:color="auto" w:fill="F2F2F2" w:themeFill="background1" w:themeFillShade="F2"/>
            <w:vAlign w:val="center"/>
          </w:tcPr>
          <w:p w14:paraId="0F29331A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Część dokumentu, do którego odnosi się uwaga (rozdział, podrozdział, zapis w projekcie dokumentu)</w:t>
            </w:r>
          </w:p>
        </w:tc>
        <w:tc>
          <w:tcPr>
            <w:tcW w:w="3471" w:type="dxa"/>
            <w:gridSpan w:val="2"/>
            <w:shd w:val="clear" w:color="auto" w:fill="F2F2F2" w:themeFill="background1" w:themeFillShade="F2"/>
            <w:vAlign w:val="center"/>
          </w:tcPr>
          <w:p w14:paraId="3A9A3593" w14:textId="00DB6AD8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 xml:space="preserve">Rozstrzygnięcie wójta </w:t>
            </w:r>
            <w:r w:rsidR="000B76A8" w:rsidRPr="004A4453">
              <w:rPr>
                <w:rFonts w:asciiTheme="majorHAnsi" w:eastAsia="Times New Roman" w:hAnsiTheme="majorHAnsi" w:cstheme="majorHAnsi"/>
                <w:kern w:val="28"/>
              </w:rPr>
              <w:t xml:space="preserve">gminy </w:t>
            </w:r>
            <w:r w:rsidRPr="004A4453">
              <w:rPr>
                <w:rFonts w:asciiTheme="majorHAnsi" w:eastAsia="Times New Roman" w:hAnsiTheme="majorHAnsi" w:cstheme="majorHAnsi"/>
                <w:kern w:val="28"/>
              </w:rPr>
              <w:t>w sprawie rozpatrzenia uwagi</w:t>
            </w:r>
          </w:p>
        </w:tc>
        <w:tc>
          <w:tcPr>
            <w:tcW w:w="2625" w:type="dxa"/>
            <w:vMerge w:val="restart"/>
            <w:shd w:val="clear" w:color="auto" w:fill="F2F2F2" w:themeFill="background1" w:themeFillShade="F2"/>
            <w:vAlign w:val="center"/>
          </w:tcPr>
          <w:p w14:paraId="49062D08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Uzasadnienie uwagi</w:t>
            </w:r>
          </w:p>
        </w:tc>
      </w:tr>
      <w:tr w:rsidR="00F6419D" w:rsidRPr="004A4453" w14:paraId="565A5827" w14:textId="77777777" w:rsidTr="006B5C7B">
        <w:tc>
          <w:tcPr>
            <w:tcW w:w="803" w:type="dxa"/>
            <w:vMerge/>
          </w:tcPr>
          <w:p w14:paraId="7CCAC5CE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</w:p>
        </w:tc>
        <w:tc>
          <w:tcPr>
            <w:tcW w:w="1243" w:type="dxa"/>
            <w:vMerge/>
          </w:tcPr>
          <w:p w14:paraId="0A137403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</w:p>
        </w:tc>
        <w:tc>
          <w:tcPr>
            <w:tcW w:w="1754" w:type="dxa"/>
            <w:vMerge/>
          </w:tcPr>
          <w:p w14:paraId="27565A74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</w:p>
        </w:tc>
        <w:tc>
          <w:tcPr>
            <w:tcW w:w="2716" w:type="dxa"/>
            <w:vMerge/>
          </w:tcPr>
          <w:p w14:paraId="36D8D2EE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</w:p>
        </w:tc>
        <w:tc>
          <w:tcPr>
            <w:tcW w:w="1984" w:type="dxa"/>
            <w:vMerge/>
          </w:tcPr>
          <w:p w14:paraId="3720D68B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</w:p>
        </w:tc>
        <w:tc>
          <w:tcPr>
            <w:tcW w:w="1615" w:type="dxa"/>
            <w:shd w:val="clear" w:color="auto" w:fill="F2F2F2" w:themeFill="background1" w:themeFillShade="F2"/>
            <w:vAlign w:val="center"/>
          </w:tcPr>
          <w:p w14:paraId="01D3636C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Uwaga uwzględniona</w:t>
            </w:r>
          </w:p>
        </w:tc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2599E04E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Uwaga nieuwzględniona</w:t>
            </w:r>
          </w:p>
        </w:tc>
        <w:tc>
          <w:tcPr>
            <w:tcW w:w="2625" w:type="dxa"/>
            <w:vMerge/>
          </w:tcPr>
          <w:p w14:paraId="1B3EE16A" w14:textId="77777777" w:rsidR="00F6419D" w:rsidRPr="004A4453" w:rsidRDefault="00F6419D" w:rsidP="00A43C6F">
            <w:pPr>
              <w:widowControl w:val="0"/>
              <w:rPr>
                <w:rFonts w:asciiTheme="majorHAnsi" w:eastAsia="Times New Roman" w:hAnsiTheme="majorHAnsi" w:cstheme="majorHAnsi"/>
                <w:kern w:val="28"/>
              </w:rPr>
            </w:pPr>
          </w:p>
        </w:tc>
      </w:tr>
      <w:tr w:rsidR="00F6419D" w:rsidRPr="004A4453" w14:paraId="0D909688" w14:textId="77777777" w:rsidTr="006B5C7B">
        <w:trPr>
          <w:trHeight w:val="499"/>
        </w:trPr>
        <w:tc>
          <w:tcPr>
            <w:tcW w:w="803" w:type="dxa"/>
          </w:tcPr>
          <w:p w14:paraId="62F4B64B" w14:textId="6512A34C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243" w:type="dxa"/>
          </w:tcPr>
          <w:p w14:paraId="61024B30" w14:textId="170F805D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754" w:type="dxa"/>
          </w:tcPr>
          <w:p w14:paraId="300B5884" w14:textId="48BC3CE3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2716" w:type="dxa"/>
          </w:tcPr>
          <w:p w14:paraId="3E4F7EE5" w14:textId="7878A6C7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984" w:type="dxa"/>
          </w:tcPr>
          <w:p w14:paraId="0AC3E0D9" w14:textId="47A32A16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615" w:type="dxa"/>
          </w:tcPr>
          <w:p w14:paraId="1795AD84" w14:textId="59926954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1856" w:type="dxa"/>
          </w:tcPr>
          <w:p w14:paraId="642E5BC5" w14:textId="60DFA576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  <w:tc>
          <w:tcPr>
            <w:tcW w:w="2625" w:type="dxa"/>
          </w:tcPr>
          <w:p w14:paraId="618384F5" w14:textId="7EDB99EC" w:rsidR="00F6419D" w:rsidRPr="004A4453" w:rsidRDefault="00172530" w:rsidP="00172530">
            <w:pPr>
              <w:widowControl w:val="0"/>
              <w:jc w:val="center"/>
              <w:rPr>
                <w:rFonts w:asciiTheme="majorHAnsi" w:eastAsia="Times New Roman" w:hAnsiTheme="majorHAnsi" w:cstheme="majorHAnsi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kern w:val="28"/>
              </w:rPr>
              <w:t>-</w:t>
            </w:r>
          </w:p>
        </w:tc>
      </w:tr>
    </w:tbl>
    <w:p w14:paraId="782C1F6F" w14:textId="0E5D5110" w:rsidR="00F6419D" w:rsidRPr="004A4453" w:rsidRDefault="006B5C7B" w:rsidP="006B5C7B">
      <w:pPr>
        <w:spacing w:before="120"/>
        <w:rPr>
          <w:rFonts w:asciiTheme="majorHAnsi" w:hAnsiTheme="majorHAnsi" w:cstheme="majorHAnsi"/>
        </w:rPr>
        <w:sectPr w:rsidR="00F6419D" w:rsidRPr="004A4453" w:rsidSect="00F6419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4A4453">
        <w:rPr>
          <w:rFonts w:asciiTheme="majorHAnsi" w:hAnsiTheme="majorHAnsi" w:cstheme="majorHAnsi"/>
        </w:rPr>
        <w:t>Do projektu uchwały Rady Gminy Brzyska w sprawie zasad wyznaczania składu oraz zasad działania Komitetu Rewitalizacji Gminy Brzyska, nie zostały zgłoszone żadne uwagi wnioski w trakcie trwania konsultacji społecznych.</w:t>
      </w:r>
    </w:p>
    <w:p w14:paraId="399A1465" w14:textId="77777777" w:rsidR="000F4764" w:rsidRPr="004A4453" w:rsidRDefault="000F4764" w:rsidP="00726BCE">
      <w:pPr>
        <w:spacing w:before="120"/>
        <w:jc w:val="both"/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  <w:lastRenderedPageBreak/>
        <w:t>Wyniki przeprowadzonych konsultacji społecznych</w:t>
      </w:r>
    </w:p>
    <w:p w14:paraId="18115C65" w14:textId="6FEBC2BB" w:rsidR="0021652B" w:rsidRPr="004A4453" w:rsidRDefault="0021652B" w:rsidP="00726BCE">
      <w:pPr>
        <w:spacing w:before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Konsultacje społeczne dotyczące projektu Gminnego Programu Rewitalizacji Gminy Brzyska na lata 2025–2030Plus oraz projektu uchwały w sprawie zasad wyznaczania składu i działania Komitetu Rewitalizacji przeprowadzono w dniach 25 sierpnia – 30 września 2026 r., zgodnie z ustawą </w:t>
      </w:r>
      <w:r w:rsidR="002C1A01">
        <w:rPr>
          <w:rFonts w:asciiTheme="majorHAnsi" w:hAnsiTheme="majorHAnsi" w:cstheme="majorHAnsi"/>
        </w:rPr>
        <w:t>o </w:t>
      </w:r>
      <w:r w:rsidRPr="004A4453">
        <w:rPr>
          <w:rFonts w:asciiTheme="majorHAnsi" w:hAnsiTheme="majorHAnsi" w:cstheme="majorHAnsi"/>
        </w:rPr>
        <w:t>rewitalizacji oraz Zarządzeniem Nr 78/2026 Wójta Gminy Brzyska.</w:t>
      </w:r>
    </w:p>
    <w:p w14:paraId="6D125C77" w14:textId="77777777" w:rsidR="0021652B" w:rsidRPr="004A4453" w:rsidRDefault="0021652B" w:rsidP="00726BCE">
      <w:pPr>
        <w:spacing w:before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Interesariuszom umożliwiono zgłaszanie uwag w formie papierowej, elektronicznej i ustnej do protokołu oraz udział w otwartym spotkaniu konsultacyjnym.</w:t>
      </w:r>
    </w:p>
    <w:p w14:paraId="74722FE6" w14:textId="77777777" w:rsidR="0021652B" w:rsidRPr="004A4453" w:rsidRDefault="0021652B" w:rsidP="00726BCE">
      <w:pPr>
        <w:spacing w:before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 trakcie konsultacji nie wpłynęły żadne formularze konsultacyjne ani uwagi ustne do protokołu.</w:t>
      </w:r>
    </w:p>
    <w:p w14:paraId="5BA46F55" w14:textId="77777777" w:rsidR="0021652B" w:rsidRPr="004A4453" w:rsidRDefault="0021652B" w:rsidP="00726BCE">
      <w:pPr>
        <w:spacing w:before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 dniu 14 września 2026 r. odbyło się otwarte spotkanie konsultacyjne z udziałem 9 osób, podczas którego przedstawiono założenia Programu, planowane przedsięwzięcia rewitalizacyjne oraz zasady funkcjonowania Komitetu Rewitalizacji. Uczestnicy nie zgłosili uwag ani wniosków, wyrażając akceptację dla przedstawionych dokumentów.</w:t>
      </w:r>
    </w:p>
    <w:p w14:paraId="4E4FF58E" w14:textId="77777777" w:rsidR="0021652B" w:rsidRPr="004A4453" w:rsidRDefault="0021652B" w:rsidP="00726BCE">
      <w:pPr>
        <w:spacing w:before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Konsultacje umożliwiły interesariuszom zapoznanie się z projektami dokumentów oraz uzyskanie informacji na temat planowanego procesu rewitalizacji.</w:t>
      </w:r>
    </w:p>
    <w:p w14:paraId="0DADC6AF" w14:textId="6508DCF3" w:rsidR="001A7231" w:rsidRPr="004A4453" w:rsidRDefault="001A7231" w:rsidP="00726BCE">
      <w:pPr>
        <w:spacing w:before="120"/>
        <w:jc w:val="both"/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</w:pPr>
      <w:r w:rsidRPr="004A4453">
        <w:rPr>
          <w:rFonts w:asciiTheme="majorHAnsi" w:hAnsiTheme="majorHAnsi" w:cstheme="majorHAnsi"/>
          <w:b/>
          <w:bCs/>
          <w:color w:val="538135" w:themeColor="accent6" w:themeShade="BF"/>
          <w:u w:val="single"/>
        </w:rPr>
        <w:t>Zmiany wprowadzone w wyniku konsultacji społecznych</w:t>
      </w:r>
    </w:p>
    <w:p w14:paraId="384D1D35" w14:textId="77777777" w:rsidR="0021652B" w:rsidRPr="004A4453" w:rsidRDefault="0021652B" w:rsidP="00726BCE">
      <w:pPr>
        <w:pStyle w:val="Bezodstpw"/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W wyniku przeprowadzonych konsultacji społecznych nie zgłoszono uwag ani wniosków wymagających zmian w projekcie Gminnego Programu Rewitalizacji Gminy Brzyska na lata 2025–2030Plus oraz projekcie uchwały dotyczącej Komitetu Rewitalizacji.</w:t>
      </w:r>
    </w:p>
    <w:p w14:paraId="01663FF1" w14:textId="77777777" w:rsidR="0021652B" w:rsidRPr="004A4453" w:rsidRDefault="0021652B" w:rsidP="00726BCE">
      <w:pPr>
        <w:pStyle w:val="Bezodstpw"/>
        <w:spacing w:before="120"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Uczestnicy spotkania konsultacyjnego zaakceptowali przedstawione dokumenty, co umożliwia kontynuowanie procedury ich przyjęcia w niezmienionej formie.</w:t>
      </w:r>
    </w:p>
    <w:p w14:paraId="5F59FB62" w14:textId="6D24C2D3" w:rsidR="00B97C76" w:rsidRPr="004A4453" w:rsidRDefault="00B97C76" w:rsidP="00726BCE">
      <w:pPr>
        <w:pStyle w:val="Bezodstpw"/>
        <w:spacing w:before="120" w:after="120"/>
        <w:jc w:val="both"/>
        <w:rPr>
          <w:rFonts w:asciiTheme="majorHAnsi" w:hAnsiTheme="majorHAnsi" w:cstheme="majorHAnsi"/>
          <w:u w:val="single"/>
        </w:rPr>
      </w:pPr>
      <w:r w:rsidRPr="004A4453">
        <w:rPr>
          <w:rFonts w:asciiTheme="majorHAnsi" w:hAnsiTheme="majorHAnsi" w:cstheme="majorHAnsi"/>
          <w:u w:val="single"/>
        </w:rPr>
        <w:t>Załącznik</w:t>
      </w:r>
      <w:r w:rsidR="00D704F9" w:rsidRPr="004A4453">
        <w:rPr>
          <w:rFonts w:asciiTheme="majorHAnsi" w:hAnsiTheme="majorHAnsi" w:cstheme="majorHAnsi"/>
          <w:u w:val="single"/>
        </w:rPr>
        <w:t>i</w:t>
      </w:r>
      <w:r w:rsidRPr="004A4453">
        <w:rPr>
          <w:rFonts w:asciiTheme="majorHAnsi" w:hAnsiTheme="majorHAnsi" w:cstheme="majorHAnsi"/>
          <w:u w:val="single"/>
        </w:rPr>
        <w:t>:</w:t>
      </w:r>
    </w:p>
    <w:p w14:paraId="719FB277" w14:textId="77777777" w:rsidR="00785C37" w:rsidRPr="004A4453" w:rsidRDefault="00785C37" w:rsidP="00726BCE">
      <w:pPr>
        <w:pStyle w:val="Bezodstpw"/>
        <w:numPr>
          <w:ilvl w:val="0"/>
          <w:numId w:val="3"/>
        </w:numPr>
        <w:spacing w:before="120" w:after="120"/>
        <w:ind w:left="284" w:hanging="284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Formularz konsultacji społecznych. </w:t>
      </w:r>
    </w:p>
    <w:p w14:paraId="55D28604" w14:textId="77777777" w:rsidR="00870573" w:rsidRPr="004A4453" w:rsidRDefault="00870573" w:rsidP="00A43C6F">
      <w:pPr>
        <w:rPr>
          <w:rFonts w:asciiTheme="majorHAnsi" w:hAnsiTheme="majorHAnsi" w:cstheme="majorHAnsi"/>
          <w:b/>
          <w:color w:val="0070C0"/>
        </w:rPr>
      </w:pPr>
      <w:r w:rsidRPr="004A4453">
        <w:rPr>
          <w:rFonts w:asciiTheme="majorHAnsi" w:hAnsiTheme="majorHAnsi" w:cstheme="majorHAnsi"/>
          <w:b/>
          <w:color w:val="0070C0"/>
        </w:rPr>
        <w:br w:type="page"/>
      </w:r>
    </w:p>
    <w:p w14:paraId="44C90788" w14:textId="429E8148" w:rsidR="00AD5C20" w:rsidRPr="004A4453" w:rsidRDefault="00AD5C20" w:rsidP="00A43C6F">
      <w:pPr>
        <w:pStyle w:val="Bezodstpw"/>
        <w:outlineLvl w:val="0"/>
        <w:rPr>
          <w:rFonts w:asciiTheme="majorHAnsi" w:hAnsiTheme="majorHAnsi" w:cstheme="majorHAnsi"/>
          <w:b/>
          <w:color w:val="538135" w:themeColor="accent6" w:themeShade="BF"/>
        </w:rPr>
      </w:pPr>
      <w:bookmarkStart w:id="4" w:name="_Toc244591922"/>
      <w:r w:rsidRPr="004A4453">
        <w:rPr>
          <w:rFonts w:asciiTheme="majorHAnsi" w:hAnsiTheme="majorHAnsi" w:cstheme="majorHAnsi"/>
          <w:b/>
          <w:color w:val="538135" w:themeColor="accent6" w:themeShade="BF"/>
        </w:rPr>
        <w:lastRenderedPageBreak/>
        <w:t>Załącznik 1. Formularz konsultacji społecznych</w:t>
      </w:r>
      <w:r w:rsidR="00170A2D" w:rsidRPr="004A4453">
        <w:rPr>
          <w:rFonts w:asciiTheme="majorHAnsi" w:hAnsiTheme="majorHAnsi" w:cstheme="majorHAnsi"/>
          <w:b/>
          <w:color w:val="538135" w:themeColor="accent6" w:themeShade="BF"/>
        </w:rPr>
        <w:t xml:space="preserve"> (wzór)</w:t>
      </w:r>
      <w:r w:rsidRPr="004A4453">
        <w:rPr>
          <w:rFonts w:asciiTheme="majorHAnsi" w:hAnsiTheme="majorHAnsi" w:cstheme="majorHAnsi"/>
          <w:b/>
          <w:color w:val="538135" w:themeColor="accent6" w:themeShade="BF"/>
        </w:rPr>
        <w:t>.</w:t>
      </w:r>
      <w:bookmarkEnd w:id="4"/>
      <w:r w:rsidRPr="004A4453">
        <w:rPr>
          <w:rFonts w:asciiTheme="majorHAnsi" w:hAnsiTheme="majorHAnsi" w:cstheme="majorHAnsi"/>
          <w:b/>
          <w:color w:val="538135" w:themeColor="accent6" w:themeShade="BF"/>
        </w:rPr>
        <w:t xml:space="preserve"> </w:t>
      </w:r>
    </w:p>
    <w:p w14:paraId="36A0D7B8" w14:textId="77777777" w:rsidR="003C447A" w:rsidRPr="004A4453" w:rsidRDefault="003C447A" w:rsidP="00A43C6F">
      <w:pPr>
        <w:widowControl w:val="0"/>
        <w:tabs>
          <w:tab w:val="left" w:pos="5670"/>
        </w:tabs>
        <w:autoSpaceDE w:val="0"/>
        <w:autoSpaceDN w:val="0"/>
        <w:spacing w:before="120" w:after="120"/>
        <w:ind w:right="-425"/>
        <w:rPr>
          <w:rFonts w:asciiTheme="majorHAnsi" w:eastAsia="Times New Roman" w:hAnsiTheme="majorHAnsi" w:cstheme="majorHAnsi"/>
          <w:b/>
          <w:kern w:val="28"/>
          <w:szCs w:val="24"/>
          <w:lang w:eastAsia="pl-PL"/>
        </w:rPr>
      </w:pPr>
      <w:r w:rsidRPr="004A4453">
        <w:rPr>
          <w:rFonts w:asciiTheme="majorHAnsi" w:hAnsiTheme="majorHAnsi" w:cstheme="majorHAnsi"/>
          <w:sz w:val="24"/>
          <w:szCs w:val="24"/>
        </w:rPr>
        <w:tab/>
      </w:r>
      <w:r w:rsidRPr="004A4453">
        <w:rPr>
          <w:rFonts w:asciiTheme="majorHAnsi" w:eastAsia="Times New Roman" w:hAnsiTheme="majorHAnsi" w:cstheme="majorHAnsi"/>
          <w:b/>
          <w:kern w:val="28"/>
          <w:szCs w:val="24"/>
          <w:lang w:eastAsia="pl-PL"/>
        </w:rPr>
        <w:t xml:space="preserve">Załącznik Nr 2 </w:t>
      </w:r>
    </w:p>
    <w:p w14:paraId="53806D88" w14:textId="77777777" w:rsidR="003C447A" w:rsidRPr="004A4453" w:rsidRDefault="003C447A" w:rsidP="00A43C6F">
      <w:pPr>
        <w:widowControl w:val="0"/>
        <w:tabs>
          <w:tab w:val="left" w:pos="5387"/>
        </w:tabs>
        <w:autoSpaceDE w:val="0"/>
        <w:autoSpaceDN w:val="0"/>
        <w:spacing w:after="0"/>
        <w:ind w:left="5670" w:right="-425"/>
        <w:contextualSpacing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lang w:eastAsia="pl-PL"/>
        </w:rPr>
        <w:t>do Zarządzenia Nr 78/2026</w:t>
      </w:r>
    </w:p>
    <w:p w14:paraId="00F6E363" w14:textId="77777777" w:rsidR="003C447A" w:rsidRPr="004A4453" w:rsidRDefault="003C447A" w:rsidP="00A43C6F">
      <w:pPr>
        <w:widowControl w:val="0"/>
        <w:tabs>
          <w:tab w:val="left" w:pos="5387"/>
        </w:tabs>
        <w:autoSpaceDE w:val="0"/>
        <w:autoSpaceDN w:val="0"/>
        <w:spacing w:after="0"/>
        <w:ind w:left="5670" w:right="-425"/>
        <w:contextualSpacing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hAnsiTheme="majorHAnsi" w:cstheme="majorHAnsi"/>
        </w:rPr>
        <w:t xml:space="preserve">Wójta </w:t>
      </w:r>
      <w:r w:rsidRPr="004A4453">
        <w:rPr>
          <w:rFonts w:asciiTheme="majorHAnsi" w:eastAsia="Times New Roman" w:hAnsiTheme="majorHAnsi" w:cstheme="majorHAnsi"/>
          <w:kern w:val="28"/>
          <w:lang w:eastAsia="pl-PL"/>
        </w:rPr>
        <w:t>Gminy Brzyska</w:t>
      </w:r>
    </w:p>
    <w:p w14:paraId="1A7DEC70" w14:textId="77777777" w:rsidR="003C447A" w:rsidRPr="004A4453" w:rsidRDefault="003C447A" w:rsidP="00A43C6F">
      <w:pPr>
        <w:widowControl w:val="0"/>
        <w:tabs>
          <w:tab w:val="left" w:pos="5387"/>
        </w:tabs>
        <w:autoSpaceDE w:val="0"/>
        <w:autoSpaceDN w:val="0"/>
        <w:spacing w:after="0"/>
        <w:ind w:left="5670" w:right="-425"/>
        <w:contextualSpacing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lang w:eastAsia="pl-PL"/>
        </w:rPr>
        <w:t>z dnia 24 sierpnia 2026 r.</w:t>
      </w:r>
    </w:p>
    <w:p w14:paraId="6BE44340" w14:textId="77777777" w:rsidR="003C447A" w:rsidRPr="004A4453" w:rsidRDefault="003C447A" w:rsidP="00A43C6F">
      <w:pPr>
        <w:widowControl w:val="0"/>
        <w:tabs>
          <w:tab w:val="left" w:pos="6379"/>
        </w:tabs>
        <w:autoSpaceDE w:val="0"/>
        <w:autoSpaceDN w:val="0"/>
        <w:spacing w:before="120" w:after="120"/>
        <w:ind w:right="-428"/>
        <w:rPr>
          <w:rFonts w:asciiTheme="majorHAnsi" w:eastAsia="Times New Roman" w:hAnsiTheme="majorHAnsi" w:cstheme="majorHAnsi"/>
          <w:b/>
          <w:kern w:val="28"/>
          <w:sz w:val="24"/>
          <w:szCs w:val="28"/>
          <w:lang w:eastAsia="pl-PL"/>
        </w:rPr>
      </w:pPr>
    </w:p>
    <w:p w14:paraId="2EF4ED4B" w14:textId="77777777" w:rsidR="003C447A" w:rsidRPr="004A4453" w:rsidRDefault="003C447A" w:rsidP="00A43C6F">
      <w:pPr>
        <w:widowControl w:val="0"/>
        <w:tabs>
          <w:tab w:val="left" w:pos="6379"/>
        </w:tabs>
        <w:autoSpaceDE w:val="0"/>
        <w:autoSpaceDN w:val="0"/>
        <w:spacing w:before="120" w:after="120"/>
        <w:ind w:right="-428"/>
        <w:rPr>
          <w:rFonts w:asciiTheme="majorHAnsi" w:eastAsia="Times New Roman" w:hAnsiTheme="majorHAnsi" w:cstheme="majorHAnsi"/>
          <w:b/>
          <w:kern w:val="28"/>
          <w:sz w:val="24"/>
          <w:szCs w:val="24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kern w:val="28"/>
          <w:sz w:val="24"/>
          <w:szCs w:val="24"/>
          <w:lang w:eastAsia="pl-PL"/>
        </w:rPr>
        <w:t>Formularz konsultacji społecznych</w:t>
      </w:r>
    </w:p>
    <w:p w14:paraId="05401BDC" w14:textId="77777777" w:rsidR="003C447A" w:rsidRPr="004A4453" w:rsidRDefault="003C447A" w:rsidP="00A43C6F">
      <w:pPr>
        <w:widowControl w:val="0"/>
        <w:autoSpaceDE w:val="0"/>
        <w:autoSpaceDN w:val="0"/>
        <w:spacing w:before="120" w:after="120"/>
        <w:ind w:right="-569"/>
        <w:rPr>
          <w:rFonts w:asciiTheme="majorHAnsi" w:eastAsia="Times New Roman" w:hAnsiTheme="majorHAnsi" w:cstheme="majorHAnsi"/>
          <w:b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kern w:val="28"/>
          <w:lang w:eastAsia="pl-PL"/>
        </w:rPr>
        <w:t>Formularz konsultacyjny dotyczy:</w:t>
      </w:r>
    </w:p>
    <w:p w14:paraId="07797096" w14:textId="77777777" w:rsidR="003C447A" w:rsidRPr="004A4453" w:rsidRDefault="003C447A" w:rsidP="004A4453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lang w:eastAsia="pl-PL"/>
        </w:rPr>
        <w:t xml:space="preserve">Projektu Gminnego Programu Rewitalizacji </w:t>
      </w:r>
      <w:r w:rsidRPr="004A4453">
        <w:rPr>
          <w:rFonts w:asciiTheme="majorHAnsi" w:eastAsia="Times New Roman" w:hAnsiTheme="majorHAnsi" w:cstheme="majorHAnsi"/>
          <w:color w:val="000000"/>
          <w:kern w:val="28"/>
          <w:lang w:eastAsia="pl-PL"/>
        </w:rPr>
        <w:t xml:space="preserve">Gminy Brzyska </w:t>
      </w:r>
      <w:r w:rsidRPr="004A4453">
        <w:rPr>
          <w:rFonts w:asciiTheme="majorHAnsi" w:eastAsia="Times New Roman" w:hAnsiTheme="majorHAnsi" w:cstheme="majorHAnsi"/>
          <w:kern w:val="28"/>
          <w:lang w:eastAsia="pl-PL"/>
        </w:rPr>
        <w:t>na lata 2025-2030Plus, wraz z projektem uchwały Rady Gminy w Brzyskach.</w:t>
      </w:r>
    </w:p>
    <w:p w14:paraId="58E0DDAB" w14:textId="77777777" w:rsidR="003C447A" w:rsidRPr="004A4453" w:rsidRDefault="003C447A" w:rsidP="004A4453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spacing w:before="120" w:after="120" w:line="240" w:lineRule="auto"/>
        <w:ind w:left="284" w:hanging="284"/>
        <w:jc w:val="both"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lang w:eastAsia="pl-PL"/>
        </w:rPr>
        <w:t xml:space="preserve">Projektu uchwały w sprawie Zasad wyznaczania składu oraz zasad działania Komitetu Rewitalizacji </w:t>
      </w:r>
      <w:r w:rsidRPr="004A4453">
        <w:rPr>
          <w:rFonts w:asciiTheme="majorHAnsi" w:eastAsia="Times New Roman" w:hAnsiTheme="majorHAnsi" w:cstheme="majorHAnsi"/>
          <w:color w:val="000000"/>
          <w:kern w:val="28"/>
          <w:lang w:eastAsia="pl-PL"/>
        </w:rPr>
        <w:t>Gminy Brzyska</w:t>
      </w:r>
      <w:r w:rsidRPr="004A4453">
        <w:rPr>
          <w:rFonts w:asciiTheme="majorHAnsi" w:eastAsia="Times New Roman" w:hAnsiTheme="majorHAnsi" w:cstheme="majorHAnsi"/>
          <w:kern w:val="28"/>
          <w:lang w:eastAsia="pl-PL"/>
        </w:rPr>
        <w:t>.</w:t>
      </w:r>
    </w:p>
    <w:p w14:paraId="45A4C548" w14:textId="77777777" w:rsidR="003C447A" w:rsidRPr="004A4453" w:rsidRDefault="003C447A" w:rsidP="004A4453">
      <w:pPr>
        <w:widowControl w:val="0"/>
        <w:autoSpaceDE w:val="0"/>
        <w:autoSpaceDN w:val="0"/>
        <w:spacing w:before="120" w:after="120"/>
        <w:jc w:val="both"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lang w:eastAsia="pl-PL"/>
        </w:rPr>
        <w:t>Konsultacje prowadzone są w okresie od dnia 25 sierpnia 2026 r. do dnia 30 września 2026 r.</w:t>
      </w:r>
    </w:p>
    <w:p w14:paraId="5D314507" w14:textId="77777777" w:rsidR="003C447A" w:rsidRPr="004A4453" w:rsidRDefault="003C447A" w:rsidP="004A4453">
      <w:pPr>
        <w:widowControl w:val="0"/>
        <w:autoSpaceDE w:val="0"/>
        <w:autoSpaceDN w:val="0"/>
        <w:spacing w:before="120" w:after="120"/>
        <w:jc w:val="both"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lang w:eastAsia="pl-PL"/>
        </w:rPr>
        <w:t>Spotkanie informacyjno-konsultacyjne odbędzie się w dniu 14 września 2026 r. w godzinach od 14.00 do 16.00.</w:t>
      </w:r>
    </w:p>
    <w:p w14:paraId="463210A2" w14:textId="77777777" w:rsidR="003C447A" w:rsidRPr="004A4453" w:rsidRDefault="003C447A" w:rsidP="00A43C6F">
      <w:pPr>
        <w:widowControl w:val="0"/>
        <w:autoSpaceDE w:val="0"/>
        <w:autoSpaceDN w:val="0"/>
        <w:spacing w:after="120"/>
        <w:ind w:left="-6" w:hanging="11"/>
        <w:rPr>
          <w:rFonts w:asciiTheme="majorHAnsi" w:hAnsiTheme="majorHAnsi" w:cstheme="majorHAnsi"/>
          <w:color w:val="000000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color w:val="000000"/>
          <w:kern w:val="28"/>
          <w:lang w:eastAsia="pl-PL"/>
        </w:rPr>
        <w:t>UWAGA! Bardzo prosimy o czytelne wypełnienie niniejszego formularza.</w:t>
      </w:r>
    </w:p>
    <w:p w14:paraId="09B4F0B2" w14:textId="77777777" w:rsidR="003C447A" w:rsidRPr="004A4453" w:rsidRDefault="003C447A" w:rsidP="00A43C6F">
      <w:pPr>
        <w:widowControl w:val="0"/>
        <w:numPr>
          <w:ilvl w:val="0"/>
          <w:numId w:val="4"/>
        </w:numPr>
        <w:autoSpaceDE w:val="0"/>
        <w:autoSpaceDN w:val="0"/>
        <w:spacing w:before="120" w:after="120" w:line="240" w:lineRule="auto"/>
        <w:ind w:left="357" w:hanging="215"/>
        <w:contextualSpacing/>
        <w:rPr>
          <w:rFonts w:asciiTheme="majorHAnsi" w:eastAsia="Times New Roman" w:hAnsiTheme="majorHAnsi" w:cstheme="majorHAnsi"/>
          <w:b/>
          <w:color w:val="000000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color w:val="000000"/>
          <w:kern w:val="28"/>
          <w:lang w:eastAsia="pl-PL"/>
        </w:rPr>
        <w:t xml:space="preserve">Informacje o zgłaszającym uwagi: </w:t>
      </w:r>
    </w:p>
    <w:p w14:paraId="7D8287F8" w14:textId="77777777" w:rsidR="003C447A" w:rsidRPr="004A4453" w:rsidRDefault="003C447A" w:rsidP="00A43C6F">
      <w:pPr>
        <w:widowControl w:val="0"/>
        <w:autoSpaceDE w:val="0"/>
        <w:autoSpaceDN w:val="0"/>
        <w:spacing w:after="0"/>
        <w:ind w:left="360"/>
        <w:contextualSpacing/>
        <w:rPr>
          <w:rFonts w:asciiTheme="majorHAnsi" w:eastAsia="Times New Roman" w:hAnsiTheme="majorHAnsi" w:cstheme="majorHAnsi"/>
          <w:b/>
          <w:color w:val="000000"/>
          <w:kern w:val="28"/>
          <w:lang w:eastAsia="pl-PL"/>
        </w:rPr>
      </w:pPr>
    </w:p>
    <w:tbl>
      <w:tblPr>
        <w:tblW w:w="9182" w:type="dxa"/>
        <w:tblInd w:w="-5" w:type="dxa"/>
        <w:tblCellMar>
          <w:top w:w="7" w:type="dxa"/>
          <w:right w:w="48" w:type="dxa"/>
        </w:tblCellMar>
        <w:tblLook w:val="04A0" w:firstRow="1" w:lastRow="0" w:firstColumn="1" w:lastColumn="0" w:noHBand="0" w:noVBand="1"/>
      </w:tblPr>
      <w:tblGrid>
        <w:gridCol w:w="3431"/>
        <w:gridCol w:w="396"/>
        <w:gridCol w:w="4539"/>
        <w:gridCol w:w="816"/>
      </w:tblGrid>
      <w:tr w:rsidR="003C447A" w:rsidRPr="004A4453" w14:paraId="32352EC2" w14:textId="77777777" w:rsidTr="00A17793">
        <w:trPr>
          <w:trHeight w:val="323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34D9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Imię i Nazwisko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33723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86E612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right="396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1AD0B342" w14:textId="77777777" w:rsidTr="00A17793">
        <w:trPr>
          <w:trHeight w:val="315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A9BC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Nazwa* 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F624C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DABEA6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right="396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1D1F5C71" w14:textId="77777777" w:rsidTr="00A17793">
        <w:trPr>
          <w:trHeight w:val="321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B35B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E-mail, telefon**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E295BA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70172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right="396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56E56E77" w14:textId="77777777" w:rsidTr="00A17793">
        <w:trPr>
          <w:trHeight w:val="285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0F5A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Adres zamieszkania/siedziby* 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BC14C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32CAC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right="396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590A3846" w14:textId="77777777" w:rsidTr="00A17793">
        <w:trPr>
          <w:trHeight w:val="286"/>
        </w:trPr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BCF9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Rodzaj interesariusza </w:t>
            </w:r>
          </w:p>
          <w:p w14:paraId="351D6BF5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(zaznacz „X” w odpowiednim polu, istnieje możliwość wielokrotnego wyboru; w polach </w:t>
            </w:r>
          </w:p>
          <w:p w14:paraId="44C36521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right="19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b/>
                <w:color w:val="000000"/>
                <w:kern w:val="28"/>
                <w:lang w:eastAsia="pl-PL"/>
              </w:rPr>
              <w:t>2, 4-7</w:t>
            </w: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 proszę podkreślić właściwą odpowiedź)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75A3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1.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AF1B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Mieszkaniec obszaru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5DD3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 </w:t>
            </w:r>
          </w:p>
        </w:tc>
      </w:tr>
      <w:tr w:rsidR="003C447A" w:rsidRPr="004A4453" w14:paraId="6901CCF1" w14:textId="77777777" w:rsidTr="00A17793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1DC059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91E41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2.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6A45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 w:right="231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Właściciel, użytkownik wieczysty/podmiot administrujący nieruchomościami położonymi w obszarze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BDED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4BE246C8" w14:textId="77777777" w:rsidTr="00A1779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201AF6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71367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3.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2D8E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Mieszkaniec gminy znajdujący się poza obszarem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AA4D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24A0B567" w14:textId="77777777" w:rsidTr="00A17793">
        <w:trPr>
          <w:trHeight w:val="7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C23555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CD14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4.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51E2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Podmiot prowadzący/zamierzający prowadzić działalność gospodarczą na obszarze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07DF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2A0A37DA" w14:textId="77777777" w:rsidTr="00A17793">
        <w:trPr>
          <w:trHeight w:val="6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5BFD85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9ADA3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5.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0348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Podmiot prowadzący/zamierzający prowadzić działalność gospodarczą na obszarze gminy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BC6B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40279574" w14:textId="77777777" w:rsidTr="00A17793">
        <w:trPr>
          <w:trHeight w:val="8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0D7E16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EE4E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6.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F7C9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Podmiot prowadzący/zamierzający prowadzić działalność społeczną (organizacje pozarządowe, grupy nieformalne) na obszarze rewitalizacji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9E80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742C4413" w14:textId="77777777" w:rsidTr="00A17793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9D4DD8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34FB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7.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4F0A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Jednostka organizacyjna/jednostka samorządu terytorialnego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DB8C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61C92AF1" w14:textId="77777777" w:rsidTr="00A17793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3C9246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C46D8E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8.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ABD087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Organ władzy publicznej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6BB344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  <w:tr w:rsidR="003C447A" w:rsidRPr="004A4453" w14:paraId="0E16627F" w14:textId="77777777" w:rsidTr="00A17793"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4779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FEAAF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9. 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33FD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  <w:lang w:eastAsia="pl-PL"/>
              </w:rPr>
              <w:t xml:space="preserve">Podmioty inne niż wymienione w pkt 8, realizujące na obszarze rewitalizacji uprawnienia Skarbu Państwa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206B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rPr>
                <w:rFonts w:asciiTheme="majorHAnsi" w:hAnsiTheme="majorHAnsi" w:cstheme="majorHAnsi"/>
                <w:color w:val="000000"/>
                <w:kern w:val="28"/>
                <w:lang w:eastAsia="pl-PL"/>
              </w:rPr>
            </w:pPr>
          </w:p>
        </w:tc>
      </w:tr>
    </w:tbl>
    <w:p w14:paraId="0BCD4967" w14:textId="77777777" w:rsidR="003C447A" w:rsidRPr="004A4453" w:rsidRDefault="003C447A" w:rsidP="00A43C6F">
      <w:pPr>
        <w:widowControl w:val="0"/>
        <w:autoSpaceDE w:val="0"/>
        <w:autoSpaceDN w:val="0"/>
        <w:spacing w:after="2"/>
        <w:rPr>
          <w:rFonts w:asciiTheme="majorHAnsi" w:hAnsiTheme="majorHAnsi" w:cstheme="majorHAnsi"/>
          <w:color w:val="000000"/>
          <w:kern w:val="28"/>
          <w:sz w:val="2"/>
          <w:szCs w:val="2"/>
          <w:lang w:eastAsia="pl-PL"/>
        </w:rPr>
      </w:pPr>
      <w:r w:rsidRPr="004A4453"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  <w:t xml:space="preserve"> </w:t>
      </w:r>
    </w:p>
    <w:p w14:paraId="5D85AEC9" w14:textId="77777777" w:rsidR="003C447A" w:rsidRPr="004A4453" w:rsidRDefault="003C447A" w:rsidP="00A43C6F">
      <w:pPr>
        <w:widowControl w:val="0"/>
        <w:autoSpaceDE w:val="0"/>
        <w:autoSpaceDN w:val="0"/>
        <w:spacing w:before="4" w:after="4"/>
        <w:ind w:left="-6" w:hanging="11"/>
        <w:rPr>
          <w:rFonts w:asciiTheme="majorHAnsi" w:hAnsiTheme="majorHAnsi" w:cstheme="majorHAnsi"/>
          <w:color w:val="000000"/>
          <w:kern w:val="28"/>
          <w:sz w:val="20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color w:val="000000"/>
          <w:kern w:val="28"/>
          <w:sz w:val="20"/>
          <w:szCs w:val="20"/>
          <w:lang w:eastAsia="pl-PL"/>
        </w:rPr>
        <w:t xml:space="preserve">* w przypadku organizacji/przedsiębiorstwa/jednostki.  </w:t>
      </w:r>
    </w:p>
    <w:p w14:paraId="6C8F41F6" w14:textId="77777777" w:rsidR="003C447A" w:rsidRPr="004A4453" w:rsidRDefault="003C447A" w:rsidP="00A43C6F">
      <w:pPr>
        <w:widowControl w:val="0"/>
        <w:autoSpaceDE w:val="0"/>
        <w:autoSpaceDN w:val="0"/>
        <w:spacing w:before="4" w:after="4"/>
        <w:ind w:left="284" w:hanging="295"/>
        <w:rPr>
          <w:rFonts w:asciiTheme="majorHAnsi" w:eastAsia="Times New Roman" w:hAnsiTheme="majorHAnsi" w:cstheme="majorHAnsi"/>
          <w:color w:val="000000"/>
          <w:kern w:val="28"/>
          <w:sz w:val="20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color w:val="000000"/>
          <w:kern w:val="28"/>
          <w:sz w:val="20"/>
          <w:szCs w:val="20"/>
          <w:lang w:eastAsia="pl-PL"/>
        </w:rPr>
        <w:t>** Podanie nr telefonu jest dobrowolne. Nr telefonu może zostać wykorzystany tylko w przypadku konieczności wyjaśnienia ewentualnych niejasności w treści zgłoszonej uwagi.</w:t>
      </w:r>
    </w:p>
    <w:p w14:paraId="4EE27E9D" w14:textId="77777777" w:rsidR="003C447A" w:rsidRPr="004A4453" w:rsidRDefault="003C447A" w:rsidP="00A43C6F">
      <w:pPr>
        <w:widowControl w:val="0"/>
        <w:autoSpaceDE w:val="0"/>
        <w:autoSpaceDN w:val="0"/>
        <w:spacing w:before="4" w:after="4"/>
        <w:ind w:left="-6" w:hanging="11"/>
        <w:rPr>
          <w:rFonts w:asciiTheme="majorHAnsi" w:eastAsia="Times New Roman" w:hAnsiTheme="majorHAnsi" w:cstheme="majorHAnsi"/>
          <w:color w:val="000000"/>
          <w:kern w:val="28"/>
          <w:sz w:val="20"/>
          <w:szCs w:val="20"/>
          <w:lang w:eastAsia="pl-PL"/>
        </w:rPr>
      </w:pPr>
    </w:p>
    <w:p w14:paraId="62203DCD" w14:textId="77777777" w:rsidR="003C447A" w:rsidRPr="004A4453" w:rsidRDefault="003C447A" w:rsidP="00A43C6F">
      <w:pPr>
        <w:widowControl w:val="0"/>
        <w:numPr>
          <w:ilvl w:val="0"/>
          <w:numId w:val="4"/>
        </w:numPr>
        <w:autoSpaceDE w:val="0"/>
        <w:autoSpaceDN w:val="0"/>
        <w:spacing w:before="120" w:after="120" w:line="240" w:lineRule="auto"/>
        <w:ind w:left="357" w:hanging="215"/>
        <w:contextualSpacing/>
        <w:rPr>
          <w:rFonts w:asciiTheme="majorHAnsi" w:eastAsia="Times New Roman" w:hAnsiTheme="majorHAnsi" w:cstheme="majorHAnsi"/>
          <w:b/>
          <w:color w:val="000000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color w:val="000000"/>
          <w:kern w:val="28"/>
          <w:lang w:eastAsia="pl-PL"/>
        </w:rPr>
        <w:t>Zgłaszane uwagi, propozycje i opinie</w:t>
      </w:r>
    </w:p>
    <w:p w14:paraId="09EFC97A" w14:textId="77777777" w:rsidR="003C447A" w:rsidRPr="004A4453" w:rsidRDefault="003C447A" w:rsidP="00A43C6F">
      <w:pPr>
        <w:widowControl w:val="0"/>
        <w:autoSpaceDE w:val="0"/>
        <w:autoSpaceDN w:val="0"/>
        <w:spacing w:before="120" w:after="120"/>
        <w:ind w:left="357"/>
        <w:contextualSpacing/>
        <w:rPr>
          <w:rFonts w:asciiTheme="majorHAnsi" w:eastAsia="Times New Roman" w:hAnsiTheme="majorHAnsi" w:cstheme="majorHAnsi"/>
          <w:b/>
          <w:color w:val="000000"/>
          <w:kern w:val="28"/>
          <w:sz w:val="20"/>
          <w:szCs w:val="20"/>
          <w:lang w:eastAsia="pl-PL"/>
        </w:rPr>
      </w:pP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122"/>
        <w:gridCol w:w="6408"/>
        <w:gridCol w:w="532"/>
      </w:tblGrid>
      <w:tr w:rsidR="003C447A" w:rsidRPr="004A4453" w14:paraId="28286BC1" w14:textId="77777777" w:rsidTr="00A17793">
        <w:trPr>
          <w:trHeight w:val="662"/>
        </w:trPr>
        <w:tc>
          <w:tcPr>
            <w:tcW w:w="2122" w:type="dxa"/>
            <w:vMerge w:val="restart"/>
            <w:shd w:val="clear" w:color="auto" w:fill="FFF2CC" w:themeFill="accent4" w:themeFillTint="33"/>
            <w:vAlign w:val="center"/>
          </w:tcPr>
          <w:p w14:paraId="4F11054B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>Dokument, którego dotyczy uwaga (proszę zaznaczyć x)</w:t>
            </w:r>
          </w:p>
        </w:tc>
        <w:tc>
          <w:tcPr>
            <w:tcW w:w="6408" w:type="dxa"/>
            <w:shd w:val="clear" w:color="auto" w:fill="E2EFD9" w:themeFill="accent6" w:themeFillTint="33"/>
            <w:vAlign w:val="center"/>
          </w:tcPr>
          <w:p w14:paraId="5B04DC05" w14:textId="5B0816C7" w:rsidR="003C447A" w:rsidRPr="004A4453" w:rsidRDefault="003C447A" w:rsidP="004A4453">
            <w:pPr>
              <w:widowControl w:val="0"/>
              <w:autoSpaceDE w:val="0"/>
              <w:autoSpaceDN w:val="0"/>
              <w:spacing w:after="120"/>
              <w:ind w:left="2"/>
              <w:jc w:val="both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>Projekt Gminnego Programu Rewitalizacji Gminy Brzyska na lata 2025-2030</w:t>
            </w:r>
            <w:r w:rsidR="005171D6" w:rsidRPr="004A4453">
              <w:rPr>
                <w:rFonts w:asciiTheme="majorHAnsi" w:eastAsia="Times New Roman" w:hAnsiTheme="majorHAnsi" w:cstheme="majorHAnsi"/>
                <w:kern w:val="28"/>
              </w:rPr>
              <w:t>Plus</w:t>
            </w: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>.</w:t>
            </w:r>
          </w:p>
        </w:tc>
        <w:tc>
          <w:tcPr>
            <w:tcW w:w="532" w:type="dxa"/>
            <w:vAlign w:val="center"/>
          </w:tcPr>
          <w:p w14:paraId="64799A7C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line="360" w:lineRule="auto"/>
              <w:rPr>
                <w:rFonts w:asciiTheme="majorHAnsi" w:eastAsia="Times New Roman" w:hAnsiTheme="majorHAnsi" w:cstheme="majorHAnsi"/>
                <w:b/>
                <w:bCs/>
                <w:color w:val="385623"/>
                <w:kern w:val="28"/>
              </w:rPr>
            </w:pPr>
          </w:p>
        </w:tc>
      </w:tr>
      <w:tr w:rsidR="003C447A" w:rsidRPr="004A4453" w14:paraId="3F40B987" w14:textId="77777777" w:rsidTr="00A17793">
        <w:trPr>
          <w:trHeight w:val="518"/>
        </w:trPr>
        <w:tc>
          <w:tcPr>
            <w:tcW w:w="2122" w:type="dxa"/>
            <w:vMerge/>
            <w:shd w:val="clear" w:color="auto" w:fill="FFF2CC" w:themeFill="accent4" w:themeFillTint="33"/>
            <w:vAlign w:val="center"/>
          </w:tcPr>
          <w:p w14:paraId="31BA8363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</w:p>
        </w:tc>
        <w:tc>
          <w:tcPr>
            <w:tcW w:w="6408" w:type="dxa"/>
            <w:shd w:val="clear" w:color="auto" w:fill="E2EFD9" w:themeFill="accent6" w:themeFillTint="33"/>
            <w:vAlign w:val="center"/>
          </w:tcPr>
          <w:p w14:paraId="5B4F3040" w14:textId="77777777" w:rsidR="003C447A" w:rsidRPr="004A4453" w:rsidRDefault="003C447A" w:rsidP="004A4453">
            <w:pPr>
              <w:widowControl w:val="0"/>
              <w:autoSpaceDE w:val="0"/>
              <w:autoSpaceDN w:val="0"/>
              <w:spacing w:after="120"/>
              <w:ind w:left="2"/>
              <w:jc w:val="both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>Projekt uchwały w sprawie Zasad wyznaczania składu oraz zasad działania Komitetu Rewitalizacji Gminy Brzyska.</w:t>
            </w:r>
          </w:p>
        </w:tc>
        <w:tc>
          <w:tcPr>
            <w:tcW w:w="532" w:type="dxa"/>
            <w:tcBorders>
              <w:bottom w:val="single" w:sz="12" w:space="0" w:color="70AD47"/>
            </w:tcBorders>
            <w:vAlign w:val="center"/>
          </w:tcPr>
          <w:p w14:paraId="07FAE570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line="360" w:lineRule="auto"/>
              <w:rPr>
                <w:rFonts w:asciiTheme="majorHAnsi" w:eastAsia="Times New Roman" w:hAnsiTheme="majorHAnsi" w:cstheme="majorHAnsi"/>
                <w:b/>
                <w:bCs/>
                <w:color w:val="385623"/>
                <w:kern w:val="28"/>
              </w:rPr>
            </w:pPr>
          </w:p>
        </w:tc>
      </w:tr>
      <w:tr w:rsidR="003C447A" w:rsidRPr="004A4453" w14:paraId="6B871EE0" w14:textId="77777777" w:rsidTr="00A17793">
        <w:trPr>
          <w:trHeight w:val="1312"/>
        </w:trPr>
        <w:tc>
          <w:tcPr>
            <w:tcW w:w="2122" w:type="dxa"/>
            <w:shd w:val="clear" w:color="auto" w:fill="FFF2CC" w:themeFill="accent4" w:themeFillTint="33"/>
            <w:vAlign w:val="center"/>
          </w:tcPr>
          <w:p w14:paraId="311A4098" w14:textId="77777777" w:rsidR="003C447A" w:rsidRPr="004A4453" w:rsidRDefault="003C447A" w:rsidP="00A43C6F">
            <w:pPr>
              <w:widowControl w:val="0"/>
              <w:autoSpaceDE w:val="0"/>
              <w:autoSpaceDN w:val="0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>Podobszar rewitalizacji do którego odnosi się uwaga/ numer strony dokumentu</w:t>
            </w:r>
          </w:p>
        </w:tc>
        <w:tc>
          <w:tcPr>
            <w:tcW w:w="6940" w:type="dxa"/>
            <w:gridSpan w:val="2"/>
            <w:vAlign w:val="center"/>
          </w:tcPr>
          <w:p w14:paraId="572CC4CF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line="360" w:lineRule="auto"/>
              <w:rPr>
                <w:rFonts w:asciiTheme="majorHAnsi" w:eastAsia="Times New Roman" w:hAnsiTheme="majorHAnsi" w:cstheme="majorHAnsi"/>
                <w:b/>
                <w:bCs/>
                <w:color w:val="385623"/>
                <w:kern w:val="28"/>
              </w:rPr>
            </w:pPr>
          </w:p>
        </w:tc>
      </w:tr>
      <w:tr w:rsidR="003C447A" w:rsidRPr="004A4453" w14:paraId="711FB081" w14:textId="77777777" w:rsidTr="001A7231">
        <w:trPr>
          <w:trHeight w:val="1234"/>
        </w:trPr>
        <w:tc>
          <w:tcPr>
            <w:tcW w:w="2122" w:type="dxa"/>
            <w:shd w:val="clear" w:color="auto" w:fill="FFF2CC" w:themeFill="accent4" w:themeFillTint="33"/>
            <w:vAlign w:val="center"/>
          </w:tcPr>
          <w:p w14:paraId="39B863DF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 xml:space="preserve">Treść </w:t>
            </w:r>
          </w:p>
          <w:p w14:paraId="71DC3C73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>i uzasadnienie uwagi, propozycji lub opinii</w:t>
            </w:r>
          </w:p>
        </w:tc>
        <w:tc>
          <w:tcPr>
            <w:tcW w:w="6940" w:type="dxa"/>
            <w:gridSpan w:val="2"/>
            <w:vAlign w:val="center"/>
          </w:tcPr>
          <w:p w14:paraId="2907EAD6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line="360" w:lineRule="auto"/>
              <w:rPr>
                <w:rFonts w:asciiTheme="majorHAnsi" w:eastAsia="Times New Roman" w:hAnsiTheme="majorHAnsi" w:cstheme="majorHAnsi"/>
                <w:b/>
                <w:bCs/>
                <w:color w:val="385623"/>
                <w:kern w:val="28"/>
              </w:rPr>
            </w:pPr>
          </w:p>
          <w:p w14:paraId="2FC8CC50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line="360" w:lineRule="auto"/>
              <w:rPr>
                <w:rFonts w:asciiTheme="majorHAnsi" w:eastAsia="Times New Roman" w:hAnsiTheme="majorHAnsi" w:cstheme="majorHAnsi"/>
                <w:b/>
                <w:bCs/>
                <w:color w:val="385623"/>
                <w:kern w:val="28"/>
              </w:rPr>
            </w:pPr>
          </w:p>
          <w:p w14:paraId="542A2D7B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line="360" w:lineRule="auto"/>
              <w:rPr>
                <w:rFonts w:asciiTheme="majorHAnsi" w:eastAsia="Times New Roman" w:hAnsiTheme="majorHAnsi" w:cstheme="majorHAnsi"/>
                <w:b/>
                <w:bCs/>
                <w:color w:val="385623"/>
                <w:kern w:val="28"/>
              </w:rPr>
            </w:pPr>
          </w:p>
        </w:tc>
      </w:tr>
      <w:tr w:rsidR="003C447A" w:rsidRPr="004A4453" w14:paraId="526C65D5" w14:textId="77777777" w:rsidTr="001A7231">
        <w:trPr>
          <w:trHeight w:val="1266"/>
        </w:trPr>
        <w:tc>
          <w:tcPr>
            <w:tcW w:w="2122" w:type="dxa"/>
            <w:shd w:val="clear" w:color="auto" w:fill="FFF2CC" w:themeFill="accent4" w:themeFillTint="33"/>
            <w:vAlign w:val="center"/>
          </w:tcPr>
          <w:p w14:paraId="67C3497C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after="120"/>
              <w:ind w:left="2"/>
              <w:rPr>
                <w:rFonts w:asciiTheme="majorHAnsi" w:eastAsia="Times New Roman" w:hAnsiTheme="majorHAnsi" w:cstheme="majorHAnsi"/>
                <w:color w:val="000000"/>
                <w:kern w:val="28"/>
              </w:rPr>
            </w:pPr>
            <w:r w:rsidRPr="004A4453">
              <w:rPr>
                <w:rFonts w:asciiTheme="majorHAnsi" w:eastAsia="Times New Roman" w:hAnsiTheme="majorHAnsi" w:cstheme="majorHAnsi"/>
                <w:color w:val="000000"/>
                <w:kern w:val="28"/>
              </w:rPr>
              <w:t>Propozycje zmian</w:t>
            </w:r>
          </w:p>
        </w:tc>
        <w:tc>
          <w:tcPr>
            <w:tcW w:w="6940" w:type="dxa"/>
            <w:gridSpan w:val="2"/>
            <w:vAlign w:val="center"/>
          </w:tcPr>
          <w:p w14:paraId="533C7BF6" w14:textId="77777777" w:rsidR="003C447A" w:rsidRPr="004A4453" w:rsidRDefault="003C447A" w:rsidP="00A43C6F">
            <w:pPr>
              <w:widowControl w:val="0"/>
              <w:autoSpaceDE w:val="0"/>
              <w:autoSpaceDN w:val="0"/>
              <w:spacing w:line="360" w:lineRule="auto"/>
              <w:rPr>
                <w:rFonts w:asciiTheme="majorHAnsi" w:eastAsia="Times New Roman" w:hAnsiTheme="majorHAnsi" w:cstheme="majorHAnsi"/>
                <w:b/>
                <w:bCs/>
                <w:color w:val="385623"/>
                <w:kern w:val="28"/>
              </w:rPr>
            </w:pPr>
          </w:p>
        </w:tc>
      </w:tr>
    </w:tbl>
    <w:p w14:paraId="238B7193" w14:textId="77777777" w:rsidR="003C447A" w:rsidRPr="004A4453" w:rsidRDefault="003C447A" w:rsidP="00A43C6F">
      <w:pPr>
        <w:widowControl w:val="0"/>
        <w:autoSpaceDE w:val="0"/>
        <w:autoSpaceDN w:val="0"/>
        <w:spacing w:after="0"/>
        <w:contextualSpacing/>
        <w:rPr>
          <w:rFonts w:asciiTheme="majorHAnsi" w:eastAsia="Times New Roman" w:hAnsiTheme="majorHAnsi" w:cstheme="majorHAnsi"/>
          <w:b/>
          <w:i/>
          <w:color w:val="000000"/>
          <w:kern w:val="28"/>
          <w:sz w:val="24"/>
          <w:szCs w:val="20"/>
          <w:lang w:eastAsia="pl-PL"/>
        </w:rPr>
      </w:pPr>
    </w:p>
    <w:p w14:paraId="3790DC09" w14:textId="77777777" w:rsidR="003C447A" w:rsidRPr="004A4453" w:rsidRDefault="003C447A" w:rsidP="00015D99">
      <w:pPr>
        <w:widowControl w:val="0"/>
        <w:autoSpaceDE w:val="0"/>
        <w:autoSpaceDN w:val="0"/>
        <w:spacing w:after="0"/>
        <w:contextualSpacing/>
        <w:jc w:val="both"/>
        <w:rPr>
          <w:rFonts w:asciiTheme="majorHAnsi" w:eastAsia="Times New Roman" w:hAnsiTheme="majorHAnsi" w:cstheme="majorHAnsi"/>
          <w:b/>
          <w:color w:val="000000"/>
          <w:kern w:val="28"/>
          <w:sz w:val="20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color w:val="000000"/>
          <w:kern w:val="28"/>
          <w:sz w:val="20"/>
          <w:szCs w:val="20"/>
          <w:lang w:eastAsia="pl-PL"/>
        </w:rPr>
        <w:t xml:space="preserve">Państwa uwagi są dla nas bardzo cenne. Dziękujemy za zaangażowanie, poświęcony czas oraz udział w konsultacjach. </w:t>
      </w:r>
    </w:p>
    <w:p w14:paraId="4B56119F" w14:textId="77777777" w:rsidR="003C447A" w:rsidRPr="004A4453" w:rsidRDefault="003C447A" w:rsidP="00A43C6F">
      <w:pPr>
        <w:widowControl w:val="0"/>
        <w:autoSpaceDE w:val="0"/>
        <w:autoSpaceDN w:val="0"/>
        <w:spacing w:after="0"/>
        <w:contextualSpacing/>
        <w:rPr>
          <w:rFonts w:asciiTheme="majorHAnsi" w:eastAsia="Times New Roman" w:hAnsiTheme="majorHAnsi" w:cstheme="majorHAnsi"/>
          <w:b/>
          <w:color w:val="000000"/>
          <w:kern w:val="28"/>
          <w:sz w:val="20"/>
          <w:szCs w:val="20"/>
          <w:lang w:eastAsia="pl-PL"/>
        </w:rPr>
      </w:pPr>
    </w:p>
    <w:p w14:paraId="3FEEDE1F" w14:textId="77777777" w:rsidR="003C447A" w:rsidRPr="004A4453" w:rsidRDefault="003C447A" w:rsidP="00A43C6F">
      <w:pPr>
        <w:widowControl w:val="0"/>
        <w:numPr>
          <w:ilvl w:val="0"/>
          <w:numId w:val="4"/>
        </w:numPr>
        <w:autoSpaceDE w:val="0"/>
        <w:autoSpaceDN w:val="0"/>
        <w:spacing w:after="0"/>
        <w:contextualSpacing/>
        <w:rPr>
          <w:rFonts w:asciiTheme="majorHAnsi" w:eastAsia="Times New Roman" w:hAnsiTheme="majorHAnsi" w:cstheme="majorHAnsi"/>
          <w:b/>
          <w:color w:val="000000"/>
          <w:kern w:val="28"/>
          <w:sz w:val="20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color w:val="000000"/>
          <w:kern w:val="28"/>
          <w:sz w:val="20"/>
          <w:szCs w:val="20"/>
          <w:lang w:eastAsia="pl-PL"/>
        </w:rPr>
        <w:t xml:space="preserve">Data i czytelny podpis (imię i nazwisko) osoby wypełniającej formularz </w:t>
      </w:r>
    </w:p>
    <w:p w14:paraId="49CC318A" w14:textId="77777777" w:rsidR="003C447A" w:rsidRPr="004A4453" w:rsidRDefault="003C447A" w:rsidP="00A43C6F">
      <w:pPr>
        <w:widowControl w:val="0"/>
        <w:autoSpaceDE w:val="0"/>
        <w:autoSpaceDN w:val="0"/>
        <w:spacing w:after="120"/>
        <w:ind w:left="720"/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</w:pPr>
    </w:p>
    <w:p w14:paraId="399552A6" w14:textId="77777777" w:rsidR="003C447A" w:rsidRPr="004A4453" w:rsidRDefault="003C447A" w:rsidP="00A43C6F">
      <w:pPr>
        <w:widowControl w:val="0"/>
        <w:autoSpaceDE w:val="0"/>
        <w:autoSpaceDN w:val="0"/>
        <w:spacing w:after="263"/>
        <w:ind w:left="720"/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  <w:t>……………………………………….</w:t>
      </w:r>
    </w:p>
    <w:p w14:paraId="30908A24" w14:textId="77777777" w:rsidR="003C447A" w:rsidRPr="004A4453" w:rsidRDefault="003C447A" w:rsidP="00A43C6F">
      <w:pPr>
        <w:widowControl w:val="0"/>
        <w:autoSpaceDE w:val="0"/>
        <w:autoSpaceDN w:val="0"/>
        <w:spacing w:before="4" w:after="4"/>
        <w:rPr>
          <w:rFonts w:asciiTheme="majorHAnsi" w:eastAsia="Times New Roman" w:hAnsiTheme="majorHAnsi" w:cstheme="majorHAnsi"/>
          <w:i/>
          <w:iCs/>
          <w:kern w:val="28"/>
          <w:sz w:val="20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bCs/>
          <w:i/>
          <w:iCs/>
          <w:kern w:val="28"/>
          <w:sz w:val="20"/>
          <w:szCs w:val="20"/>
          <w:lang w:eastAsia="pl-PL"/>
        </w:rPr>
        <w:t>* Wyrażam zgodę / nie wyrażam zgody</w:t>
      </w:r>
      <w:r w:rsidRPr="004A4453">
        <w:rPr>
          <w:rFonts w:asciiTheme="majorHAnsi" w:eastAsia="Times New Roman" w:hAnsiTheme="majorHAnsi" w:cstheme="majorHAnsi"/>
          <w:i/>
          <w:iCs/>
          <w:kern w:val="28"/>
          <w:sz w:val="20"/>
          <w:szCs w:val="20"/>
          <w:lang w:eastAsia="pl-PL"/>
        </w:rPr>
        <w:t xml:space="preserve"> dla gminy Brzyska na wykorzystanie mojego numeru telefonu dla potrzeb i na czas wyjaśnienia ewentualnych niejasności w treści zgłoszonych uwag związanych z przeprowadzeniem konsultacji społecznych projektu uchwały w sprawie projektu Gminnego Programu Rewitalizacji Gminy Brzyska oraz projektu uchwały w sprawie Zasad wyznaczania składu oraz zasad działania Komitetu Rewitalizacji Gminy Brzyska. </w:t>
      </w:r>
    </w:p>
    <w:p w14:paraId="341046C5" w14:textId="77777777" w:rsidR="003C447A" w:rsidRPr="004A4453" w:rsidRDefault="003C447A" w:rsidP="00A43C6F">
      <w:pPr>
        <w:widowControl w:val="0"/>
        <w:autoSpaceDE w:val="0"/>
        <w:autoSpaceDN w:val="0"/>
        <w:spacing w:before="4" w:after="4"/>
        <w:rPr>
          <w:rFonts w:asciiTheme="majorHAnsi" w:eastAsia="Times New Roman" w:hAnsiTheme="majorHAnsi" w:cstheme="majorHAnsi"/>
          <w:i/>
          <w:iCs/>
          <w:kern w:val="28"/>
          <w:sz w:val="8"/>
          <w:szCs w:val="8"/>
          <w:lang w:eastAsia="pl-PL"/>
        </w:rPr>
      </w:pPr>
    </w:p>
    <w:p w14:paraId="6F77B62D" w14:textId="77777777" w:rsidR="003C447A" w:rsidRPr="004A4453" w:rsidRDefault="003C447A" w:rsidP="00A43C6F">
      <w:pPr>
        <w:widowControl w:val="0"/>
        <w:autoSpaceDE w:val="0"/>
        <w:autoSpaceDN w:val="0"/>
        <w:spacing w:after="0"/>
        <w:rPr>
          <w:rFonts w:asciiTheme="majorHAnsi" w:eastAsia="Times New Roman" w:hAnsiTheme="majorHAnsi" w:cstheme="majorHAnsi"/>
          <w:kern w:val="28"/>
          <w:sz w:val="18"/>
          <w:szCs w:val="1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sz w:val="18"/>
          <w:szCs w:val="18"/>
          <w:lang w:eastAsia="pl-PL"/>
        </w:rPr>
        <w:t>* niepotrzebne skreślić</w:t>
      </w:r>
    </w:p>
    <w:p w14:paraId="5E94C88B" w14:textId="77777777" w:rsidR="003C447A" w:rsidRPr="004A4453" w:rsidRDefault="003C447A" w:rsidP="00A43C6F">
      <w:pPr>
        <w:widowControl w:val="0"/>
        <w:autoSpaceDE w:val="0"/>
        <w:autoSpaceDN w:val="0"/>
        <w:spacing w:before="4" w:after="4"/>
        <w:rPr>
          <w:rFonts w:asciiTheme="majorHAnsi" w:eastAsia="Times New Roman" w:hAnsiTheme="majorHAnsi" w:cstheme="majorHAnsi"/>
          <w:i/>
          <w:iCs/>
          <w:kern w:val="28"/>
          <w:sz w:val="20"/>
          <w:szCs w:val="20"/>
          <w:lang w:eastAsia="pl-PL"/>
        </w:rPr>
      </w:pPr>
    </w:p>
    <w:p w14:paraId="4A4C5FC6" w14:textId="77777777" w:rsidR="003C447A" w:rsidRPr="004A4453" w:rsidRDefault="003C447A" w:rsidP="004A4453">
      <w:pPr>
        <w:widowControl w:val="0"/>
        <w:autoSpaceDE w:val="0"/>
        <w:autoSpaceDN w:val="0"/>
        <w:spacing w:before="4" w:after="4"/>
        <w:jc w:val="both"/>
        <w:rPr>
          <w:rFonts w:asciiTheme="majorHAnsi" w:eastAsia="Times New Roman" w:hAnsiTheme="majorHAnsi" w:cstheme="majorHAnsi"/>
          <w:color w:val="000000"/>
          <w:kern w:val="28"/>
          <w:sz w:val="20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i/>
          <w:iCs/>
          <w:kern w:val="28"/>
          <w:sz w:val="20"/>
          <w:szCs w:val="20"/>
          <w:lang w:eastAsia="pl-PL"/>
        </w:rPr>
        <w:t>Oświadczam, że zapoznałem/zapoznałam się z poniższą „Klauzulą informacyjną o przetwarzaniu danych osobowych”.</w:t>
      </w:r>
    </w:p>
    <w:p w14:paraId="62F8794A" w14:textId="77777777" w:rsidR="003C447A" w:rsidRPr="004A4453" w:rsidRDefault="003C447A" w:rsidP="00A43C6F">
      <w:pPr>
        <w:widowControl w:val="0"/>
        <w:autoSpaceDE w:val="0"/>
        <w:autoSpaceDN w:val="0"/>
        <w:spacing w:after="0"/>
        <w:rPr>
          <w:rFonts w:asciiTheme="majorHAnsi" w:eastAsia="Times New Roman" w:hAnsiTheme="majorHAnsi" w:cstheme="majorHAnsi"/>
          <w:i/>
          <w:iCs/>
          <w:kern w:val="28"/>
          <w:sz w:val="24"/>
          <w:szCs w:val="24"/>
          <w:lang w:eastAsia="pl-PL"/>
        </w:rPr>
      </w:pPr>
    </w:p>
    <w:p w14:paraId="7151E784" w14:textId="77777777" w:rsidR="003C447A" w:rsidRPr="004A4453" w:rsidRDefault="003C447A" w:rsidP="00A43C6F">
      <w:pPr>
        <w:widowControl w:val="0"/>
        <w:autoSpaceDE w:val="0"/>
        <w:autoSpaceDN w:val="0"/>
        <w:spacing w:after="0"/>
        <w:rPr>
          <w:rFonts w:asciiTheme="majorHAnsi" w:eastAsia="Times New Roman" w:hAnsiTheme="majorHAnsi" w:cstheme="majorHAnsi"/>
          <w:i/>
          <w:iCs/>
          <w:kern w:val="28"/>
          <w:sz w:val="24"/>
          <w:szCs w:val="24"/>
          <w:lang w:eastAsia="pl-PL"/>
        </w:rPr>
      </w:pPr>
    </w:p>
    <w:p w14:paraId="6E2BB8C6" w14:textId="77777777" w:rsidR="003C447A" w:rsidRPr="004A4453" w:rsidRDefault="003C447A" w:rsidP="00A43C6F">
      <w:pPr>
        <w:widowControl w:val="0"/>
        <w:autoSpaceDE w:val="0"/>
        <w:autoSpaceDN w:val="0"/>
        <w:spacing w:after="0"/>
        <w:ind w:left="720"/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  <w:t>……………………………………….</w:t>
      </w:r>
    </w:p>
    <w:p w14:paraId="1E5C6DA8" w14:textId="77777777" w:rsidR="003C447A" w:rsidRPr="004A4453" w:rsidRDefault="003C447A" w:rsidP="00A43C6F">
      <w:pPr>
        <w:widowControl w:val="0"/>
        <w:autoSpaceDE w:val="0"/>
        <w:autoSpaceDN w:val="0"/>
        <w:spacing w:after="0"/>
        <w:ind w:left="720"/>
        <w:rPr>
          <w:rFonts w:asciiTheme="majorHAnsi" w:eastAsia="Times New Roman" w:hAnsiTheme="majorHAnsi" w:cstheme="majorHAnsi"/>
          <w:color w:val="000000"/>
          <w:kern w:val="28"/>
          <w:sz w:val="16"/>
          <w:szCs w:val="12"/>
          <w:lang w:eastAsia="pl-PL"/>
        </w:rPr>
      </w:pPr>
      <w:r w:rsidRPr="004A4453">
        <w:rPr>
          <w:rFonts w:asciiTheme="majorHAnsi" w:eastAsia="Times New Roman" w:hAnsiTheme="majorHAnsi" w:cstheme="majorHAnsi"/>
          <w:color w:val="000000"/>
          <w:kern w:val="28"/>
          <w:sz w:val="16"/>
          <w:szCs w:val="12"/>
          <w:lang w:eastAsia="pl-PL"/>
        </w:rPr>
        <w:t>Podpis osoby wyrażającej zgodę</w:t>
      </w:r>
    </w:p>
    <w:p w14:paraId="7EE22E3D" w14:textId="706529BC" w:rsidR="003C447A" w:rsidRPr="004A4453" w:rsidRDefault="003C447A" w:rsidP="00A43C6F">
      <w:pPr>
        <w:spacing w:after="0"/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</w:pPr>
      <w:bookmarkStart w:id="5" w:name="_Hlk199495396"/>
      <w:r w:rsidRPr="004A4453">
        <w:rPr>
          <w:rFonts w:asciiTheme="majorHAnsi" w:eastAsia="Times New Roman" w:hAnsiTheme="majorHAnsi" w:cstheme="majorHAnsi"/>
          <w:color w:val="000000"/>
          <w:kern w:val="28"/>
          <w:sz w:val="24"/>
          <w:szCs w:val="20"/>
          <w:lang w:eastAsia="pl-PL"/>
        </w:rPr>
        <w:br w:type="page"/>
      </w:r>
      <w:r w:rsidR="00C04993">
        <w:rPr>
          <w:rFonts w:asciiTheme="majorHAnsi" w:hAnsiTheme="majorHAnsi" w:cstheme="majorHAnsi"/>
          <w:b/>
          <w:bCs/>
          <w:u w:val="single"/>
        </w:rPr>
        <w:lastRenderedPageBreak/>
        <w:t>K</w:t>
      </w:r>
      <w:r w:rsidR="001A7231" w:rsidRPr="004A4453">
        <w:rPr>
          <w:rFonts w:asciiTheme="majorHAnsi" w:hAnsiTheme="majorHAnsi" w:cstheme="majorHAnsi"/>
          <w:b/>
          <w:bCs/>
          <w:u w:val="single"/>
        </w:rPr>
        <w:t>lauzula</w:t>
      </w:r>
      <w:r w:rsidRPr="004A4453">
        <w:rPr>
          <w:rFonts w:asciiTheme="majorHAnsi" w:hAnsiTheme="majorHAnsi" w:cstheme="majorHAnsi"/>
          <w:b/>
          <w:bCs/>
          <w:u w:val="single"/>
        </w:rPr>
        <w:t xml:space="preserve"> informacyjna o przetwarzaniu danych</w:t>
      </w:r>
    </w:p>
    <w:p w14:paraId="2715CA09" w14:textId="77777777" w:rsidR="003C447A" w:rsidRPr="004A4453" w:rsidRDefault="003C447A" w:rsidP="004A4453">
      <w:pPr>
        <w:spacing w:after="12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Zgodnie z art.13 Rozporządzenia Parlamentu Europejskiego i Rady (UE) 2016/679 z dnia 27 kwietnia 2016 r. w sprawie ochrony osób fizycznych w związku z przetwarzaniem danych osobowych i w sprawie swobodnego przepływu takich danych oraz uchylenia dyrektywy 95/46/WE (GDPR – General Data Protection Regulation – tekst opublikowany w Dzienniku UE) zwanym dalej RODO informujemy, iż:</w:t>
      </w:r>
    </w:p>
    <w:p w14:paraId="09F48FCB" w14:textId="77777777" w:rsidR="003C447A" w:rsidRPr="004A4453" w:rsidRDefault="003C447A" w:rsidP="006B5C7B">
      <w:pPr>
        <w:pStyle w:val="Akapitzlist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Administratorem Pani/Pana danych osobowych jest Gmina Brzyska reprezentowana przez Wójta Gminy Brzyska mającego siedzibę w Urzędzie Gminy Brzyska, 38-212 Brzyska.</w:t>
      </w:r>
    </w:p>
    <w:p w14:paraId="063D0E08" w14:textId="77777777" w:rsidR="003C447A" w:rsidRPr="004A4453" w:rsidRDefault="003C447A" w:rsidP="006B5C7B">
      <w:pPr>
        <w:pStyle w:val="Akapitzlist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Z administratorem można się skontaktować poprzez adres email gmina@brzyska.pl lub pisemnie na adres siedziby administratora.</w:t>
      </w:r>
    </w:p>
    <w:p w14:paraId="6F4FED9E" w14:textId="77777777" w:rsidR="003C447A" w:rsidRPr="004A4453" w:rsidRDefault="003C447A" w:rsidP="006B5C7B">
      <w:pPr>
        <w:pStyle w:val="Akapitzlist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Inspektorem Ochrony Danych jest Rafał Cichoń, z którym może się Pani/Pan skontaktować we wszystkich sprawach dotyczących przetwarzania danych osobowych poprzez email iod@brzyska.pl lub pisemnie na adres siedziby administratora.</w:t>
      </w:r>
    </w:p>
    <w:p w14:paraId="685BC6C0" w14:textId="2DDB3B79" w:rsidR="003C447A" w:rsidRPr="00A85DA6" w:rsidRDefault="003C447A" w:rsidP="006B5C7B">
      <w:pPr>
        <w:pStyle w:val="Akapitzlist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</w:rPr>
      </w:pPr>
      <w:r w:rsidRPr="00A85DA6">
        <w:rPr>
          <w:rFonts w:asciiTheme="majorHAnsi" w:hAnsiTheme="majorHAnsi" w:cstheme="majorHAnsi"/>
        </w:rPr>
        <w:t>Pani/Pana dane osobowe przetwarzane będą w celu przeprowadzenia konsultacji społecznych</w:t>
      </w:r>
      <w:r w:rsidR="00A85DA6" w:rsidRPr="00A85DA6">
        <w:rPr>
          <w:rFonts w:asciiTheme="majorHAnsi" w:hAnsiTheme="majorHAnsi" w:cstheme="majorHAnsi"/>
        </w:rPr>
        <w:t xml:space="preserve"> projektów uchwał w sprawie: przyjęcia  Gminnego Programu Rewitalizacji Gminy Brzyska na lata 2025–2030Plus oraz uchwały w sprawie przyjęcia zasad wyznaczania składu oraz zasad działania Komitetu Rewitalizacji Gminy Brzyska.</w:t>
      </w:r>
    </w:p>
    <w:p w14:paraId="23E4936F" w14:textId="77777777" w:rsidR="003C447A" w:rsidRPr="004A4453" w:rsidRDefault="003C447A" w:rsidP="006B5C7B">
      <w:pPr>
        <w:pStyle w:val="Akapitzlist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</w:rPr>
      </w:pPr>
      <w:r w:rsidRPr="00A85DA6">
        <w:rPr>
          <w:rFonts w:asciiTheme="majorHAnsi" w:hAnsiTheme="majorHAnsi" w:cstheme="majorHAnsi"/>
        </w:rPr>
        <w:t>Dane osobowe będą przetwarzane na podstawie art. 6 ust. 1 lit. e RODO zgodnie z art. 3 ustawy z dnia 9 października 2015 r. o rewitalizacji</w:t>
      </w:r>
      <w:bookmarkStart w:id="6" w:name="_ftnref1"/>
      <w:bookmarkEnd w:id="6"/>
      <w:r w:rsidRPr="00A85DA6">
        <w:rPr>
          <w:rFonts w:asciiTheme="majorHAnsi" w:hAnsiTheme="majorHAnsi" w:cstheme="majorHAnsi"/>
        </w:rPr>
        <w:fldChar w:fldCharType="begin"/>
      </w:r>
      <w:r w:rsidRPr="00A85DA6">
        <w:rPr>
          <w:rFonts w:asciiTheme="majorHAnsi" w:hAnsiTheme="majorHAnsi" w:cstheme="majorHAnsi"/>
        </w:rPr>
        <w:instrText xml:space="preserve"> HYPERLINK "https://orka.sejm.gov.pl/proc7.nsf/ustawy/3594_u.htm" \l "_ftn1" \o "" </w:instrText>
      </w:r>
      <w:r w:rsidRPr="00A85DA6">
        <w:rPr>
          <w:rFonts w:asciiTheme="majorHAnsi" w:hAnsiTheme="majorHAnsi" w:cstheme="majorHAnsi"/>
        </w:rPr>
        <w:fldChar w:fldCharType="end"/>
      </w:r>
      <w:r w:rsidRPr="00A85DA6">
        <w:rPr>
          <w:rFonts w:asciiTheme="majorHAnsi" w:hAnsiTheme="majorHAnsi" w:cstheme="majorHAnsi"/>
        </w:rPr>
        <w:t xml:space="preserve"> oraz art. 5a ust. 1-3 ustawy z dnia 8 marca 1990 r.</w:t>
      </w:r>
      <w:r w:rsidRPr="004A4453">
        <w:rPr>
          <w:rFonts w:asciiTheme="majorHAnsi" w:hAnsiTheme="majorHAnsi" w:cstheme="majorHAnsi"/>
        </w:rPr>
        <w:t xml:space="preserve"> o samorządzie gminnym</w:t>
      </w:r>
    </w:p>
    <w:p w14:paraId="12F8E171" w14:textId="77777777" w:rsidR="003C447A" w:rsidRPr="00A85DA6" w:rsidRDefault="003C447A" w:rsidP="006B5C7B">
      <w:pPr>
        <w:pStyle w:val="Akapitzlist"/>
        <w:numPr>
          <w:ilvl w:val="0"/>
          <w:numId w:val="15"/>
        </w:numPr>
        <w:spacing w:after="120" w:line="240" w:lineRule="auto"/>
        <w:contextualSpacing w:val="0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 xml:space="preserve">Nr telefonu może zostać wykorzystany w celu wyjaśnienia ewentualnych niejasności w treści zgłoszonych uwag związanych z przeprowadzeniem konsultacji społecznych projektu uchwały w sprawie projektu Gminnego Programu Rewitalizacji Gminy Brzyska oraz projektu uchwały w sprawie Zasad wyznaczania składu oraz zasad działania Komitetu Rewitalizacji Gminy Brzyska. </w:t>
      </w:r>
      <w:r w:rsidRPr="00A85DA6">
        <w:rPr>
          <w:rFonts w:asciiTheme="majorHAnsi" w:hAnsiTheme="majorHAnsi" w:cstheme="majorHAnsi"/>
        </w:rPr>
        <w:t>zgodnie z art. 6 ust. 1 lit. a RODO.</w:t>
      </w:r>
    </w:p>
    <w:p w14:paraId="70ED76E7" w14:textId="12A650A9" w:rsidR="003C447A" w:rsidRPr="00A85DA6" w:rsidRDefault="003C447A" w:rsidP="00522ADD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uto"/>
        <w:jc w:val="both"/>
        <w:rPr>
          <w:rFonts w:asciiTheme="majorHAnsi" w:hAnsiTheme="majorHAnsi" w:cstheme="majorHAnsi"/>
        </w:rPr>
      </w:pPr>
      <w:r w:rsidRPr="00A85DA6">
        <w:rPr>
          <w:rFonts w:asciiTheme="majorHAnsi" w:hAnsiTheme="majorHAnsi" w:cstheme="majorHAnsi"/>
        </w:rPr>
        <w:t xml:space="preserve">Odbiorcami danych mogą być jednostki organizacyjne Gminy Brzyska, podmioty wykonujące zadania publiczne lub działające na zlecenie organów władzy publicznej biorące udział w procedurze weryfikacji zgłoszonych uwag, opinii i propozycji </w:t>
      </w:r>
      <w:r w:rsidR="00E34741" w:rsidRPr="00A85DA6">
        <w:rPr>
          <w:rFonts w:asciiTheme="majorHAnsi" w:hAnsiTheme="majorHAnsi" w:cstheme="majorHAnsi"/>
        </w:rPr>
        <w:t>dot. projektów</w:t>
      </w:r>
      <w:r w:rsidR="00A85DA6" w:rsidRPr="00A85DA6">
        <w:rPr>
          <w:rFonts w:asciiTheme="majorHAnsi" w:hAnsiTheme="majorHAnsi" w:cstheme="majorHAnsi"/>
        </w:rPr>
        <w:t xml:space="preserve"> uchwał w sprawie</w:t>
      </w:r>
      <w:r w:rsidR="00E34741" w:rsidRPr="00A85DA6">
        <w:rPr>
          <w:rFonts w:asciiTheme="majorHAnsi" w:hAnsiTheme="majorHAnsi" w:cstheme="majorHAnsi"/>
        </w:rPr>
        <w:t>:</w:t>
      </w:r>
      <w:r w:rsidR="00A85DA6" w:rsidRPr="00A85DA6">
        <w:rPr>
          <w:rFonts w:asciiTheme="majorHAnsi" w:hAnsiTheme="majorHAnsi" w:cstheme="majorHAnsi"/>
        </w:rPr>
        <w:t xml:space="preserve"> przyjęcia </w:t>
      </w:r>
      <w:r w:rsidR="00E34741" w:rsidRPr="00A85DA6">
        <w:rPr>
          <w:rFonts w:asciiTheme="majorHAnsi" w:hAnsiTheme="majorHAnsi" w:cstheme="majorHAnsi"/>
        </w:rPr>
        <w:t xml:space="preserve"> Gminnego Programu Rewitalizacji Gminy Brzyska na lata 2025–2030Plus oraz uchwały w sprawie </w:t>
      </w:r>
      <w:r w:rsidR="00A85DA6" w:rsidRPr="00A85DA6">
        <w:rPr>
          <w:rFonts w:asciiTheme="majorHAnsi" w:hAnsiTheme="majorHAnsi" w:cstheme="majorHAnsi"/>
        </w:rPr>
        <w:t>przyjęcia z</w:t>
      </w:r>
      <w:r w:rsidR="00E34741" w:rsidRPr="00A85DA6">
        <w:rPr>
          <w:rFonts w:asciiTheme="majorHAnsi" w:hAnsiTheme="majorHAnsi" w:cstheme="majorHAnsi"/>
        </w:rPr>
        <w:t>asad wyznaczania składu oraz zasad działania Komitetu Rewitalizacji Gminy Brzyska.</w:t>
      </w:r>
    </w:p>
    <w:p w14:paraId="60F7675D" w14:textId="77777777" w:rsidR="003C447A" w:rsidRPr="004A4453" w:rsidRDefault="003C447A" w:rsidP="006B5C7B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Pani/Pana dane osobowe przechowywane będą przez okres niezbędny do realizacji celu oraz zgodnie z rozporządzeniem Prezesa Rady Ministrów z dnia 18 stycznia 2011 r. w sprawie organizacji i zakresu działania archiwów zakładowych (Dz.U. Nr 14, poz. 67 ze zm.).</w:t>
      </w:r>
    </w:p>
    <w:p w14:paraId="0E4546E9" w14:textId="77777777" w:rsidR="003C447A" w:rsidRPr="004A4453" w:rsidRDefault="003C447A" w:rsidP="006B5C7B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Posiada Pani/Pan prawo: dostępu do treści swoich danych, sprostowania (poprawiania) swoich danych, ograniczenia przetwarzania, usunięcia danych osobowych w sytuacji, gdy przetwarzanie danych nie następuje w celu wywiązania się z obowiązku wynikającego z przepisu prawa.</w:t>
      </w:r>
    </w:p>
    <w:p w14:paraId="12BE103F" w14:textId="77777777" w:rsidR="003C447A" w:rsidRPr="004A4453" w:rsidRDefault="003C447A" w:rsidP="006B5C7B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uto"/>
        <w:jc w:val="both"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hAnsiTheme="majorHAnsi" w:cstheme="majorHAnsi"/>
        </w:rPr>
        <w:t>W przypadku uznania, że przetwarzanie przez Administratora danych osobowych narusza przepisy RODO przysługuje Pani/Panu prawo do wniesienia skargi do organu nadzorczego (tj. Prezesa Urzędu Ochrony Danych</w:t>
      </w:r>
      <w:r w:rsidRPr="004A4453">
        <w:rPr>
          <w:rFonts w:asciiTheme="majorHAnsi" w:eastAsia="Times New Roman" w:hAnsiTheme="majorHAnsi" w:cstheme="majorHAnsi"/>
          <w:kern w:val="28"/>
          <w:lang w:eastAsia="pl-PL"/>
        </w:rPr>
        <w:t xml:space="preserve"> Osobowych ul. Stawki 2, 00-193 Warszawa).</w:t>
      </w:r>
    </w:p>
    <w:p w14:paraId="2081EBD3" w14:textId="77777777" w:rsidR="003C447A" w:rsidRPr="004A4453" w:rsidRDefault="003C447A" w:rsidP="006B5C7B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Pana/Pani dane nie będą przetwarzane w sposób zautomatyzowany, w tym również w formie profilowania.</w:t>
      </w:r>
    </w:p>
    <w:p w14:paraId="3340B434" w14:textId="77777777" w:rsidR="003C447A" w:rsidRPr="004A4453" w:rsidRDefault="003C447A" w:rsidP="006B5C7B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Pani/Pana dane osobowe nie będą przekazywane do państwa trzeciego w rozumieniu określonym w przepisach RODO.</w:t>
      </w:r>
    </w:p>
    <w:p w14:paraId="544DEB5B" w14:textId="77777777" w:rsidR="003C447A" w:rsidRPr="004A4453" w:rsidRDefault="003C447A" w:rsidP="006B5C7B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uto"/>
        <w:jc w:val="both"/>
        <w:rPr>
          <w:rFonts w:asciiTheme="majorHAnsi" w:hAnsiTheme="majorHAnsi" w:cstheme="majorHAnsi"/>
        </w:rPr>
      </w:pPr>
      <w:r w:rsidRPr="004A4453">
        <w:rPr>
          <w:rFonts w:asciiTheme="majorHAnsi" w:hAnsiTheme="majorHAnsi" w:cstheme="majorHAnsi"/>
        </w:rPr>
        <w:t>Podanie danych niezbędnych jest obowiązkowe. Brak ich podania skutkować będzie wykluczeniem z udziału w konsultacjach. Podanie nr telefonu jest dobrowolne i nie wpływa na udział w konsultacjach.</w:t>
      </w:r>
    </w:p>
    <w:p w14:paraId="723E518E" w14:textId="67F8EE9D" w:rsidR="003C447A" w:rsidRPr="004A4453" w:rsidRDefault="003C447A" w:rsidP="006B5C7B">
      <w:pPr>
        <w:spacing w:after="0"/>
        <w:jc w:val="both"/>
        <w:rPr>
          <w:rFonts w:asciiTheme="majorHAnsi" w:eastAsia="Times New Roman" w:hAnsiTheme="majorHAnsi" w:cstheme="majorHAnsi"/>
          <w:b/>
          <w:i/>
          <w:color w:val="000000"/>
          <w:kern w:val="28"/>
          <w:sz w:val="24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i/>
          <w:color w:val="000000"/>
          <w:kern w:val="28"/>
          <w:sz w:val="24"/>
          <w:szCs w:val="20"/>
          <w:lang w:eastAsia="pl-PL"/>
        </w:rPr>
        <w:br w:type="page"/>
      </w:r>
      <w:bookmarkEnd w:id="5"/>
      <w:r w:rsidRPr="004A4453">
        <w:rPr>
          <w:rFonts w:asciiTheme="majorHAnsi" w:eastAsia="Times New Roman" w:hAnsiTheme="majorHAnsi" w:cstheme="majorHAnsi"/>
          <w:b/>
          <w:color w:val="000000"/>
          <w:kern w:val="28"/>
          <w:szCs w:val="20"/>
          <w:lang w:eastAsia="pl-PL"/>
        </w:rPr>
        <w:lastRenderedPageBreak/>
        <w:t>Załącznik</w:t>
      </w:r>
      <w:bookmarkStart w:id="7" w:name="_Toc95467719"/>
      <w:bookmarkStart w:id="8" w:name="_Toc106136796"/>
      <w:r w:rsidRPr="004A4453">
        <w:rPr>
          <w:rFonts w:asciiTheme="majorHAnsi" w:eastAsia="Times New Roman" w:hAnsiTheme="majorHAnsi" w:cstheme="majorHAnsi"/>
          <w:b/>
          <w:color w:val="000000"/>
          <w:kern w:val="28"/>
          <w:szCs w:val="20"/>
          <w:lang w:eastAsia="pl-PL"/>
        </w:rPr>
        <w:t xml:space="preserve"> do formularza </w:t>
      </w:r>
      <w:bookmarkEnd w:id="7"/>
      <w:bookmarkEnd w:id="8"/>
      <w:r w:rsidRPr="004A4453">
        <w:rPr>
          <w:rFonts w:asciiTheme="majorHAnsi" w:eastAsia="Times New Roman" w:hAnsiTheme="majorHAnsi" w:cstheme="majorHAnsi"/>
          <w:b/>
          <w:color w:val="000000"/>
          <w:kern w:val="28"/>
          <w:szCs w:val="20"/>
          <w:lang w:eastAsia="pl-PL"/>
        </w:rPr>
        <w:t>konsultacji społecznych.</w:t>
      </w:r>
    </w:p>
    <w:p w14:paraId="5BCBAFC4" w14:textId="77777777" w:rsidR="003C447A" w:rsidRPr="004A4453" w:rsidRDefault="003C447A" w:rsidP="00A43C6F">
      <w:pPr>
        <w:widowControl w:val="0"/>
        <w:autoSpaceDE w:val="0"/>
        <w:autoSpaceDN w:val="0"/>
        <w:spacing w:after="120"/>
        <w:rPr>
          <w:rFonts w:asciiTheme="majorHAnsi" w:eastAsia="Times New Roman" w:hAnsiTheme="majorHAnsi" w:cstheme="majorHAnsi"/>
          <w:color w:val="000000"/>
          <w:kern w:val="28"/>
          <w:sz w:val="20"/>
          <w:szCs w:val="20"/>
          <w:lang w:eastAsia="pl-PL"/>
        </w:rPr>
      </w:pPr>
    </w:p>
    <w:p w14:paraId="3022E3B9" w14:textId="77777777" w:rsidR="003C447A" w:rsidRPr="004A4453" w:rsidRDefault="003C447A" w:rsidP="006C6535">
      <w:pP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Na podstawie przeprowadzonej analizy dokonano podsumowania degradacji wyznaczonych jednostek analitycznych (sołectw oraz Gminy Brzyska), za granice, których przyjęto granice sołectw. Za jednostkę zdegradowaną w danej sferze uznawano każdą jednostkę, w której powyżej 50% wskaźników przyjęło wartości niekorzystne względem wartości dla całej Gminy Brzyska. </w:t>
      </w:r>
    </w:p>
    <w:p w14:paraId="4586EACD" w14:textId="77777777" w:rsidR="003C447A" w:rsidRPr="004A4453" w:rsidRDefault="003C447A" w:rsidP="006C6535">
      <w:pP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Dlatego też, aby uznać daną jednostkę za zdegradowaną liczba niekorzystnych wskaźników: </w:t>
      </w:r>
    </w:p>
    <w:p w14:paraId="63EA95F5" w14:textId="77777777" w:rsidR="003C447A" w:rsidRPr="004A4453" w:rsidRDefault="003C447A" w:rsidP="006C6535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w sferze społecznej musiała wynosić co najmniej 9 na 16 analizowanych, </w:t>
      </w:r>
    </w:p>
    <w:p w14:paraId="3987CFE4" w14:textId="77777777" w:rsidR="003C447A" w:rsidRPr="004A4453" w:rsidRDefault="003C447A" w:rsidP="006C6535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w sferze gospodarczej musiała wynosić co najmniej 2 na 3 analizowane, </w:t>
      </w:r>
    </w:p>
    <w:p w14:paraId="2A3F2948" w14:textId="77777777" w:rsidR="003C447A" w:rsidRPr="004A4453" w:rsidRDefault="003C447A" w:rsidP="006C6535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w sferze technicznej musiała wynosić co najmniej 3 na 4 analizowane, </w:t>
      </w:r>
    </w:p>
    <w:p w14:paraId="541F859F" w14:textId="77777777" w:rsidR="003C447A" w:rsidRPr="004A4453" w:rsidRDefault="003C447A" w:rsidP="006C6535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w sferze środowiskowej musiała wynosić co najmniej 2 na 2 analizowane, </w:t>
      </w:r>
    </w:p>
    <w:p w14:paraId="58561621" w14:textId="77777777" w:rsidR="003C447A" w:rsidRPr="004A4453" w:rsidRDefault="003C447A" w:rsidP="006C6535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w sferze przestrzenno-funkcjonalnej musiała wynosić co najmniej 3 na 4 analizowanych. </w:t>
      </w:r>
    </w:p>
    <w:p w14:paraId="799BC301" w14:textId="77777777" w:rsidR="003C447A" w:rsidRPr="004A4453" w:rsidRDefault="003C447A" w:rsidP="006C6535">
      <w:pP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Podsumowanie prezentowane jest poniżej. </w:t>
      </w:r>
    </w:p>
    <w:p w14:paraId="67950774" w14:textId="77777777" w:rsidR="003C447A" w:rsidRPr="004A4453" w:rsidRDefault="003C447A" w:rsidP="00A43C6F">
      <w:pPr>
        <w:keepNext/>
        <w:widowControl w:val="0"/>
        <w:autoSpaceDE w:val="0"/>
        <w:autoSpaceDN w:val="0"/>
        <w:spacing w:after="200"/>
        <w:rPr>
          <w:rFonts w:asciiTheme="majorHAnsi" w:hAnsiTheme="majorHAnsi" w:cstheme="majorHAnsi"/>
          <w:i/>
          <w:iCs/>
          <w:sz w:val="20"/>
          <w:szCs w:val="18"/>
        </w:rPr>
      </w:pPr>
      <w:r w:rsidRPr="004A4453">
        <w:rPr>
          <w:rFonts w:asciiTheme="majorHAnsi" w:hAnsiTheme="majorHAnsi" w:cstheme="majorHAnsi"/>
          <w:i/>
          <w:iCs/>
          <w:sz w:val="20"/>
          <w:szCs w:val="18"/>
        </w:rPr>
        <w:t>Tabela 1. Podsumowanie delimitacji obszaru rewitalizacji – liczba wskaźników niekorzystnych względem wartości dla obszaru zdegradowanego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418"/>
        <w:gridCol w:w="1417"/>
        <w:gridCol w:w="1418"/>
        <w:gridCol w:w="1639"/>
        <w:gridCol w:w="1473"/>
      </w:tblGrid>
      <w:tr w:rsidR="003C447A" w:rsidRPr="004A4453" w14:paraId="0412A34F" w14:textId="77777777" w:rsidTr="00A17793">
        <w:trPr>
          <w:trHeight w:val="205"/>
        </w:trPr>
        <w:tc>
          <w:tcPr>
            <w:tcW w:w="1701" w:type="dxa"/>
            <w:vAlign w:val="center"/>
          </w:tcPr>
          <w:p w14:paraId="5B4BE45A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Jednostka analityczna</w:t>
            </w:r>
          </w:p>
        </w:tc>
        <w:tc>
          <w:tcPr>
            <w:tcW w:w="1418" w:type="dxa"/>
            <w:vAlign w:val="center"/>
          </w:tcPr>
          <w:p w14:paraId="09842A2A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Społeczna</w:t>
            </w:r>
          </w:p>
        </w:tc>
        <w:tc>
          <w:tcPr>
            <w:tcW w:w="1417" w:type="dxa"/>
            <w:vAlign w:val="center"/>
          </w:tcPr>
          <w:p w14:paraId="2E523C17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Techniczna</w:t>
            </w:r>
          </w:p>
        </w:tc>
        <w:tc>
          <w:tcPr>
            <w:tcW w:w="1418" w:type="dxa"/>
            <w:vAlign w:val="center"/>
          </w:tcPr>
          <w:p w14:paraId="23D805FD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Gospodarcza</w:t>
            </w:r>
          </w:p>
        </w:tc>
        <w:tc>
          <w:tcPr>
            <w:tcW w:w="1639" w:type="dxa"/>
            <w:vAlign w:val="center"/>
          </w:tcPr>
          <w:p w14:paraId="316A8743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Środowiskowa</w:t>
            </w:r>
          </w:p>
        </w:tc>
        <w:tc>
          <w:tcPr>
            <w:tcW w:w="1473" w:type="dxa"/>
            <w:vAlign w:val="center"/>
          </w:tcPr>
          <w:p w14:paraId="5ED3F2B3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Przestrzenno-funkcjonalna</w:t>
            </w:r>
          </w:p>
        </w:tc>
      </w:tr>
      <w:tr w:rsidR="003C447A" w:rsidRPr="004A4453" w14:paraId="152F30DB" w14:textId="77777777" w:rsidTr="00A17793">
        <w:trPr>
          <w:trHeight w:val="90"/>
        </w:trPr>
        <w:tc>
          <w:tcPr>
            <w:tcW w:w="1701" w:type="dxa"/>
          </w:tcPr>
          <w:p w14:paraId="5A0FBEDA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Błażkowa </w:t>
            </w:r>
          </w:p>
        </w:tc>
        <w:tc>
          <w:tcPr>
            <w:tcW w:w="1418" w:type="dxa"/>
          </w:tcPr>
          <w:p w14:paraId="29199108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8</w:t>
            </w:r>
          </w:p>
        </w:tc>
        <w:tc>
          <w:tcPr>
            <w:tcW w:w="1417" w:type="dxa"/>
          </w:tcPr>
          <w:p w14:paraId="54DD9F98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4</w:t>
            </w:r>
          </w:p>
        </w:tc>
        <w:tc>
          <w:tcPr>
            <w:tcW w:w="1418" w:type="dxa"/>
          </w:tcPr>
          <w:p w14:paraId="55407331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</w:t>
            </w:r>
          </w:p>
        </w:tc>
        <w:tc>
          <w:tcPr>
            <w:tcW w:w="1639" w:type="dxa"/>
          </w:tcPr>
          <w:p w14:paraId="24900B00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2</w:t>
            </w:r>
          </w:p>
        </w:tc>
        <w:tc>
          <w:tcPr>
            <w:tcW w:w="1473" w:type="dxa"/>
          </w:tcPr>
          <w:p w14:paraId="4502BD91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2</w:t>
            </w:r>
          </w:p>
        </w:tc>
      </w:tr>
      <w:tr w:rsidR="003C447A" w:rsidRPr="004A4453" w14:paraId="0372CD3C" w14:textId="77777777" w:rsidTr="00A17793">
        <w:trPr>
          <w:trHeight w:val="90"/>
        </w:trPr>
        <w:tc>
          <w:tcPr>
            <w:tcW w:w="1701" w:type="dxa"/>
          </w:tcPr>
          <w:p w14:paraId="4E71F87B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Brzyska </w:t>
            </w:r>
          </w:p>
        </w:tc>
        <w:tc>
          <w:tcPr>
            <w:tcW w:w="1418" w:type="dxa"/>
          </w:tcPr>
          <w:p w14:paraId="055665FF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9</w:t>
            </w:r>
          </w:p>
        </w:tc>
        <w:tc>
          <w:tcPr>
            <w:tcW w:w="1417" w:type="dxa"/>
          </w:tcPr>
          <w:p w14:paraId="5E939CE9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2</w:t>
            </w:r>
          </w:p>
        </w:tc>
        <w:tc>
          <w:tcPr>
            <w:tcW w:w="1418" w:type="dxa"/>
          </w:tcPr>
          <w:p w14:paraId="5FF7761A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</w:t>
            </w:r>
          </w:p>
        </w:tc>
        <w:tc>
          <w:tcPr>
            <w:tcW w:w="1639" w:type="dxa"/>
          </w:tcPr>
          <w:p w14:paraId="337AAD05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044C7009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3</w:t>
            </w:r>
          </w:p>
        </w:tc>
      </w:tr>
      <w:tr w:rsidR="003C447A" w:rsidRPr="004A4453" w14:paraId="02913529" w14:textId="77777777" w:rsidTr="00A17793">
        <w:trPr>
          <w:trHeight w:val="90"/>
        </w:trPr>
        <w:tc>
          <w:tcPr>
            <w:tcW w:w="1701" w:type="dxa"/>
          </w:tcPr>
          <w:p w14:paraId="6638209B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Dąbrówka </w:t>
            </w:r>
          </w:p>
        </w:tc>
        <w:tc>
          <w:tcPr>
            <w:tcW w:w="1418" w:type="dxa"/>
          </w:tcPr>
          <w:p w14:paraId="1247C1CA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5</w:t>
            </w:r>
          </w:p>
        </w:tc>
        <w:tc>
          <w:tcPr>
            <w:tcW w:w="1417" w:type="dxa"/>
          </w:tcPr>
          <w:p w14:paraId="65E20FF0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2</w:t>
            </w:r>
          </w:p>
        </w:tc>
        <w:tc>
          <w:tcPr>
            <w:tcW w:w="1418" w:type="dxa"/>
          </w:tcPr>
          <w:p w14:paraId="2C8A54D0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3</w:t>
            </w:r>
          </w:p>
        </w:tc>
        <w:tc>
          <w:tcPr>
            <w:tcW w:w="1639" w:type="dxa"/>
          </w:tcPr>
          <w:p w14:paraId="51E4753F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4472C8E1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0</w:t>
            </w:r>
          </w:p>
        </w:tc>
      </w:tr>
      <w:tr w:rsidR="003C447A" w:rsidRPr="004A4453" w14:paraId="4988FB4A" w14:textId="77777777" w:rsidTr="00A17793">
        <w:trPr>
          <w:trHeight w:val="90"/>
        </w:trPr>
        <w:tc>
          <w:tcPr>
            <w:tcW w:w="1701" w:type="dxa"/>
          </w:tcPr>
          <w:p w14:paraId="17B11C12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Kłodawa </w:t>
            </w:r>
          </w:p>
        </w:tc>
        <w:tc>
          <w:tcPr>
            <w:tcW w:w="1418" w:type="dxa"/>
          </w:tcPr>
          <w:p w14:paraId="008E9E89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7</w:t>
            </w:r>
          </w:p>
        </w:tc>
        <w:tc>
          <w:tcPr>
            <w:tcW w:w="1417" w:type="dxa"/>
          </w:tcPr>
          <w:p w14:paraId="7A649687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4</w:t>
            </w:r>
          </w:p>
        </w:tc>
        <w:tc>
          <w:tcPr>
            <w:tcW w:w="1418" w:type="dxa"/>
          </w:tcPr>
          <w:p w14:paraId="7FEFB20D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3</w:t>
            </w:r>
          </w:p>
        </w:tc>
        <w:tc>
          <w:tcPr>
            <w:tcW w:w="1639" w:type="dxa"/>
          </w:tcPr>
          <w:p w14:paraId="298E8F97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5D2758DD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</w:t>
            </w:r>
          </w:p>
        </w:tc>
      </w:tr>
      <w:tr w:rsidR="003C447A" w:rsidRPr="004A4453" w14:paraId="046565BA" w14:textId="77777777" w:rsidTr="00A17793">
        <w:trPr>
          <w:trHeight w:val="90"/>
        </w:trPr>
        <w:tc>
          <w:tcPr>
            <w:tcW w:w="1701" w:type="dxa"/>
          </w:tcPr>
          <w:p w14:paraId="271D1A07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Lipnica Dolna </w:t>
            </w:r>
          </w:p>
        </w:tc>
        <w:tc>
          <w:tcPr>
            <w:tcW w:w="1418" w:type="dxa"/>
          </w:tcPr>
          <w:p w14:paraId="227C57B6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4</w:t>
            </w:r>
          </w:p>
        </w:tc>
        <w:tc>
          <w:tcPr>
            <w:tcW w:w="1417" w:type="dxa"/>
          </w:tcPr>
          <w:p w14:paraId="173D9A71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3</w:t>
            </w:r>
          </w:p>
        </w:tc>
        <w:tc>
          <w:tcPr>
            <w:tcW w:w="1418" w:type="dxa"/>
          </w:tcPr>
          <w:p w14:paraId="315A92CE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3</w:t>
            </w:r>
          </w:p>
        </w:tc>
        <w:tc>
          <w:tcPr>
            <w:tcW w:w="1639" w:type="dxa"/>
          </w:tcPr>
          <w:p w14:paraId="7ABEB3B0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</w:t>
            </w:r>
          </w:p>
        </w:tc>
        <w:tc>
          <w:tcPr>
            <w:tcW w:w="1473" w:type="dxa"/>
          </w:tcPr>
          <w:p w14:paraId="01005264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0</w:t>
            </w:r>
          </w:p>
        </w:tc>
      </w:tr>
      <w:tr w:rsidR="003C447A" w:rsidRPr="004A4453" w14:paraId="5E4DB32C" w14:textId="77777777" w:rsidTr="00A17793">
        <w:trPr>
          <w:trHeight w:val="90"/>
        </w:trPr>
        <w:tc>
          <w:tcPr>
            <w:tcW w:w="1701" w:type="dxa"/>
          </w:tcPr>
          <w:p w14:paraId="40FC482B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Ujazd </w:t>
            </w:r>
          </w:p>
        </w:tc>
        <w:tc>
          <w:tcPr>
            <w:tcW w:w="1418" w:type="dxa"/>
          </w:tcPr>
          <w:p w14:paraId="2969766B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4</w:t>
            </w:r>
          </w:p>
        </w:tc>
        <w:tc>
          <w:tcPr>
            <w:tcW w:w="1417" w:type="dxa"/>
          </w:tcPr>
          <w:p w14:paraId="4DF0A476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4</w:t>
            </w:r>
          </w:p>
        </w:tc>
        <w:tc>
          <w:tcPr>
            <w:tcW w:w="1418" w:type="dxa"/>
          </w:tcPr>
          <w:p w14:paraId="23E2288C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2</w:t>
            </w:r>
          </w:p>
        </w:tc>
        <w:tc>
          <w:tcPr>
            <w:tcW w:w="1639" w:type="dxa"/>
          </w:tcPr>
          <w:p w14:paraId="363A48FE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2</w:t>
            </w:r>
          </w:p>
        </w:tc>
        <w:tc>
          <w:tcPr>
            <w:tcW w:w="1473" w:type="dxa"/>
          </w:tcPr>
          <w:p w14:paraId="750F12B5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</w:t>
            </w:r>
          </w:p>
        </w:tc>
      </w:tr>
      <w:tr w:rsidR="003C447A" w:rsidRPr="004A4453" w14:paraId="4BF34F5B" w14:textId="77777777" w:rsidTr="00A17793">
        <w:trPr>
          <w:trHeight w:val="90"/>
        </w:trPr>
        <w:tc>
          <w:tcPr>
            <w:tcW w:w="1701" w:type="dxa"/>
          </w:tcPr>
          <w:p w14:paraId="65DF7DEB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Wróblowa </w:t>
            </w:r>
          </w:p>
        </w:tc>
        <w:tc>
          <w:tcPr>
            <w:tcW w:w="1418" w:type="dxa"/>
          </w:tcPr>
          <w:p w14:paraId="49EE7F88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7</w:t>
            </w:r>
          </w:p>
        </w:tc>
        <w:tc>
          <w:tcPr>
            <w:tcW w:w="1417" w:type="dxa"/>
          </w:tcPr>
          <w:p w14:paraId="5D9F521B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3</w:t>
            </w:r>
          </w:p>
        </w:tc>
        <w:tc>
          <w:tcPr>
            <w:tcW w:w="1418" w:type="dxa"/>
          </w:tcPr>
          <w:p w14:paraId="441DBD82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</w:t>
            </w:r>
          </w:p>
        </w:tc>
        <w:tc>
          <w:tcPr>
            <w:tcW w:w="1639" w:type="dxa"/>
          </w:tcPr>
          <w:p w14:paraId="43FC0D0D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0</w:t>
            </w:r>
          </w:p>
        </w:tc>
        <w:tc>
          <w:tcPr>
            <w:tcW w:w="1473" w:type="dxa"/>
          </w:tcPr>
          <w:p w14:paraId="378D89FC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</w:t>
            </w:r>
          </w:p>
        </w:tc>
      </w:tr>
    </w:tbl>
    <w:p w14:paraId="5038227C" w14:textId="77777777" w:rsidR="003C447A" w:rsidRPr="004A4453" w:rsidRDefault="003C447A" w:rsidP="00A43C6F">
      <w:pPr>
        <w:widowControl w:val="0"/>
        <w:autoSpaceDE w:val="0"/>
        <w:autoSpaceDN w:val="0"/>
        <w:spacing w:before="120" w:after="120"/>
        <w:rPr>
          <w:rFonts w:asciiTheme="majorHAnsi" w:eastAsia="Times New Roman" w:hAnsiTheme="majorHAnsi" w:cstheme="majorHAnsi"/>
          <w:i/>
          <w:iCs/>
          <w:kern w:val="28"/>
          <w:szCs w:val="18"/>
          <w:lang w:eastAsia="pl-PL"/>
        </w:rPr>
      </w:pPr>
      <w:r w:rsidRPr="004A4453">
        <w:rPr>
          <w:rFonts w:asciiTheme="majorHAnsi" w:eastAsia="Times New Roman" w:hAnsiTheme="majorHAnsi" w:cstheme="majorHAnsi"/>
          <w:i/>
          <w:iCs/>
          <w:kern w:val="28"/>
          <w:szCs w:val="18"/>
          <w:lang w:eastAsia="pl-PL"/>
        </w:rPr>
        <w:t xml:space="preserve">Źródło: opracowanie własne </w:t>
      </w:r>
    </w:p>
    <w:p w14:paraId="148FD361" w14:textId="77777777" w:rsidR="003C447A" w:rsidRPr="004A4453" w:rsidRDefault="003C447A" w:rsidP="006C6535">
      <w:pPr>
        <w:autoSpaceDE w:val="0"/>
        <w:autoSpaceDN w:val="0"/>
        <w:adjustRightInd w:val="0"/>
        <w:spacing w:before="120" w:after="120"/>
        <w:jc w:val="both"/>
        <w:rPr>
          <w:rFonts w:asciiTheme="majorHAnsi" w:hAnsiTheme="majorHAnsi" w:cstheme="majorHAnsi"/>
          <w:color w:val="000000"/>
          <w:szCs w:val="20"/>
        </w:rPr>
      </w:pPr>
      <w:r w:rsidRPr="004A4453">
        <w:rPr>
          <w:rFonts w:asciiTheme="majorHAnsi" w:hAnsiTheme="majorHAnsi" w:cstheme="majorHAnsi"/>
          <w:color w:val="000000"/>
          <w:szCs w:val="20"/>
        </w:rPr>
        <w:t xml:space="preserve">Na tej podstawie wskazano jedną jednostkę analityczną odpowiadającą granicy sołectwa Brzyska, która jest obszarem zdegradowanym, następnie po analizie przestrzennej zdecydowano się wyodrębnić budynki o numerach: 1 - 216B, 219 - 220C, 278 - 378, 380 - 384, 386 - 416, 418 - 419A, 421 – 425, które wchodzą w obszar rewitalizacji. Pozostałe numery budynków niewskazane powyżej nie będą wchodziły w obszar rewitalizacji. Przyjęcie części obszaru sołectwa Brzyska, jako obszaru rewitalizacji wynika z konieczności zachowania ustawowych limitów dotyczących odsetka liczby ludności i powierzchni gminy, które mogą być objęte procesem rewitalizacji, w tym przypadku limit wynosi 30% ludności i 20% powierzchni gminy. </w:t>
      </w:r>
    </w:p>
    <w:p w14:paraId="6CACEC07" w14:textId="77777777" w:rsidR="003C447A" w:rsidRPr="004A4453" w:rsidRDefault="003C447A" w:rsidP="00A43C6F">
      <w:pPr>
        <w:widowControl w:val="0"/>
        <w:autoSpaceDE w:val="0"/>
        <w:autoSpaceDN w:val="0"/>
        <w:spacing w:before="120" w:after="120"/>
        <w:rPr>
          <w:rFonts w:asciiTheme="majorHAnsi" w:eastAsia="Times New Roman" w:hAnsiTheme="majorHAnsi" w:cstheme="majorHAnsi"/>
          <w:color w:val="FF0000"/>
          <w:kern w:val="28"/>
          <w:szCs w:val="20"/>
          <w:lang w:eastAsia="pl-PL"/>
        </w:rPr>
      </w:pPr>
      <w:r w:rsidRPr="004A4453">
        <w:rPr>
          <w:rFonts w:asciiTheme="majorHAnsi" w:hAnsiTheme="majorHAnsi" w:cstheme="majorHAnsi"/>
          <w:szCs w:val="20"/>
        </w:rPr>
        <w:t>Zgodnie z przyjętym powyżej opisem obszaru rewitalizacji poniżej w tabeli prezentowane są dane tego obszaru.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982"/>
        <w:gridCol w:w="1276"/>
        <w:gridCol w:w="1417"/>
        <w:gridCol w:w="1565"/>
      </w:tblGrid>
      <w:tr w:rsidR="003C447A" w:rsidRPr="004A4453" w14:paraId="486D1DA1" w14:textId="77777777" w:rsidTr="00A17793">
        <w:trPr>
          <w:trHeight w:val="205"/>
          <w:jc w:val="center"/>
        </w:trPr>
        <w:tc>
          <w:tcPr>
            <w:tcW w:w="3833" w:type="dxa"/>
            <w:vAlign w:val="center"/>
          </w:tcPr>
          <w:p w14:paraId="40E7C6CC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Obszar rewitalizacji</w:t>
            </w:r>
          </w:p>
        </w:tc>
        <w:tc>
          <w:tcPr>
            <w:tcW w:w="982" w:type="dxa"/>
            <w:vAlign w:val="center"/>
          </w:tcPr>
          <w:p w14:paraId="16C25C80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Liczba ludności</w:t>
            </w:r>
          </w:p>
        </w:tc>
        <w:tc>
          <w:tcPr>
            <w:tcW w:w="1276" w:type="dxa"/>
            <w:vAlign w:val="center"/>
          </w:tcPr>
          <w:p w14:paraId="39634C8E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% ludności</w:t>
            </w:r>
          </w:p>
        </w:tc>
        <w:tc>
          <w:tcPr>
            <w:tcW w:w="1417" w:type="dxa"/>
            <w:vAlign w:val="center"/>
          </w:tcPr>
          <w:p w14:paraId="317CA3F3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Powierzchnia w ha</w:t>
            </w:r>
          </w:p>
        </w:tc>
        <w:tc>
          <w:tcPr>
            <w:tcW w:w="1565" w:type="dxa"/>
            <w:vAlign w:val="center"/>
          </w:tcPr>
          <w:p w14:paraId="15AA7C3E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% powierzchni</w:t>
            </w:r>
          </w:p>
        </w:tc>
      </w:tr>
      <w:tr w:rsidR="003C447A" w:rsidRPr="004A4453" w14:paraId="7FD5AAB6" w14:textId="77777777" w:rsidTr="00A17793">
        <w:trPr>
          <w:trHeight w:val="436"/>
          <w:jc w:val="center"/>
        </w:trPr>
        <w:tc>
          <w:tcPr>
            <w:tcW w:w="3833" w:type="dxa"/>
          </w:tcPr>
          <w:p w14:paraId="1D1691CA" w14:textId="6C61AB5E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Cz</w:t>
            </w:r>
            <w:r w:rsidR="000B76A8" w:rsidRPr="004A4453">
              <w:rPr>
                <w:rFonts w:asciiTheme="majorHAnsi" w:hAnsiTheme="majorHAnsi" w:cstheme="majorHAnsi"/>
                <w:color w:val="000000"/>
                <w:szCs w:val="20"/>
              </w:rPr>
              <w:t>ę</w:t>
            </w: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 xml:space="preserve">ść sołectwa Brzyska obejmująca budynki o numerach: 1 - 216B, 219 - 220C, 278 - 378, 380 - 384, 386 - 416, 418 - 419A, 421 – 425 </w:t>
            </w:r>
          </w:p>
        </w:tc>
        <w:tc>
          <w:tcPr>
            <w:tcW w:w="982" w:type="dxa"/>
            <w:vAlign w:val="center"/>
          </w:tcPr>
          <w:p w14:paraId="05E3C63B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1923</w:t>
            </w:r>
          </w:p>
        </w:tc>
        <w:tc>
          <w:tcPr>
            <w:tcW w:w="1276" w:type="dxa"/>
            <w:vAlign w:val="center"/>
          </w:tcPr>
          <w:p w14:paraId="0E3882BA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29,9</w:t>
            </w:r>
          </w:p>
        </w:tc>
        <w:tc>
          <w:tcPr>
            <w:tcW w:w="1417" w:type="dxa"/>
            <w:vAlign w:val="center"/>
          </w:tcPr>
          <w:p w14:paraId="28FBE360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888</w:t>
            </w:r>
          </w:p>
        </w:tc>
        <w:tc>
          <w:tcPr>
            <w:tcW w:w="1565" w:type="dxa"/>
            <w:vAlign w:val="center"/>
          </w:tcPr>
          <w:p w14:paraId="624EB07E" w14:textId="77777777" w:rsidR="003C447A" w:rsidRPr="004A4453" w:rsidRDefault="003C447A" w:rsidP="00A43C6F">
            <w:pPr>
              <w:autoSpaceDE w:val="0"/>
              <w:autoSpaceDN w:val="0"/>
              <w:adjustRightInd w:val="0"/>
              <w:spacing w:after="0"/>
              <w:rPr>
                <w:rFonts w:asciiTheme="majorHAnsi" w:hAnsiTheme="majorHAnsi" w:cstheme="majorHAnsi"/>
                <w:color w:val="000000"/>
                <w:szCs w:val="20"/>
              </w:rPr>
            </w:pPr>
            <w:r w:rsidRPr="004A4453">
              <w:rPr>
                <w:rFonts w:asciiTheme="majorHAnsi" w:hAnsiTheme="majorHAnsi" w:cstheme="majorHAnsi"/>
                <w:color w:val="000000"/>
                <w:szCs w:val="20"/>
              </w:rPr>
              <w:t>19,79%</w:t>
            </w:r>
          </w:p>
        </w:tc>
      </w:tr>
    </w:tbl>
    <w:p w14:paraId="4302F942" w14:textId="77777777" w:rsidR="003C447A" w:rsidRPr="004A4453" w:rsidRDefault="003C447A" w:rsidP="004A4453">
      <w:pPr>
        <w:widowControl w:val="0"/>
        <w:autoSpaceDE w:val="0"/>
        <w:autoSpaceDN w:val="0"/>
        <w:spacing w:after="120" w:line="240" w:lineRule="auto"/>
        <w:rPr>
          <w:rFonts w:asciiTheme="majorHAnsi" w:eastAsia="Times New Roman" w:hAnsiTheme="majorHAnsi" w:cstheme="majorHAnsi"/>
          <w:i/>
          <w:iCs/>
          <w:kern w:val="28"/>
          <w:szCs w:val="18"/>
          <w:lang w:eastAsia="pl-PL"/>
        </w:rPr>
      </w:pPr>
      <w:r w:rsidRPr="004A4453">
        <w:rPr>
          <w:rFonts w:asciiTheme="majorHAnsi" w:eastAsia="Times New Roman" w:hAnsiTheme="majorHAnsi" w:cstheme="majorHAnsi"/>
          <w:i/>
          <w:iCs/>
          <w:kern w:val="28"/>
          <w:szCs w:val="18"/>
          <w:lang w:eastAsia="pl-PL"/>
        </w:rPr>
        <w:t xml:space="preserve">Źródło: opracowanie własne </w:t>
      </w:r>
    </w:p>
    <w:p w14:paraId="6A453AF9" w14:textId="04C220FC" w:rsidR="003C447A" w:rsidRPr="004A4453" w:rsidRDefault="003C447A" w:rsidP="004A4453">
      <w:pPr>
        <w:spacing w:after="0"/>
        <w:rPr>
          <w:rFonts w:asciiTheme="majorHAnsi" w:eastAsia="Times New Roman" w:hAnsiTheme="majorHAnsi" w:cstheme="majorHAnsi"/>
          <w:kern w:val="28"/>
          <w:lang w:eastAsia="pl-PL"/>
        </w:rPr>
      </w:pPr>
      <w:r w:rsidRPr="004A4453">
        <w:rPr>
          <w:rFonts w:asciiTheme="majorHAnsi" w:eastAsia="Times New Roman" w:hAnsiTheme="majorHAnsi" w:cstheme="majorHAnsi"/>
          <w:kern w:val="28"/>
          <w:lang w:eastAsia="pl-PL"/>
        </w:rPr>
        <w:br w:type="page"/>
      </w:r>
      <w:bookmarkStart w:id="9" w:name="_Toc204084114"/>
      <w:r w:rsidRPr="004A4453">
        <w:rPr>
          <w:rFonts w:asciiTheme="majorHAnsi" w:hAnsiTheme="majorHAnsi" w:cstheme="majorHAnsi"/>
          <w:i/>
          <w:iCs/>
          <w:kern w:val="2"/>
          <w:sz w:val="20"/>
          <w14:ligatures w14:val="standardContextual"/>
        </w:rPr>
        <w:lastRenderedPageBreak/>
        <w:t>Mapa 1. Obszar zdegradowany i rewitalizacji w Gminie Brzyska</w:t>
      </w:r>
      <w:bookmarkEnd w:id="9"/>
    </w:p>
    <w:p w14:paraId="7CF45039" w14:textId="77777777" w:rsidR="003C447A" w:rsidRPr="004A4453" w:rsidRDefault="003C447A" w:rsidP="00A43C6F">
      <w:pPr>
        <w:rPr>
          <w:rFonts w:asciiTheme="majorHAnsi" w:hAnsiTheme="majorHAnsi" w:cstheme="majorHAnsi"/>
          <w:sz w:val="24"/>
          <w:szCs w:val="24"/>
        </w:rPr>
      </w:pPr>
      <w:r w:rsidRPr="004A4453">
        <w:rPr>
          <w:rFonts w:asciiTheme="majorHAnsi" w:hAnsiTheme="majorHAnsi" w:cstheme="majorHAnsi"/>
          <w:i/>
          <w:iCs/>
          <w:noProof/>
          <w:lang w:eastAsia="pl-PL"/>
        </w:rPr>
        <w:drawing>
          <wp:inline distT="0" distB="0" distL="0" distR="0" wp14:anchorId="45FD1F05" wp14:editId="1A9BE4E6">
            <wp:extent cx="5667375" cy="6477000"/>
            <wp:effectExtent l="0" t="0" r="9525" b="0"/>
            <wp:docPr id="6916702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7020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83139" cy="649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69EE1" w14:textId="77777777" w:rsidR="003C447A" w:rsidRPr="004A4453" w:rsidRDefault="003C447A" w:rsidP="00A43C6F">
      <w:pPr>
        <w:widowControl w:val="0"/>
        <w:autoSpaceDE w:val="0"/>
        <w:autoSpaceDN w:val="0"/>
        <w:spacing w:after="0"/>
        <w:rPr>
          <w:rFonts w:asciiTheme="majorHAnsi" w:eastAsia="Times New Roman" w:hAnsiTheme="majorHAnsi" w:cstheme="majorHAnsi"/>
          <w:b/>
          <w:i/>
          <w:color w:val="000000"/>
          <w:kern w:val="28"/>
          <w:szCs w:val="20"/>
          <w:lang w:eastAsia="pl-PL"/>
        </w:rPr>
      </w:pPr>
    </w:p>
    <w:p w14:paraId="4FFA0776" w14:textId="77777777" w:rsidR="003C447A" w:rsidRPr="004A4453" w:rsidRDefault="003C447A" w:rsidP="00A43C6F">
      <w:pPr>
        <w:widowControl w:val="0"/>
        <w:autoSpaceDE w:val="0"/>
        <w:autoSpaceDN w:val="0"/>
        <w:spacing w:after="0"/>
        <w:rPr>
          <w:rFonts w:asciiTheme="majorHAnsi" w:eastAsia="Times New Roman" w:hAnsiTheme="majorHAnsi" w:cstheme="majorHAnsi"/>
          <w:kern w:val="28"/>
          <w:lang w:eastAsia="pl-PL"/>
        </w:rPr>
      </w:pPr>
    </w:p>
    <w:p w14:paraId="0B586235" w14:textId="7D068CB3" w:rsidR="009B793A" w:rsidRPr="004A4453" w:rsidRDefault="009B793A" w:rsidP="00A43C6F">
      <w:pPr>
        <w:widowControl w:val="0"/>
        <w:autoSpaceDE w:val="0"/>
        <w:autoSpaceDN w:val="0"/>
        <w:spacing w:after="0"/>
        <w:rPr>
          <w:rFonts w:asciiTheme="majorHAnsi" w:eastAsia="Times New Roman" w:hAnsiTheme="majorHAnsi" w:cstheme="majorHAnsi"/>
          <w:b/>
          <w:i/>
          <w:color w:val="000000"/>
          <w:kern w:val="28"/>
          <w:sz w:val="24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i/>
          <w:color w:val="000000"/>
          <w:kern w:val="28"/>
          <w:sz w:val="24"/>
          <w:szCs w:val="20"/>
          <w:lang w:eastAsia="pl-PL"/>
        </w:rPr>
        <w:br/>
      </w:r>
    </w:p>
    <w:p w14:paraId="0E13C980" w14:textId="195EDD49" w:rsidR="00644A0B" w:rsidRPr="004A4453" w:rsidRDefault="009B793A" w:rsidP="00A43C6F">
      <w:pPr>
        <w:rPr>
          <w:rFonts w:asciiTheme="majorHAnsi" w:eastAsia="Times New Roman" w:hAnsiTheme="majorHAnsi" w:cstheme="majorHAnsi"/>
          <w:b/>
          <w:i/>
          <w:color w:val="000000"/>
          <w:kern w:val="28"/>
          <w:sz w:val="24"/>
          <w:szCs w:val="20"/>
          <w:lang w:eastAsia="pl-PL"/>
        </w:rPr>
      </w:pPr>
      <w:r w:rsidRPr="004A4453">
        <w:rPr>
          <w:rFonts w:asciiTheme="majorHAnsi" w:eastAsia="Times New Roman" w:hAnsiTheme="majorHAnsi" w:cstheme="majorHAnsi"/>
          <w:b/>
          <w:i/>
          <w:color w:val="000000"/>
          <w:kern w:val="28"/>
          <w:sz w:val="24"/>
          <w:szCs w:val="20"/>
          <w:lang w:eastAsia="pl-PL"/>
        </w:rPr>
        <w:br w:type="page"/>
      </w:r>
    </w:p>
    <w:sectPr w:rsidR="00644A0B" w:rsidRPr="004A4453" w:rsidSect="00D170DD"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7B263" w14:textId="77777777" w:rsidR="00AD2E0D" w:rsidRDefault="00AD2E0D" w:rsidP="00CF3A14">
      <w:pPr>
        <w:spacing w:after="0" w:line="240" w:lineRule="auto"/>
      </w:pPr>
      <w:r>
        <w:separator/>
      </w:r>
    </w:p>
  </w:endnote>
  <w:endnote w:type="continuationSeparator" w:id="0">
    <w:p w14:paraId="7738A415" w14:textId="77777777" w:rsidR="00AD2E0D" w:rsidRDefault="00AD2E0D" w:rsidP="00CF3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6599754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C64C28D" w14:textId="3097A553" w:rsidR="00107744" w:rsidRPr="00DB6F4B" w:rsidRDefault="00107744">
        <w:pPr>
          <w:pStyle w:val="Stopka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  <w:sz w:val="16"/>
            <w:szCs w:val="16"/>
          </w:rPr>
        </w:pPr>
        <w:r w:rsidRPr="00DB6F4B">
          <w:rPr>
            <w:sz w:val="16"/>
            <w:szCs w:val="16"/>
          </w:rPr>
          <w:fldChar w:fldCharType="begin"/>
        </w:r>
        <w:r w:rsidRPr="00DB6F4B">
          <w:rPr>
            <w:sz w:val="16"/>
            <w:szCs w:val="16"/>
          </w:rPr>
          <w:instrText>PAGE   \* MERGEFORMAT</w:instrText>
        </w:r>
        <w:r w:rsidRPr="00DB6F4B">
          <w:rPr>
            <w:sz w:val="16"/>
            <w:szCs w:val="16"/>
          </w:rPr>
          <w:fldChar w:fldCharType="separate"/>
        </w:r>
        <w:r w:rsidR="006374A5" w:rsidRPr="006374A5">
          <w:rPr>
            <w:b/>
            <w:bCs/>
            <w:noProof/>
            <w:sz w:val="16"/>
            <w:szCs w:val="16"/>
          </w:rPr>
          <w:t>5</w:t>
        </w:r>
        <w:r w:rsidRPr="00DB6F4B">
          <w:rPr>
            <w:b/>
            <w:bCs/>
            <w:sz w:val="16"/>
            <w:szCs w:val="16"/>
          </w:rPr>
          <w:fldChar w:fldCharType="end"/>
        </w:r>
        <w:r w:rsidRPr="00DB6F4B">
          <w:rPr>
            <w:b/>
            <w:bCs/>
            <w:sz w:val="16"/>
            <w:szCs w:val="16"/>
          </w:rPr>
          <w:t xml:space="preserve"> | </w:t>
        </w:r>
        <w:r w:rsidRPr="00DB6F4B">
          <w:rPr>
            <w:color w:val="7F7F7F" w:themeColor="background1" w:themeShade="7F"/>
            <w:spacing w:val="60"/>
            <w:sz w:val="16"/>
            <w:szCs w:val="16"/>
          </w:rPr>
          <w:t>Strona</w:t>
        </w:r>
      </w:p>
      <w:p w14:paraId="13FBCBC9" w14:textId="421BB7BE" w:rsidR="00107744" w:rsidRPr="00DB6F4B" w:rsidRDefault="00AD2E0D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470561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C531B3" w14:textId="41030DE1" w:rsidR="00107744" w:rsidRPr="00DB6F4B" w:rsidRDefault="00107744" w:rsidP="0073535E">
        <w:pPr>
          <w:pStyle w:val="Stopka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  <w:sz w:val="16"/>
            <w:szCs w:val="16"/>
          </w:rPr>
        </w:pPr>
        <w:r>
          <w:rPr>
            <w:sz w:val="16"/>
            <w:szCs w:val="16"/>
          </w:rPr>
          <w:t>12</w:t>
        </w:r>
        <w:r w:rsidRPr="00DB6F4B">
          <w:rPr>
            <w:b/>
            <w:bCs/>
            <w:sz w:val="16"/>
            <w:szCs w:val="16"/>
          </w:rPr>
          <w:t xml:space="preserve"> | </w:t>
        </w:r>
        <w:r w:rsidRPr="00DB6F4B">
          <w:rPr>
            <w:color w:val="7F7F7F" w:themeColor="background1" w:themeShade="7F"/>
            <w:spacing w:val="60"/>
            <w:sz w:val="16"/>
            <w:szCs w:val="16"/>
          </w:rPr>
          <w:t>Strona</w:t>
        </w:r>
      </w:p>
      <w:p w14:paraId="5B1071C6" w14:textId="77777777" w:rsidR="00107744" w:rsidRDefault="00AD2E0D" w:rsidP="0073535E">
        <w:pPr>
          <w:pStyle w:val="Stopka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  <w:sz w:val="16"/>
            <w:szCs w:val="16"/>
          </w:rPr>
        </w:pPr>
      </w:p>
    </w:sdtContent>
  </w:sdt>
  <w:p w14:paraId="47EA6680" w14:textId="77777777" w:rsidR="00107744" w:rsidRDefault="001077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67C7FF" w14:textId="77777777" w:rsidR="00AD2E0D" w:rsidRDefault="00AD2E0D" w:rsidP="00CF3A14">
      <w:pPr>
        <w:spacing w:after="0" w:line="240" w:lineRule="auto"/>
      </w:pPr>
      <w:r>
        <w:separator/>
      </w:r>
    </w:p>
  </w:footnote>
  <w:footnote w:type="continuationSeparator" w:id="0">
    <w:p w14:paraId="70B957B7" w14:textId="77777777" w:rsidR="00AD2E0D" w:rsidRDefault="00AD2E0D" w:rsidP="00CF3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F7021" w14:textId="08DDDD30" w:rsidR="00107744" w:rsidRPr="00EE477D" w:rsidRDefault="00107744" w:rsidP="00EE477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2BC8EC6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208C06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3521A9"/>
    <w:multiLevelType w:val="hybridMultilevel"/>
    <w:tmpl w:val="763666E2"/>
    <w:lvl w:ilvl="0" w:tplc="688AD7CE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F6582D"/>
    <w:multiLevelType w:val="hybridMultilevel"/>
    <w:tmpl w:val="D27682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5622D9"/>
    <w:multiLevelType w:val="hybridMultilevel"/>
    <w:tmpl w:val="52FCE124"/>
    <w:lvl w:ilvl="0" w:tplc="47144B90">
      <w:start w:val="1"/>
      <w:numFmt w:val="bullet"/>
      <w:lvlText w:val="−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86008"/>
    <w:multiLevelType w:val="hybridMultilevel"/>
    <w:tmpl w:val="6136D0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E55068C"/>
    <w:multiLevelType w:val="hybridMultilevel"/>
    <w:tmpl w:val="AB743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E3B33"/>
    <w:multiLevelType w:val="hybridMultilevel"/>
    <w:tmpl w:val="95321F32"/>
    <w:lvl w:ilvl="0" w:tplc="3CD41EFA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07C97"/>
    <w:multiLevelType w:val="hybridMultilevel"/>
    <w:tmpl w:val="E68E51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F277F"/>
    <w:multiLevelType w:val="hybridMultilevel"/>
    <w:tmpl w:val="0FCA2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B2273"/>
    <w:multiLevelType w:val="hybridMultilevel"/>
    <w:tmpl w:val="9F341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0A7F10"/>
    <w:multiLevelType w:val="hybridMultilevel"/>
    <w:tmpl w:val="94AE4790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1E780A35"/>
    <w:multiLevelType w:val="multilevel"/>
    <w:tmpl w:val="9C62F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024BC2"/>
    <w:multiLevelType w:val="multilevel"/>
    <w:tmpl w:val="350EB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063EAD"/>
    <w:multiLevelType w:val="hybridMultilevel"/>
    <w:tmpl w:val="A0020148"/>
    <w:lvl w:ilvl="0" w:tplc="A872AAD2">
      <w:start w:val="1"/>
      <w:numFmt w:val="decimal"/>
      <w:pStyle w:val="Uwyliczenie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30B20"/>
    <w:multiLevelType w:val="hybridMultilevel"/>
    <w:tmpl w:val="9C46C89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B3D8B"/>
    <w:multiLevelType w:val="multilevel"/>
    <w:tmpl w:val="84B6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4B3AB8"/>
    <w:multiLevelType w:val="hybridMultilevel"/>
    <w:tmpl w:val="E31072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1503B"/>
    <w:multiLevelType w:val="multilevel"/>
    <w:tmpl w:val="66D6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B51C9E"/>
    <w:multiLevelType w:val="hybridMultilevel"/>
    <w:tmpl w:val="A938543E"/>
    <w:lvl w:ilvl="0" w:tplc="3A648D52">
      <w:start w:val="1"/>
      <w:numFmt w:val="lowerLetter"/>
      <w:pStyle w:val="Uwyliterowani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736B2"/>
    <w:multiLevelType w:val="multilevel"/>
    <w:tmpl w:val="09D4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E809FD"/>
    <w:multiLevelType w:val="multilevel"/>
    <w:tmpl w:val="D562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706581"/>
    <w:multiLevelType w:val="hybridMultilevel"/>
    <w:tmpl w:val="BBFAF7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C356F0"/>
    <w:multiLevelType w:val="hybridMultilevel"/>
    <w:tmpl w:val="19E84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A4385"/>
    <w:multiLevelType w:val="hybridMultilevel"/>
    <w:tmpl w:val="F78A0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D3880"/>
    <w:multiLevelType w:val="hybridMultilevel"/>
    <w:tmpl w:val="A20E8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874358"/>
    <w:multiLevelType w:val="hybridMultilevel"/>
    <w:tmpl w:val="71D8CD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153FE"/>
    <w:multiLevelType w:val="multilevel"/>
    <w:tmpl w:val="EE0CF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461D8C"/>
    <w:multiLevelType w:val="multilevel"/>
    <w:tmpl w:val="84C6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B112C8"/>
    <w:multiLevelType w:val="multilevel"/>
    <w:tmpl w:val="8D0ED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62215F"/>
    <w:multiLevelType w:val="hybridMultilevel"/>
    <w:tmpl w:val="9C46C8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10CAA"/>
    <w:multiLevelType w:val="hybridMultilevel"/>
    <w:tmpl w:val="EB28DC26"/>
    <w:lvl w:ilvl="0" w:tplc="155CBA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92302B"/>
    <w:multiLevelType w:val="hybridMultilevel"/>
    <w:tmpl w:val="2160C4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B6961"/>
    <w:multiLevelType w:val="hybridMultilevel"/>
    <w:tmpl w:val="F5DA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F80D98"/>
    <w:multiLevelType w:val="hybridMultilevel"/>
    <w:tmpl w:val="604CC93E"/>
    <w:lvl w:ilvl="0" w:tplc="C908E7EA">
      <w:start w:val="1"/>
      <w:numFmt w:val="decimal"/>
      <w:lvlText w:val="%1)"/>
      <w:lvlJc w:val="left"/>
      <w:pPr>
        <w:ind w:left="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0B02D54">
      <w:start w:val="1"/>
      <w:numFmt w:val="lowerLetter"/>
      <w:lvlText w:val="%2"/>
      <w:lvlJc w:val="left"/>
      <w:pPr>
        <w:ind w:left="14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C8A654">
      <w:start w:val="1"/>
      <w:numFmt w:val="lowerRoman"/>
      <w:lvlText w:val="%3"/>
      <w:lvlJc w:val="left"/>
      <w:pPr>
        <w:ind w:left="21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58128C">
      <w:start w:val="1"/>
      <w:numFmt w:val="decimal"/>
      <w:lvlText w:val="%4"/>
      <w:lvlJc w:val="left"/>
      <w:pPr>
        <w:ind w:left="29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196F5B4">
      <w:start w:val="1"/>
      <w:numFmt w:val="lowerLetter"/>
      <w:lvlText w:val="%5"/>
      <w:lvlJc w:val="left"/>
      <w:pPr>
        <w:ind w:left="36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ECE5DC8">
      <w:start w:val="1"/>
      <w:numFmt w:val="lowerRoman"/>
      <w:lvlText w:val="%6"/>
      <w:lvlJc w:val="left"/>
      <w:pPr>
        <w:ind w:left="4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7FEA424">
      <w:start w:val="1"/>
      <w:numFmt w:val="decimal"/>
      <w:lvlText w:val="%7"/>
      <w:lvlJc w:val="left"/>
      <w:pPr>
        <w:ind w:left="50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6242FB2">
      <w:start w:val="1"/>
      <w:numFmt w:val="lowerLetter"/>
      <w:lvlText w:val="%8"/>
      <w:lvlJc w:val="left"/>
      <w:pPr>
        <w:ind w:left="5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60E646A">
      <w:start w:val="1"/>
      <w:numFmt w:val="lowerRoman"/>
      <w:lvlText w:val="%9"/>
      <w:lvlJc w:val="left"/>
      <w:pPr>
        <w:ind w:left="6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5" w15:restartNumberingAfterBreak="0">
    <w:nsid w:val="7639383F"/>
    <w:multiLevelType w:val="hybridMultilevel"/>
    <w:tmpl w:val="0988FE08"/>
    <w:lvl w:ilvl="0" w:tplc="294C9132">
      <w:start w:val="1"/>
      <w:numFmt w:val="decimal"/>
      <w:lvlText w:val="%1)"/>
      <w:lvlJc w:val="left"/>
      <w:pPr>
        <w:ind w:left="8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992F19C">
      <w:start w:val="1"/>
      <w:numFmt w:val="lowerLetter"/>
      <w:lvlText w:val="%2"/>
      <w:lvlJc w:val="left"/>
      <w:pPr>
        <w:ind w:left="14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AAE7F56">
      <w:start w:val="1"/>
      <w:numFmt w:val="lowerRoman"/>
      <w:lvlText w:val="%3"/>
      <w:lvlJc w:val="left"/>
      <w:pPr>
        <w:ind w:left="21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3E43254">
      <w:start w:val="1"/>
      <w:numFmt w:val="decimal"/>
      <w:lvlText w:val="%4"/>
      <w:lvlJc w:val="left"/>
      <w:pPr>
        <w:ind w:left="29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71E02FA">
      <w:start w:val="1"/>
      <w:numFmt w:val="lowerLetter"/>
      <w:lvlText w:val="%5"/>
      <w:lvlJc w:val="left"/>
      <w:pPr>
        <w:ind w:left="36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496B23E">
      <w:start w:val="1"/>
      <w:numFmt w:val="lowerRoman"/>
      <w:lvlText w:val="%6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CF04BBC">
      <w:start w:val="1"/>
      <w:numFmt w:val="decimal"/>
      <w:lvlText w:val="%7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9A8D96C">
      <w:start w:val="1"/>
      <w:numFmt w:val="lowerLetter"/>
      <w:lvlText w:val="%8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A2C6E">
      <w:start w:val="1"/>
      <w:numFmt w:val="lowerRoman"/>
      <w:lvlText w:val="%9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2"/>
  </w:num>
  <w:num w:numId="2">
    <w:abstractNumId w:val="30"/>
  </w:num>
  <w:num w:numId="3">
    <w:abstractNumId w:val="10"/>
  </w:num>
  <w:num w:numId="4">
    <w:abstractNumId w:val="2"/>
  </w:num>
  <w:num w:numId="5">
    <w:abstractNumId w:val="18"/>
  </w:num>
  <w:num w:numId="6">
    <w:abstractNumId w:val="28"/>
  </w:num>
  <w:num w:numId="7">
    <w:abstractNumId w:val="16"/>
  </w:num>
  <w:num w:numId="8">
    <w:abstractNumId w:val="12"/>
  </w:num>
  <w:num w:numId="9">
    <w:abstractNumId w:val="21"/>
  </w:num>
  <w:num w:numId="10">
    <w:abstractNumId w:val="6"/>
  </w:num>
  <w:num w:numId="11">
    <w:abstractNumId w:val="27"/>
  </w:num>
  <w:num w:numId="12">
    <w:abstractNumId w:val="29"/>
  </w:num>
  <w:num w:numId="13">
    <w:abstractNumId w:val="11"/>
  </w:num>
  <w:num w:numId="14">
    <w:abstractNumId w:val="31"/>
  </w:num>
  <w:num w:numId="15">
    <w:abstractNumId w:val="3"/>
  </w:num>
  <w:num w:numId="16">
    <w:abstractNumId w:val="14"/>
  </w:num>
  <w:num w:numId="17">
    <w:abstractNumId w:val="23"/>
  </w:num>
  <w:num w:numId="18">
    <w:abstractNumId w:val="14"/>
    <w:lvlOverride w:ilvl="0">
      <w:startOverride w:val="1"/>
    </w:lvlOverride>
  </w:num>
  <w:num w:numId="19">
    <w:abstractNumId w:val="19"/>
  </w:num>
  <w:num w:numId="20">
    <w:abstractNumId w:val="19"/>
    <w:lvlOverride w:ilvl="0">
      <w:startOverride w:val="1"/>
    </w:lvlOverride>
  </w:num>
  <w:num w:numId="21">
    <w:abstractNumId w:val="14"/>
    <w:lvlOverride w:ilvl="0">
      <w:startOverride w:val="1"/>
    </w:lvlOverride>
  </w:num>
  <w:num w:numId="22">
    <w:abstractNumId w:val="5"/>
  </w:num>
  <w:num w:numId="23">
    <w:abstractNumId w:val="19"/>
    <w:lvlOverride w:ilvl="0">
      <w:startOverride w:val="1"/>
    </w:lvlOverride>
  </w:num>
  <w:num w:numId="24">
    <w:abstractNumId w:val="19"/>
    <w:lvlOverride w:ilvl="0">
      <w:startOverride w:val="1"/>
    </w:lvlOverride>
  </w:num>
  <w:num w:numId="25">
    <w:abstractNumId w:val="33"/>
  </w:num>
  <w:num w:numId="26">
    <w:abstractNumId w:val="14"/>
    <w:lvlOverride w:ilvl="0">
      <w:startOverride w:val="1"/>
    </w:lvlOverride>
  </w:num>
  <w:num w:numId="27">
    <w:abstractNumId w:val="17"/>
  </w:num>
  <w:num w:numId="28">
    <w:abstractNumId w:val="8"/>
  </w:num>
  <w:num w:numId="29">
    <w:abstractNumId w:val="26"/>
  </w:num>
  <w:num w:numId="30">
    <w:abstractNumId w:val="9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4"/>
  </w:num>
  <w:num w:numId="37">
    <w:abstractNumId w:val="15"/>
  </w:num>
  <w:num w:numId="38">
    <w:abstractNumId w:val="24"/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</w:num>
  <w:num w:numId="41">
    <w:abstractNumId w:val="1"/>
  </w:num>
  <w:num w:numId="42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19"/>
    <w:rsid w:val="00002806"/>
    <w:rsid w:val="00002C2F"/>
    <w:rsid w:val="00014D0C"/>
    <w:rsid w:val="00015D99"/>
    <w:rsid w:val="000179CC"/>
    <w:rsid w:val="000217C6"/>
    <w:rsid w:val="00022F34"/>
    <w:rsid w:val="0003427E"/>
    <w:rsid w:val="00050AA6"/>
    <w:rsid w:val="00053B58"/>
    <w:rsid w:val="000549FF"/>
    <w:rsid w:val="00060011"/>
    <w:rsid w:val="00061257"/>
    <w:rsid w:val="00064234"/>
    <w:rsid w:val="00074C01"/>
    <w:rsid w:val="00074D5A"/>
    <w:rsid w:val="000761E6"/>
    <w:rsid w:val="00076308"/>
    <w:rsid w:val="00076B3A"/>
    <w:rsid w:val="00080561"/>
    <w:rsid w:val="000808AB"/>
    <w:rsid w:val="00081929"/>
    <w:rsid w:val="00085315"/>
    <w:rsid w:val="00085DDB"/>
    <w:rsid w:val="000917A2"/>
    <w:rsid w:val="00097871"/>
    <w:rsid w:val="000A3CF9"/>
    <w:rsid w:val="000B25FC"/>
    <w:rsid w:val="000B5F3C"/>
    <w:rsid w:val="000B5FD4"/>
    <w:rsid w:val="000B76A8"/>
    <w:rsid w:val="000C1878"/>
    <w:rsid w:val="000C420B"/>
    <w:rsid w:val="000C7078"/>
    <w:rsid w:val="000F4764"/>
    <w:rsid w:val="000F5B3A"/>
    <w:rsid w:val="000F6D97"/>
    <w:rsid w:val="00101B2A"/>
    <w:rsid w:val="001021FF"/>
    <w:rsid w:val="001051A1"/>
    <w:rsid w:val="00105E92"/>
    <w:rsid w:val="00107410"/>
    <w:rsid w:val="00107744"/>
    <w:rsid w:val="00110150"/>
    <w:rsid w:val="001172A0"/>
    <w:rsid w:val="00124C2E"/>
    <w:rsid w:val="00132525"/>
    <w:rsid w:val="001333AE"/>
    <w:rsid w:val="00142465"/>
    <w:rsid w:val="00143567"/>
    <w:rsid w:val="00144148"/>
    <w:rsid w:val="0016179A"/>
    <w:rsid w:val="001632F6"/>
    <w:rsid w:val="00170A2D"/>
    <w:rsid w:val="00171D1C"/>
    <w:rsid w:val="00172530"/>
    <w:rsid w:val="001730CF"/>
    <w:rsid w:val="00173346"/>
    <w:rsid w:val="00173F77"/>
    <w:rsid w:val="0018535E"/>
    <w:rsid w:val="001A5D70"/>
    <w:rsid w:val="001A7231"/>
    <w:rsid w:val="001B15A0"/>
    <w:rsid w:val="001B3293"/>
    <w:rsid w:val="001B4382"/>
    <w:rsid w:val="001B4F3F"/>
    <w:rsid w:val="001C6CBE"/>
    <w:rsid w:val="001C6F8C"/>
    <w:rsid w:val="001D123D"/>
    <w:rsid w:val="001D219E"/>
    <w:rsid w:val="001D3BA6"/>
    <w:rsid w:val="001D7966"/>
    <w:rsid w:val="001E102C"/>
    <w:rsid w:val="001E1BF9"/>
    <w:rsid w:val="001E42CE"/>
    <w:rsid w:val="001E64BD"/>
    <w:rsid w:val="001F3199"/>
    <w:rsid w:val="00211DFC"/>
    <w:rsid w:val="002134F8"/>
    <w:rsid w:val="0021652B"/>
    <w:rsid w:val="002175D4"/>
    <w:rsid w:val="002252F2"/>
    <w:rsid w:val="00227999"/>
    <w:rsid w:val="00230B9A"/>
    <w:rsid w:val="00232D89"/>
    <w:rsid w:val="00237E2A"/>
    <w:rsid w:val="00250A6C"/>
    <w:rsid w:val="00250D0D"/>
    <w:rsid w:val="0025290C"/>
    <w:rsid w:val="00255BCD"/>
    <w:rsid w:val="00256E7A"/>
    <w:rsid w:val="0026355C"/>
    <w:rsid w:val="002660E9"/>
    <w:rsid w:val="00267F82"/>
    <w:rsid w:val="002838E0"/>
    <w:rsid w:val="00285FC3"/>
    <w:rsid w:val="00286DA0"/>
    <w:rsid w:val="00290999"/>
    <w:rsid w:val="002915C2"/>
    <w:rsid w:val="00293F54"/>
    <w:rsid w:val="00294C0A"/>
    <w:rsid w:val="00296415"/>
    <w:rsid w:val="00296937"/>
    <w:rsid w:val="002A0FFC"/>
    <w:rsid w:val="002A127C"/>
    <w:rsid w:val="002A5055"/>
    <w:rsid w:val="002A5981"/>
    <w:rsid w:val="002A5FED"/>
    <w:rsid w:val="002B1A6F"/>
    <w:rsid w:val="002B35B3"/>
    <w:rsid w:val="002B5320"/>
    <w:rsid w:val="002B5F72"/>
    <w:rsid w:val="002B7BCA"/>
    <w:rsid w:val="002C1A01"/>
    <w:rsid w:val="002C2205"/>
    <w:rsid w:val="002C66EC"/>
    <w:rsid w:val="002D36A5"/>
    <w:rsid w:val="002E32DD"/>
    <w:rsid w:val="002F2ED7"/>
    <w:rsid w:val="002F49E1"/>
    <w:rsid w:val="00315A64"/>
    <w:rsid w:val="00322B60"/>
    <w:rsid w:val="003239D5"/>
    <w:rsid w:val="00324A85"/>
    <w:rsid w:val="00330A3E"/>
    <w:rsid w:val="0033446E"/>
    <w:rsid w:val="0034216D"/>
    <w:rsid w:val="00351425"/>
    <w:rsid w:val="00363777"/>
    <w:rsid w:val="00364DE1"/>
    <w:rsid w:val="00365D2F"/>
    <w:rsid w:val="00366D9B"/>
    <w:rsid w:val="00371A99"/>
    <w:rsid w:val="003738C0"/>
    <w:rsid w:val="00373AF8"/>
    <w:rsid w:val="00377B02"/>
    <w:rsid w:val="00380D17"/>
    <w:rsid w:val="00381D05"/>
    <w:rsid w:val="00385159"/>
    <w:rsid w:val="00385366"/>
    <w:rsid w:val="00385F2F"/>
    <w:rsid w:val="00392D9C"/>
    <w:rsid w:val="00396123"/>
    <w:rsid w:val="00396E2D"/>
    <w:rsid w:val="00396E72"/>
    <w:rsid w:val="003B5165"/>
    <w:rsid w:val="003B6E59"/>
    <w:rsid w:val="003C1842"/>
    <w:rsid w:val="003C447A"/>
    <w:rsid w:val="003D740A"/>
    <w:rsid w:val="003E5C15"/>
    <w:rsid w:val="003E63DF"/>
    <w:rsid w:val="003F0F47"/>
    <w:rsid w:val="003F1756"/>
    <w:rsid w:val="003F5A6D"/>
    <w:rsid w:val="003F644C"/>
    <w:rsid w:val="0040341C"/>
    <w:rsid w:val="00403F64"/>
    <w:rsid w:val="004143CE"/>
    <w:rsid w:val="00414A7C"/>
    <w:rsid w:val="00417D44"/>
    <w:rsid w:val="00423AAA"/>
    <w:rsid w:val="00425806"/>
    <w:rsid w:val="004339EA"/>
    <w:rsid w:val="00435A76"/>
    <w:rsid w:val="00435E32"/>
    <w:rsid w:val="004367FC"/>
    <w:rsid w:val="00436DF8"/>
    <w:rsid w:val="00442BC2"/>
    <w:rsid w:val="00446961"/>
    <w:rsid w:val="00447350"/>
    <w:rsid w:val="00452A5E"/>
    <w:rsid w:val="00470BA5"/>
    <w:rsid w:val="00477DBB"/>
    <w:rsid w:val="00480864"/>
    <w:rsid w:val="00490671"/>
    <w:rsid w:val="00491F41"/>
    <w:rsid w:val="00497D54"/>
    <w:rsid w:val="004A4453"/>
    <w:rsid w:val="004A4E9B"/>
    <w:rsid w:val="004A693D"/>
    <w:rsid w:val="004B6313"/>
    <w:rsid w:val="004C19C4"/>
    <w:rsid w:val="004C271D"/>
    <w:rsid w:val="004C38A6"/>
    <w:rsid w:val="004D058B"/>
    <w:rsid w:val="004D09D8"/>
    <w:rsid w:val="004D1F5E"/>
    <w:rsid w:val="004F6DFB"/>
    <w:rsid w:val="00506F42"/>
    <w:rsid w:val="00507E31"/>
    <w:rsid w:val="00510EAA"/>
    <w:rsid w:val="005171D6"/>
    <w:rsid w:val="005179B8"/>
    <w:rsid w:val="00522D9B"/>
    <w:rsid w:val="00524657"/>
    <w:rsid w:val="00525C0E"/>
    <w:rsid w:val="005321D8"/>
    <w:rsid w:val="0053334B"/>
    <w:rsid w:val="00534019"/>
    <w:rsid w:val="00534469"/>
    <w:rsid w:val="00535E46"/>
    <w:rsid w:val="00537B17"/>
    <w:rsid w:val="00542753"/>
    <w:rsid w:val="00547A2F"/>
    <w:rsid w:val="00551195"/>
    <w:rsid w:val="00562FAA"/>
    <w:rsid w:val="005912B9"/>
    <w:rsid w:val="005A0515"/>
    <w:rsid w:val="005A3057"/>
    <w:rsid w:val="005A5CD3"/>
    <w:rsid w:val="005B215F"/>
    <w:rsid w:val="005C00A2"/>
    <w:rsid w:val="005C31CF"/>
    <w:rsid w:val="005C41E8"/>
    <w:rsid w:val="005C4E14"/>
    <w:rsid w:val="005D49A8"/>
    <w:rsid w:val="005D64CB"/>
    <w:rsid w:val="005E06E9"/>
    <w:rsid w:val="005E36E6"/>
    <w:rsid w:val="005F3D92"/>
    <w:rsid w:val="005F6F73"/>
    <w:rsid w:val="0061099B"/>
    <w:rsid w:val="00617D86"/>
    <w:rsid w:val="00617F77"/>
    <w:rsid w:val="00632319"/>
    <w:rsid w:val="006374A5"/>
    <w:rsid w:val="00644A0B"/>
    <w:rsid w:val="00652330"/>
    <w:rsid w:val="00654513"/>
    <w:rsid w:val="00654B09"/>
    <w:rsid w:val="0067285F"/>
    <w:rsid w:val="00683C51"/>
    <w:rsid w:val="00684302"/>
    <w:rsid w:val="006943B5"/>
    <w:rsid w:val="006A429A"/>
    <w:rsid w:val="006A6C5A"/>
    <w:rsid w:val="006A762D"/>
    <w:rsid w:val="006B2B34"/>
    <w:rsid w:val="006B4DED"/>
    <w:rsid w:val="006B5C7B"/>
    <w:rsid w:val="006C0568"/>
    <w:rsid w:val="006C4E2B"/>
    <w:rsid w:val="006C6535"/>
    <w:rsid w:val="006D39E4"/>
    <w:rsid w:val="006D6ACF"/>
    <w:rsid w:val="006F2121"/>
    <w:rsid w:val="006F3031"/>
    <w:rsid w:val="006F6704"/>
    <w:rsid w:val="006F6F0F"/>
    <w:rsid w:val="006F7058"/>
    <w:rsid w:val="00700335"/>
    <w:rsid w:val="00703604"/>
    <w:rsid w:val="00715313"/>
    <w:rsid w:val="00716B63"/>
    <w:rsid w:val="00716E39"/>
    <w:rsid w:val="007224A3"/>
    <w:rsid w:val="00725B11"/>
    <w:rsid w:val="00726BCE"/>
    <w:rsid w:val="0073251C"/>
    <w:rsid w:val="0073535E"/>
    <w:rsid w:val="00737CC1"/>
    <w:rsid w:val="00741E06"/>
    <w:rsid w:val="00745DB2"/>
    <w:rsid w:val="00761AAB"/>
    <w:rsid w:val="00766B93"/>
    <w:rsid w:val="007706A5"/>
    <w:rsid w:val="00770C0F"/>
    <w:rsid w:val="00772A8E"/>
    <w:rsid w:val="007746BF"/>
    <w:rsid w:val="007765AE"/>
    <w:rsid w:val="00777A34"/>
    <w:rsid w:val="00784FE5"/>
    <w:rsid w:val="00785188"/>
    <w:rsid w:val="00785C37"/>
    <w:rsid w:val="007B0A39"/>
    <w:rsid w:val="007B0CA6"/>
    <w:rsid w:val="007B43D4"/>
    <w:rsid w:val="007C0C66"/>
    <w:rsid w:val="007C428C"/>
    <w:rsid w:val="007D6D37"/>
    <w:rsid w:val="007D6D54"/>
    <w:rsid w:val="007E4EB3"/>
    <w:rsid w:val="007F3F78"/>
    <w:rsid w:val="00800007"/>
    <w:rsid w:val="00803F59"/>
    <w:rsid w:val="00807450"/>
    <w:rsid w:val="00810D70"/>
    <w:rsid w:val="00811819"/>
    <w:rsid w:val="00825273"/>
    <w:rsid w:val="00825873"/>
    <w:rsid w:val="00831A3F"/>
    <w:rsid w:val="00833023"/>
    <w:rsid w:val="00833CF8"/>
    <w:rsid w:val="00836774"/>
    <w:rsid w:val="00836AAE"/>
    <w:rsid w:val="00860926"/>
    <w:rsid w:val="00861D19"/>
    <w:rsid w:val="00861E91"/>
    <w:rsid w:val="00864BF6"/>
    <w:rsid w:val="00870573"/>
    <w:rsid w:val="00872170"/>
    <w:rsid w:val="0087615E"/>
    <w:rsid w:val="008775B9"/>
    <w:rsid w:val="00885088"/>
    <w:rsid w:val="00886001"/>
    <w:rsid w:val="00891CE0"/>
    <w:rsid w:val="00896107"/>
    <w:rsid w:val="00897A04"/>
    <w:rsid w:val="008A14A2"/>
    <w:rsid w:val="008A1AEB"/>
    <w:rsid w:val="008B3B90"/>
    <w:rsid w:val="008B5B2C"/>
    <w:rsid w:val="008B6225"/>
    <w:rsid w:val="008C01DF"/>
    <w:rsid w:val="008C1F36"/>
    <w:rsid w:val="008D1BFA"/>
    <w:rsid w:val="008D4477"/>
    <w:rsid w:val="008D6FF3"/>
    <w:rsid w:val="008D7D39"/>
    <w:rsid w:val="008E2CC6"/>
    <w:rsid w:val="008E605A"/>
    <w:rsid w:val="008E7067"/>
    <w:rsid w:val="008F35CA"/>
    <w:rsid w:val="008F48FF"/>
    <w:rsid w:val="008F587D"/>
    <w:rsid w:val="008F726E"/>
    <w:rsid w:val="0091573F"/>
    <w:rsid w:val="0092048E"/>
    <w:rsid w:val="00926323"/>
    <w:rsid w:val="009266EB"/>
    <w:rsid w:val="0093118E"/>
    <w:rsid w:val="00932FF0"/>
    <w:rsid w:val="009336AA"/>
    <w:rsid w:val="009407C7"/>
    <w:rsid w:val="00940EB2"/>
    <w:rsid w:val="009417E9"/>
    <w:rsid w:val="00941A0D"/>
    <w:rsid w:val="00942D22"/>
    <w:rsid w:val="00943104"/>
    <w:rsid w:val="009432C0"/>
    <w:rsid w:val="00946468"/>
    <w:rsid w:val="00954B95"/>
    <w:rsid w:val="00967030"/>
    <w:rsid w:val="0098713F"/>
    <w:rsid w:val="009A6527"/>
    <w:rsid w:val="009B05DC"/>
    <w:rsid w:val="009B0B00"/>
    <w:rsid w:val="009B793A"/>
    <w:rsid w:val="009C053B"/>
    <w:rsid w:val="009D02E7"/>
    <w:rsid w:val="009D4B4A"/>
    <w:rsid w:val="009E08D2"/>
    <w:rsid w:val="009E34E4"/>
    <w:rsid w:val="009E6019"/>
    <w:rsid w:val="009F018A"/>
    <w:rsid w:val="009F7E5B"/>
    <w:rsid w:val="00A02D4A"/>
    <w:rsid w:val="00A02FD2"/>
    <w:rsid w:val="00A12CDD"/>
    <w:rsid w:val="00A144D4"/>
    <w:rsid w:val="00A17168"/>
    <w:rsid w:val="00A17323"/>
    <w:rsid w:val="00A300C5"/>
    <w:rsid w:val="00A32543"/>
    <w:rsid w:val="00A3575A"/>
    <w:rsid w:val="00A43C6F"/>
    <w:rsid w:val="00A51C1E"/>
    <w:rsid w:val="00A56FD9"/>
    <w:rsid w:val="00A6011B"/>
    <w:rsid w:val="00A6754A"/>
    <w:rsid w:val="00A73873"/>
    <w:rsid w:val="00A77E4A"/>
    <w:rsid w:val="00A85DA6"/>
    <w:rsid w:val="00A91F39"/>
    <w:rsid w:val="00AA71E6"/>
    <w:rsid w:val="00AB0453"/>
    <w:rsid w:val="00AB2DCC"/>
    <w:rsid w:val="00AB2FCD"/>
    <w:rsid w:val="00AB7011"/>
    <w:rsid w:val="00AC1215"/>
    <w:rsid w:val="00AC18AA"/>
    <w:rsid w:val="00AC3221"/>
    <w:rsid w:val="00AC5BD8"/>
    <w:rsid w:val="00AC6D02"/>
    <w:rsid w:val="00AD076D"/>
    <w:rsid w:val="00AD19BE"/>
    <w:rsid w:val="00AD2160"/>
    <w:rsid w:val="00AD2E0D"/>
    <w:rsid w:val="00AD4AC3"/>
    <w:rsid w:val="00AD55EE"/>
    <w:rsid w:val="00AD5C20"/>
    <w:rsid w:val="00AD6355"/>
    <w:rsid w:val="00AD63B2"/>
    <w:rsid w:val="00AD6FDE"/>
    <w:rsid w:val="00AF0193"/>
    <w:rsid w:val="00AF139D"/>
    <w:rsid w:val="00B03960"/>
    <w:rsid w:val="00B12015"/>
    <w:rsid w:val="00B15D0E"/>
    <w:rsid w:val="00B23A46"/>
    <w:rsid w:val="00B244C7"/>
    <w:rsid w:val="00B24512"/>
    <w:rsid w:val="00B26E5F"/>
    <w:rsid w:val="00B26F25"/>
    <w:rsid w:val="00B346FF"/>
    <w:rsid w:val="00B3508C"/>
    <w:rsid w:val="00B36FB1"/>
    <w:rsid w:val="00B37D8B"/>
    <w:rsid w:val="00B604DB"/>
    <w:rsid w:val="00B653CB"/>
    <w:rsid w:val="00B67853"/>
    <w:rsid w:val="00B70531"/>
    <w:rsid w:val="00B72BEE"/>
    <w:rsid w:val="00B76BFC"/>
    <w:rsid w:val="00B93284"/>
    <w:rsid w:val="00B97C76"/>
    <w:rsid w:val="00BA18B0"/>
    <w:rsid w:val="00BA6689"/>
    <w:rsid w:val="00BA6756"/>
    <w:rsid w:val="00BB1F98"/>
    <w:rsid w:val="00BB29AB"/>
    <w:rsid w:val="00BB2F58"/>
    <w:rsid w:val="00BB5000"/>
    <w:rsid w:val="00BB5317"/>
    <w:rsid w:val="00BC31AC"/>
    <w:rsid w:val="00BC7E0C"/>
    <w:rsid w:val="00BD48DF"/>
    <w:rsid w:val="00BD4912"/>
    <w:rsid w:val="00BE6A5F"/>
    <w:rsid w:val="00BE6ECE"/>
    <w:rsid w:val="00BE7BF5"/>
    <w:rsid w:val="00BF17D7"/>
    <w:rsid w:val="00C002B3"/>
    <w:rsid w:val="00C04993"/>
    <w:rsid w:val="00C06DF2"/>
    <w:rsid w:val="00C11DE7"/>
    <w:rsid w:val="00C22069"/>
    <w:rsid w:val="00C30E47"/>
    <w:rsid w:val="00C34E1A"/>
    <w:rsid w:val="00C350C2"/>
    <w:rsid w:val="00C40880"/>
    <w:rsid w:val="00C612F4"/>
    <w:rsid w:val="00C74016"/>
    <w:rsid w:val="00C74833"/>
    <w:rsid w:val="00C74837"/>
    <w:rsid w:val="00C828B4"/>
    <w:rsid w:val="00C82937"/>
    <w:rsid w:val="00C87D5B"/>
    <w:rsid w:val="00C87D6D"/>
    <w:rsid w:val="00C92FD3"/>
    <w:rsid w:val="00CA4549"/>
    <w:rsid w:val="00CA7343"/>
    <w:rsid w:val="00CA7970"/>
    <w:rsid w:val="00CB39C3"/>
    <w:rsid w:val="00CB4294"/>
    <w:rsid w:val="00CB45BD"/>
    <w:rsid w:val="00CB6332"/>
    <w:rsid w:val="00CC4F0F"/>
    <w:rsid w:val="00CC59E2"/>
    <w:rsid w:val="00CC66AE"/>
    <w:rsid w:val="00CD0FA1"/>
    <w:rsid w:val="00CD51E2"/>
    <w:rsid w:val="00CE7624"/>
    <w:rsid w:val="00CF3A14"/>
    <w:rsid w:val="00CF7896"/>
    <w:rsid w:val="00CF7EA7"/>
    <w:rsid w:val="00D044EC"/>
    <w:rsid w:val="00D13708"/>
    <w:rsid w:val="00D170DD"/>
    <w:rsid w:val="00D2050F"/>
    <w:rsid w:val="00D20A63"/>
    <w:rsid w:val="00D27CED"/>
    <w:rsid w:val="00D313D3"/>
    <w:rsid w:val="00D42D6C"/>
    <w:rsid w:val="00D45BCF"/>
    <w:rsid w:val="00D47520"/>
    <w:rsid w:val="00D4798D"/>
    <w:rsid w:val="00D47F72"/>
    <w:rsid w:val="00D53385"/>
    <w:rsid w:val="00D56E3C"/>
    <w:rsid w:val="00D704F9"/>
    <w:rsid w:val="00D73B63"/>
    <w:rsid w:val="00D7632E"/>
    <w:rsid w:val="00D85C62"/>
    <w:rsid w:val="00D86CC7"/>
    <w:rsid w:val="00D87918"/>
    <w:rsid w:val="00D9109A"/>
    <w:rsid w:val="00D92F8E"/>
    <w:rsid w:val="00D9511F"/>
    <w:rsid w:val="00DA1127"/>
    <w:rsid w:val="00DA2B28"/>
    <w:rsid w:val="00DA737B"/>
    <w:rsid w:val="00DB341E"/>
    <w:rsid w:val="00DB45D7"/>
    <w:rsid w:val="00DB6F4B"/>
    <w:rsid w:val="00DD1CCC"/>
    <w:rsid w:val="00DD5F49"/>
    <w:rsid w:val="00DD5F9A"/>
    <w:rsid w:val="00DD6EED"/>
    <w:rsid w:val="00DE0E43"/>
    <w:rsid w:val="00DE3443"/>
    <w:rsid w:val="00DF133E"/>
    <w:rsid w:val="00E01AF6"/>
    <w:rsid w:val="00E06F81"/>
    <w:rsid w:val="00E07C78"/>
    <w:rsid w:val="00E10D28"/>
    <w:rsid w:val="00E14B40"/>
    <w:rsid w:val="00E1506A"/>
    <w:rsid w:val="00E2680F"/>
    <w:rsid w:val="00E31077"/>
    <w:rsid w:val="00E34741"/>
    <w:rsid w:val="00E357EA"/>
    <w:rsid w:val="00E37088"/>
    <w:rsid w:val="00E426F1"/>
    <w:rsid w:val="00E46AB5"/>
    <w:rsid w:val="00E46FDD"/>
    <w:rsid w:val="00E52FB1"/>
    <w:rsid w:val="00E55B38"/>
    <w:rsid w:val="00E62FD6"/>
    <w:rsid w:val="00E6421E"/>
    <w:rsid w:val="00E668BC"/>
    <w:rsid w:val="00E66E0C"/>
    <w:rsid w:val="00E67050"/>
    <w:rsid w:val="00E73F02"/>
    <w:rsid w:val="00E75E48"/>
    <w:rsid w:val="00E81703"/>
    <w:rsid w:val="00E834F8"/>
    <w:rsid w:val="00E90F98"/>
    <w:rsid w:val="00EA0253"/>
    <w:rsid w:val="00EB03A1"/>
    <w:rsid w:val="00EB1147"/>
    <w:rsid w:val="00EB1F97"/>
    <w:rsid w:val="00EC16F4"/>
    <w:rsid w:val="00EC1732"/>
    <w:rsid w:val="00EC7C99"/>
    <w:rsid w:val="00ED0A24"/>
    <w:rsid w:val="00ED2A28"/>
    <w:rsid w:val="00EE18F8"/>
    <w:rsid w:val="00EE477D"/>
    <w:rsid w:val="00EF4DD2"/>
    <w:rsid w:val="00F067A0"/>
    <w:rsid w:val="00F06AF0"/>
    <w:rsid w:val="00F07D58"/>
    <w:rsid w:val="00F14902"/>
    <w:rsid w:val="00F2231B"/>
    <w:rsid w:val="00F2294E"/>
    <w:rsid w:val="00F25670"/>
    <w:rsid w:val="00F356C1"/>
    <w:rsid w:val="00F37C8B"/>
    <w:rsid w:val="00F40B29"/>
    <w:rsid w:val="00F44FD6"/>
    <w:rsid w:val="00F54186"/>
    <w:rsid w:val="00F6229B"/>
    <w:rsid w:val="00F635D1"/>
    <w:rsid w:val="00F6419D"/>
    <w:rsid w:val="00F73A85"/>
    <w:rsid w:val="00F74543"/>
    <w:rsid w:val="00F75E71"/>
    <w:rsid w:val="00F8204D"/>
    <w:rsid w:val="00F82DC2"/>
    <w:rsid w:val="00F83EC0"/>
    <w:rsid w:val="00F8728C"/>
    <w:rsid w:val="00FA5C21"/>
    <w:rsid w:val="00FC34FA"/>
    <w:rsid w:val="00FD107D"/>
    <w:rsid w:val="00FD6678"/>
    <w:rsid w:val="00FD762A"/>
    <w:rsid w:val="00FE09F5"/>
    <w:rsid w:val="00FE1B58"/>
    <w:rsid w:val="00FE1EA6"/>
    <w:rsid w:val="00FF0D38"/>
    <w:rsid w:val="00FF4906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E3EA9"/>
  <w15:chartTrackingRefBased/>
  <w15:docId w15:val="{37F805C6-A4DB-4CD3-B191-888A60C0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0A24"/>
  </w:style>
  <w:style w:type="paragraph" w:styleId="Nagwek1">
    <w:name w:val="heading 1"/>
    <w:basedOn w:val="Normalny"/>
    <w:next w:val="Normalny"/>
    <w:link w:val="Nagwek1Znak"/>
    <w:uiPriority w:val="9"/>
    <w:qFormat/>
    <w:rsid w:val="000C18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6E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C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049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049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3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A14"/>
  </w:style>
  <w:style w:type="paragraph" w:styleId="Stopka">
    <w:name w:val="footer"/>
    <w:basedOn w:val="Normalny"/>
    <w:link w:val="StopkaZnak"/>
    <w:uiPriority w:val="99"/>
    <w:unhideWhenUsed/>
    <w:rsid w:val="00CF3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A14"/>
  </w:style>
  <w:style w:type="character" w:styleId="Hipercze">
    <w:name w:val="Hyperlink"/>
    <w:basedOn w:val="Domylnaczcionkaakapitu"/>
    <w:uiPriority w:val="99"/>
    <w:unhideWhenUsed/>
    <w:rsid w:val="00AB701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B7011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447350"/>
    <w:pPr>
      <w:ind w:left="720"/>
      <w:contextualSpacing/>
    </w:pPr>
  </w:style>
  <w:style w:type="paragraph" w:customStyle="1" w:styleId="Default">
    <w:name w:val="Default"/>
    <w:rsid w:val="00535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C1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56E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i-provider">
    <w:name w:val="ui-provider"/>
    <w:basedOn w:val="Domylnaczcionkaakapitu"/>
    <w:rsid w:val="000C420B"/>
  </w:style>
  <w:style w:type="paragraph" w:styleId="Bezodstpw">
    <w:name w:val="No Spacing"/>
    <w:link w:val="BezodstpwZnak"/>
    <w:uiPriority w:val="1"/>
    <w:qFormat/>
    <w:rsid w:val="00B97C76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BD4912"/>
  </w:style>
  <w:style w:type="paragraph" w:styleId="Nagwekspisutreci">
    <w:name w:val="TOC Heading"/>
    <w:basedOn w:val="Nagwek1"/>
    <w:next w:val="Normalny"/>
    <w:uiPriority w:val="39"/>
    <w:unhideWhenUsed/>
    <w:qFormat/>
    <w:rsid w:val="00DB6F4B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03F64"/>
    <w:pPr>
      <w:tabs>
        <w:tab w:val="left" w:pos="426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DB6F4B"/>
    <w:pPr>
      <w:spacing w:after="100"/>
      <w:ind w:left="220"/>
    </w:pPr>
  </w:style>
  <w:style w:type="character" w:customStyle="1" w:styleId="Teksttreci2">
    <w:name w:val="Tekst treści (2)_"/>
    <w:basedOn w:val="Domylnaczcionkaakapitu"/>
    <w:link w:val="Teksttreci20"/>
    <w:locked/>
    <w:rsid w:val="00AD4AC3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D4AC3"/>
    <w:pPr>
      <w:widowControl w:val="0"/>
      <w:shd w:val="clear" w:color="auto" w:fill="FFFFFF"/>
      <w:spacing w:before="300" w:after="240" w:line="274" w:lineRule="exact"/>
      <w:ind w:hanging="400"/>
      <w:jc w:val="both"/>
    </w:pPr>
  </w:style>
  <w:style w:type="character" w:styleId="UyteHipercze">
    <w:name w:val="FollowedHyperlink"/>
    <w:basedOn w:val="Domylnaczcionkaakapitu"/>
    <w:uiPriority w:val="99"/>
    <w:semiHidden/>
    <w:unhideWhenUsed/>
    <w:rsid w:val="006C4E2B"/>
    <w:rPr>
      <w:color w:val="954F72" w:themeColor="followedHyperlink"/>
      <w:u w:val="single"/>
    </w:rPr>
  </w:style>
  <w:style w:type="table" w:customStyle="1" w:styleId="TableGrid">
    <w:name w:val="TableGrid"/>
    <w:rsid w:val="00785C37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785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785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42D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1B15A0"/>
  </w:style>
  <w:style w:type="paragraph" w:styleId="Legenda">
    <w:name w:val="caption"/>
    <w:basedOn w:val="Normalny"/>
    <w:next w:val="Normalny"/>
    <w:uiPriority w:val="35"/>
    <w:unhideWhenUsed/>
    <w:qFormat/>
    <w:rsid w:val="008961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1">
    <w:name w:val="TableGrid1"/>
    <w:rsid w:val="004A4E9B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1">
    <w:name w:val="Tabela - Siatka11"/>
    <w:basedOn w:val="Standardowy"/>
    <w:next w:val="Tabela-Siatka"/>
    <w:uiPriority w:val="39"/>
    <w:rsid w:val="004A4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3F77"/>
    <w:pPr>
      <w:pBdr>
        <w:top w:val="single" w:sz="4" w:space="10" w:color="5B9BD5"/>
        <w:bottom w:val="single" w:sz="4" w:space="10" w:color="5B9BD5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5B9BD5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3F77"/>
    <w:rPr>
      <w:rFonts w:ascii="Calibri" w:eastAsia="Calibri" w:hAnsi="Calibri" w:cs="Times New Roman"/>
      <w:i/>
      <w:iCs/>
      <w:color w:val="5B9BD5"/>
    </w:rPr>
  </w:style>
  <w:style w:type="character" w:styleId="Tytuksiki">
    <w:name w:val="Book Title"/>
    <w:uiPriority w:val="33"/>
    <w:qFormat/>
    <w:rsid w:val="00173F77"/>
    <w:rPr>
      <w:b/>
      <w:bCs/>
      <w:i/>
      <w:iCs/>
      <w:spacing w:val="5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24512"/>
    <w:rPr>
      <w:color w:val="605E5C"/>
      <w:shd w:val="clear" w:color="auto" w:fill="E1DFDD"/>
    </w:rPr>
  </w:style>
  <w:style w:type="table" w:customStyle="1" w:styleId="Tabela-Siatka2">
    <w:name w:val="Tabela - Siatka2"/>
    <w:basedOn w:val="Standardowy"/>
    <w:next w:val="Tabela-Siatka"/>
    <w:uiPriority w:val="59"/>
    <w:rsid w:val="003C447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0">
    <w:name w:val="Nagłówek #4_"/>
    <w:basedOn w:val="Domylnaczcionkaakapitu"/>
    <w:link w:val="Nagwek41"/>
    <w:rsid w:val="009B793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Nagwek41">
    <w:name w:val="Nagłówek #4"/>
    <w:basedOn w:val="Normalny"/>
    <w:link w:val="Nagwek40"/>
    <w:rsid w:val="009B793A"/>
    <w:pPr>
      <w:widowControl w:val="0"/>
      <w:shd w:val="clear" w:color="auto" w:fill="FFFFFF"/>
      <w:spacing w:before="480" w:after="180" w:line="274" w:lineRule="exact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AkapitzlistZnak">
    <w:name w:val="Akapit z listą Znak"/>
    <w:link w:val="Akapitzlist"/>
    <w:uiPriority w:val="34"/>
    <w:rsid w:val="000B25FC"/>
  </w:style>
  <w:style w:type="character" w:customStyle="1" w:styleId="apple-converted-space">
    <w:name w:val="apple-converted-space"/>
    <w:basedOn w:val="Domylnaczcionkaakapitu"/>
    <w:rsid w:val="000B25FC"/>
  </w:style>
  <w:style w:type="paragraph" w:customStyle="1" w:styleId="Uwyliczenie">
    <w:name w:val="U_wyliczenie"/>
    <w:basedOn w:val="Akapitzlist"/>
    <w:link w:val="UwyliczenieZnak"/>
    <w:qFormat/>
    <w:rsid w:val="000B25FC"/>
    <w:pPr>
      <w:numPr>
        <w:numId w:val="16"/>
      </w:numPr>
      <w:autoSpaceDE w:val="0"/>
      <w:autoSpaceDN w:val="0"/>
      <w:adjustRightInd w:val="0"/>
      <w:spacing w:after="120" w:line="240" w:lineRule="auto"/>
      <w:contextualSpacing w:val="0"/>
      <w:jc w:val="both"/>
    </w:pPr>
    <w:rPr>
      <w:rFonts w:ascii="Verdana" w:eastAsia="Times New Roman" w:hAnsi="Verdana" w:cs="Times New Roman"/>
      <w:sz w:val="20"/>
      <w:szCs w:val="20"/>
    </w:rPr>
  </w:style>
  <w:style w:type="character" w:customStyle="1" w:styleId="UwyliczenieZnak">
    <w:name w:val="U_wyliczenie Znak"/>
    <w:link w:val="Uwyliczenie"/>
    <w:rsid w:val="000B25FC"/>
    <w:rPr>
      <w:rFonts w:ascii="Verdana" w:eastAsia="Times New Roman" w:hAnsi="Verdana" w:cs="Times New Roman"/>
      <w:sz w:val="20"/>
      <w:szCs w:val="20"/>
    </w:rPr>
  </w:style>
  <w:style w:type="paragraph" w:customStyle="1" w:styleId="Uwyliterowanie">
    <w:name w:val="U_wyliterowanie"/>
    <w:basedOn w:val="Uwyliczenie"/>
    <w:link w:val="UwyliterowanieZnak"/>
    <w:qFormat/>
    <w:rsid w:val="000B25FC"/>
    <w:pPr>
      <w:numPr>
        <w:numId w:val="19"/>
      </w:numPr>
    </w:pPr>
  </w:style>
  <w:style w:type="character" w:customStyle="1" w:styleId="UwyliterowanieZnak">
    <w:name w:val="U_wyliterowanie Znak"/>
    <w:link w:val="Uwyliterowanie"/>
    <w:rsid w:val="000B25FC"/>
    <w:rPr>
      <w:rFonts w:ascii="Verdana" w:eastAsia="Times New Roman" w:hAnsi="Verdana" w:cs="Times New Roman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6B5C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0499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C04993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a">
    <w:name w:val="List"/>
    <w:basedOn w:val="Normalny"/>
    <w:uiPriority w:val="99"/>
    <w:unhideWhenUsed/>
    <w:rsid w:val="00C04993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C04993"/>
    <w:pPr>
      <w:ind w:left="566" w:hanging="283"/>
      <w:contextualSpacing/>
    </w:pPr>
  </w:style>
  <w:style w:type="paragraph" w:styleId="Listapunktowana">
    <w:name w:val="List Bullet"/>
    <w:basedOn w:val="Normalny"/>
    <w:uiPriority w:val="99"/>
    <w:unhideWhenUsed/>
    <w:rsid w:val="00C04993"/>
    <w:pPr>
      <w:numPr>
        <w:numId w:val="4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C04993"/>
    <w:pPr>
      <w:numPr>
        <w:numId w:val="42"/>
      </w:numPr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C0499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99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0499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04993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04993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0499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04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80311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7209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7870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7350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9046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2704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1648">
          <w:marLeft w:val="7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75683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32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6796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7868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58984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4786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0000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4614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39556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6858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8344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340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6360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4223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717">
          <w:marLeft w:val="893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9303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70236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1397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brzyska.pl" TargetMode="External"/><Relationship Id="rId18" Type="http://schemas.openxmlformats.org/officeDocument/2006/relationships/hyperlink" Target="http://www.brzyska.pl" TargetMode="External"/><Relationship Id="rId26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4.jpe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fundusze@brzyska.pl" TargetMode="External"/><Relationship Id="rId25" Type="http://schemas.openxmlformats.org/officeDocument/2006/relationships/hyperlink" Target="https://www.google.com/maps/search/Brzyskach+38-212+Brzyska+1?entry=gmail&amp;source=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undusze@brzyska.pl" TargetMode="External"/><Relationship Id="rId20" Type="http://schemas.openxmlformats.org/officeDocument/2006/relationships/image" Target="media/image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fundusze@brzyska.pl" TargetMode="Externa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undusze@brzyska.pl" TargetMode="External"/><Relationship Id="rId23" Type="http://schemas.openxmlformats.org/officeDocument/2006/relationships/image" Target="media/image6.jpeg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2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amorzad.gov.pl/web/gmina-brzyska/konsultacje-spoleczne2" TargetMode="External"/><Relationship Id="rId22" Type="http://schemas.openxmlformats.org/officeDocument/2006/relationships/image" Target="media/image5.jpeg"/><Relationship Id="rId27" Type="http://schemas.openxmlformats.org/officeDocument/2006/relationships/header" Target="header1.xml"/><Relationship Id="rId3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2026-10-30T00:00:00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3D5B6B9E00734BA2E767E5039A8CDA" ma:contentTypeVersion="11" ma:contentTypeDescription="Utwórz nowy dokument." ma:contentTypeScope="" ma:versionID="5f4e43ad984082d7be8d2fe09987d33b">
  <xsd:schema xmlns:xsd="http://www.w3.org/2001/XMLSchema" xmlns:xs="http://www.w3.org/2001/XMLSchema" xmlns:p="http://schemas.microsoft.com/office/2006/metadata/properties" xmlns:ns3="ec6bb463-3e77-4d32-98f0-b070a2c0636f" xmlns:ns4="fd7ea6ae-fe4b-48e4-a8d0-c24331517b91" targetNamespace="http://schemas.microsoft.com/office/2006/metadata/properties" ma:root="true" ma:fieldsID="1d83784389fc1d3254f6b64372eeeefd" ns3:_="" ns4:_="">
    <xsd:import namespace="ec6bb463-3e77-4d32-98f0-b070a2c0636f"/>
    <xsd:import namespace="fd7ea6ae-fe4b-48e4-a8d0-c24331517b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bb463-3e77-4d32-98f0-b070a2c063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ea6ae-fe4b-48e4-a8d0-c24331517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7ea6ae-fe4b-48e4-a8d0-c24331517b9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7B8FE4-FD82-4A55-B01E-EE12A5DA38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F02D2-067C-4FA9-982F-B0ECB2280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bb463-3e77-4d32-98f0-b070a2c0636f"/>
    <ds:schemaRef ds:uri="fd7ea6ae-fe4b-48e4-a8d0-c24331517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F7C343-FD00-4189-A75A-907130ACBD94}">
  <ds:schemaRefs>
    <ds:schemaRef ds:uri="http://schemas.microsoft.com/office/2006/metadata/properties"/>
    <ds:schemaRef ds:uri="http://schemas.microsoft.com/office/infopath/2007/PartnerControls"/>
    <ds:schemaRef ds:uri="fd7ea6ae-fe4b-48e4-a8d0-c24331517b91"/>
  </ds:schemaRefs>
</ds:datastoreItem>
</file>

<file path=customXml/itemProps5.xml><?xml version="1.0" encoding="utf-8"?>
<ds:datastoreItem xmlns:ds="http://schemas.openxmlformats.org/officeDocument/2006/customXml" ds:itemID="{1ECBE0A2-35A7-40BD-B3B0-A305F1F3E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3839</Words>
  <Characters>23034</Characters>
  <Application>Microsoft Office Word</Application>
  <DocSecurity>0</DocSecurity>
  <Lines>191</Lines>
  <Paragraphs>53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Res Public Warszawa, Res Management Paweł Mentelski Brzozów</Company>
  <LinksUpToDate>false</LinksUpToDate>
  <CharactersWithSpaces>26820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Dębczyński, Paweł Mentelski</dc:creator>
  <cp:keywords/>
  <dc:description/>
  <cp:lastModifiedBy>Mikoś</cp:lastModifiedBy>
  <cp:revision>2</cp:revision>
  <cp:lastPrinted>2025-07-17T10:20:00Z</cp:lastPrinted>
  <dcterms:created xsi:type="dcterms:W3CDTF">2026-11-05T09:53:00Z</dcterms:created>
  <dcterms:modified xsi:type="dcterms:W3CDTF">2026-11-05T09:53:00Z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0x010100EE3D5B6B9E00734BA2E767E5039A8CDA</vt:lpwstr>
  </property>
</Properties>
</file>