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1646"/>
        <w:gridCol w:w="4216"/>
        <w:gridCol w:w="697"/>
        <w:gridCol w:w="808"/>
      </w:tblGrid>
      <w:tr w:rsidR="008C2B85" w:rsidRPr="008C2B85" w14:paraId="3EFE0B76" w14:textId="77777777" w:rsidTr="008C2B85">
        <w:trPr>
          <w:trHeight w:val="258"/>
        </w:trPr>
        <w:tc>
          <w:tcPr>
            <w:tcW w:w="776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14:paraId="212C63D1" w14:textId="687CBF19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PRZEDMIAR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ROBÓT</w:t>
            </w:r>
          </w:p>
        </w:tc>
      </w:tr>
      <w:tr w:rsidR="008C2B85" w:rsidRPr="008C2B85" w14:paraId="37B9E8C5" w14:textId="77777777" w:rsidTr="008C2B85">
        <w:trPr>
          <w:trHeight w:val="258"/>
        </w:trPr>
        <w:tc>
          <w:tcPr>
            <w:tcW w:w="77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0A9319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Przebudowa DG 190610W na odcinku</w:t>
            </w:r>
          </w:p>
        </w:tc>
      </w:tr>
      <w:tr w:rsidR="008C2B85" w:rsidRPr="008C2B85" w14:paraId="5AE5E8F4" w14:textId="77777777" w:rsidTr="008C2B85">
        <w:trPr>
          <w:trHeight w:val="540"/>
        </w:trPr>
        <w:tc>
          <w:tcPr>
            <w:tcW w:w="776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14:paraId="72239A5D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od km 0+006,20 do km 2+102,30 w msc. Boiska</w:t>
            </w:r>
          </w:p>
        </w:tc>
      </w:tr>
      <w:tr w:rsidR="008C2B85" w:rsidRPr="008C2B85" w14:paraId="0EDE7852" w14:textId="77777777" w:rsidTr="008C2B85">
        <w:trPr>
          <w:trHeight w:val="762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6CC8E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Lp.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23D5B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Podstawa wyceny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87067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Opis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D691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Jedn. mia-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br/>
              <w:t>ry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404686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Ilość</w:t>
            </w:r>
          </w:p>
        </w:tc>
      </w:tr>
      <w:tr w:rsidR="008C2B85" w:rsidRPr="008C2B85" w14:paraId="47AE205A" w14:textId="77777777" w:rsidTr="008C2B85">
        <w:trPr>
          <w:trHeight w:val="240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9C29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977B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0134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1896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3ED2A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</w:tr>
      <w:tr w:rsidR="008C2B85" w:rsidRPr="008C2B85" w14:paraId="76AE0C4A" w14:textId="77777777" w:rsidTr="008C2B85">
        <w:trPr>
          <w:trHeight w:val="282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EA18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5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08CEA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ROBOTY PRZYGOTOWAWCZE i ZIEMNE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A9998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C3129E" w14:textId="77777777" w:rsidR="008C2B85" w:rsidRPr="008C2B85" w:rsidRDefault="008C2B85" w:rsidP="008C2B8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8C2B85" w:rsidRPr="008C2B85" w14:paraId="062BBD03" w14:textId="77777777" w:rsidTr="008C2B85">
        <w:trPr>
          <w:trHeight w:val="660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A6B5F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5D1FD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1 0111-01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58C68" w14:textId="63C8971F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Roboty pomiarowe przy liniowych robotach ziemnych - trasa dróg w terenie równinnym wraz z wykonaniem inwentaryzacji powykonawczej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6625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376A8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2,1</w:t>
            </w:r>
          </w:p>
        </w:tc>
      </w:tr>
      <w:tr w:rsidR="008C2B85" w:rsidRPr="008C2B85" w14:paraId="44D01FB9" w14:textId="77777777" w:rsidTr="008C2B85">
        <w:trPr>
          <w:trHeight w:val="588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ED57C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d.1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D522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KNR 2-01 0108-02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D4015" w14:textId="26921754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Mechaniczne karczowanie zagajników średniej gęstości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5174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ha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1914E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0,03</w:t>
            </w:r>
          </w:p>
        </w:tc>
      </w:tr>
      <w:tr w:rsidR="008C2B85" w:rsidRPr="008C2B85" w14:paraId="1C282035" w14:textId="77777777" w:rsidTr="008C2B85">
        <w:trPr>
          <w:trHeight w:val="555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DE1DF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2B96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KNR 2-31 1402-05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F1D6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Mechaniczne ścinanie poboczy ziemnych o grub.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10 cm wraz z utylizacją materiał ze ścinki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5824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315CD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2815,5</w:t>
            </w:r>
          </w:p>
        </w:tc>
      </w:tr>
      <w:tr w:rsidR="008C2B85" w:rsidRPr="008C2B85" w14:paraId="6455A3AB" w14:textId="77777777" w:rsidTr="008C2B85">
        <w:trPr>
          <w:trHeight w:val="72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856B6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36C92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KNR 2-01 0206-02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8D876" w14:textId="4D95BD31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Roboty ziemne wykon.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koparkami podsiębiernymi o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poj.łyżki 0.40 m3 w gr.kat.III z transp.urobku samo-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chod.samowyładowczymi na odległość do 5 km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DBEB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590EE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189</w:t>
            </w:r>
          </w:p>
        </w:tc>
      </w:tr>
      <w:tr w:rsidR="008C2B85" w:rsidRPr="008C2B85" w14:paraId="55192F85" w14:textId="77777777" w:rsidTr="008C2B85">
        <w:trPr>
          <w:trHeight w:val="495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4D394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d.1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A34A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KNR 2-01 0235-01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63583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Formowanie i zagęszczanie nasypów o wys. do 1.0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m z gruntów z wykopu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9E16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06E03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78</w:t>
            </w:r>
          </w:p>
        </w:tc>
      </w:tr>
      <w:tr w:rsidR="008C2B85" w:rsidRPr="008C2B85" w14:paraId="6953897B" w14:textId="77777777" w:rsidTr="008C2B85">
        <w:trPr>
          <w:trHeight w:val="72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0F7A1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8AE0F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0103-03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A55BC" w14:textId="6D7C38FC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Profilowanie i zagęszczanie podłoża wykonywane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mechanicznie w gruncie kat. II-IV pod warstwy konstrukcyjne nawierzchni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D06F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40292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630</w:t>
            </w:r>
          </w:p>
        </w:tc>
      </w:tr>
      <w:tr w:rsidR="008C2B85" w:rsidRPr="008C2B85" w14:paraId="001FACC6" w14:textId="77777777" w:rsidTr="008C2B85">
        <w:trPr>
          <w:trHeight w:val="570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E29D8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d.1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2E78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0113-02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B73C2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Warstwa dolna podbudowy z kruszyw łamanych 0-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31,5mm gr. 30cm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9BDC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C4495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630</w:t>
            </w:r>
          </w:p>
        </w:tc>
      </w:tr>
      <w:tr w:rsidR="008C2B85" w:rsidRPr="008C2B85" w14:paraId="04BBB080" w14:textId="77777777" w:rsidTr="008C2B85">
        <w:trPr>
          <w:trHeight w:val="498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3D496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F6DB9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KNR AT-03 0102-01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11D82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Frezowanie nawierzchni bitumicznej o gr. do 4 cm z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wywozem materiału z rozbiórki na odl. do 1 km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F31F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CBF82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</w:tr>
      <w:tr w:rsidR="008C2B85" w:rsidRPr="008C2B85" w14:paraId="4C03D844" w14:textId="77777777" w:rsidTr="008C2B85">
        <w:trPr>
          <w:trHeight w:val="390"/>
        </w:trPr>
        <w:tc>
          <w:tcPr>
            <w:tcW w:w="7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6EE2E9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Razem dział ROBOTY PRZYGOTOWAWCZE i ZIEMNE</w:t>
            </w:r>
          </w:p>
        </w:tc>
      </w:tr>
      <w:tr w:rsidR="008C2B85" w:rsidRPr="008C2B85" w14:paraId="4F744C91" w14:textId="77777777" w:rsidTr="008C2B85">
        <w:trPr>
          <w:trHeight w:val="222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7774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586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CF7350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JEZDNIA ASFALTOWA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7330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B024E" w14:textId="77777777" w:rsidR="008C2B85" w:rsidRPr="008C2B85" w:rsidRDefault="008C2B85" w:rsidP="008C2B8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8C2B85" w:rsidRPr="008C2B85" w14:paraId="060A31D1" w14:textId="77777777" w:rsidTr="008C2B85">
        <w:trPr>
          <w:trHeight w:val="48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A3589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d.2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A0F7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1005-06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FCF30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Oczyszczenie mechaniczne nawierzchni drogowych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bitumicznych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4BC5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36443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15757,98</w:t>
            </w:r>
          </w:p>
        </w:tc>
      </w:tr>
      <w:tr w:rsidR="008C2B85" w:rsidRPr="008C2B85" w14:paraId="572C5CA6" w14:textId="77777777" w:rsidTr="008C2B85">
        <w:trPr>
          <w:trHeight w:val="495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5C7C3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d.2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5D74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1005-07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70E46" w14:textId="7891F053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Skropienie podbudowy i nawierzchni emulsją asfaltową w ilości 0,5 kg/m2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52D1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50F65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15752,31</w:t>
            </w:r>
          </w:p>
        </w:tc>
      </w:tr>
      <w:tr w:rsidR="008C2B85" w:rsidRPr="008C2B85" w14:paraId="7303459A" w14:textId="77777777" w:rsidTr="008C2B85">
        <w:trPr>
          <w:trHeight w:val="735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26AB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11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d.2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4A35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0308-01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B629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Nawierzchnie z mieszanek mineralno- asfaltowych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o grubości 4 cm po zagęszczeniu (warstwa wiążąca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AC11W KR1/2) wraz z transportem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13BF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D397D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630,00</w:t>
            </w:r>
          </w:p>
        </w:tc>
      </w:tr>
      <w:tr w:rsidR="008C2B85" w:rsidRPr="008C2B85" w14:paraId="5B253737" w14:textId="77777777" w:rsidTr="008C2B85">
        <w:trPr>
          <w:trHeight w:val="942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212F0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12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d.2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D73E8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0108-02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44248" w14:textId="3B0F7404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Wyrównanie istniejącej podbudowy mieszanką minerano-bitumiczną asfaltową mechaniczne (warstwa wyrównawczo-wiążąca AC11W KR1/2) wraz z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transportem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8413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t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A950E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995,75</w:t>
            </w:r>
          </w:p>
        </w:tc>
      </w:tr>
      <w:tr w:rsidR="008C2B85" w:rsidRPr="008C2B85" w14:paraId="6CBD98F3" w14:textId="77777777" w:rsidTr="008C2B85">
        <w:trPr>
          <w:trHeight w:val="738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42002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13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CBD34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0309-02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32A84" w14:textId="4190CCE5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Nawierzchnie z mieszanek mineralno- asfaltowych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o grubości 4 cm po zagęszczeniu (warstwa ścieralna AC11S KR1/2) wraz z transportem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CD63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E3B15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7786,35</w:t>
            </w:r>
          </w:p>
        </w:tc>
      </w:tr>
      <w:tr w:rsidR="008C2B85" w:rsidRPr="008C2B85" w14:paraId="12A128EB" w14:textId="77777777" w:rsidTr="008C2B85">
        <w:trPr>
          <w:trHeight w:val="330"/>
        </w:trPr>
        <w:tc>
          <w:tcPr>
            <w:tcW w:w="7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A19A17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Razem dział JEZDNIA ASFALTOWA</w:t>
            </w:r>
          </w:p>
        </w:tc>
      </w:tr>
      <w:tr w:rsidR="008C2B85" w:rsidRPr="008C2B85" w14:paraId="2CD907DE" w14:textId="77777777" w:rsidTr="008C2B85">
        <w:trPr>
          <w:trHeight w:val="330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7A90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586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9D330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ROBOTY WYKOŃCZENIOWE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88FE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F46B9" w14:textId="77777777" w:rsidR="008C2B85" w:rsidRPr="008C2B85" w:rsidRDefault="008C2B85" w:rsidP="008C2B8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8C2B85" w:rsidRPr="008C2B85" w14:paraId="388D202D" w14:textId="77777777" w:rsidTr="008C2B85">
        <w:trPr>
          <w:trHeight w:val="942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F8F6A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14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d.3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D9F16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kalkulacja własna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CF712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Regulacja wysokościowa istniejących zjazdów z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kostki brukowej betonowej ( rozbiórka istn. kostki,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ponowne ułożenie na podsypce cem.-piaskowej,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80% kostki z rozbiórki, 20% nowej)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2C8E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D1435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161,40</w:t>
            </w:r>
          </w:p>
        </w:tc>
      </w:tr>
      <w:tr w:rsidR="008C2B85" w:rsidRPr="008C2B85" w14:paraId="63D024CE" w14:textId="77777777" w:rsidTr="008C2B85">
        <w:trPr>
          <w:trHeight w:val="540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83FE8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d.3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6DCA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0404-05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8B54D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Obrzeża betonowe o wymiarach 30x8 cm na pławie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z betonu C8/10 z oporem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196D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C24E5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79,00</w:t>
            </w:r>
          </w:p>
        </w:tc>
      </w:tr>
      <w:tr w:rsidR="008C2B85" w:rsidRPr="008C2B85" w14:paraId="7728F9F7" w14:textId="77777777" w:rsidTr="008C2B85">
        <w:trPr>
          <w:trHeight w:val="72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0D4D8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16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d.3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22C6C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0103-03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F0FCA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Profilowanie i zagęszczanie podłoża wykonywane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mechanicznie w gruncie kat. II-IV pod pobocza z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kruszywa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8914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0B629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2815,50</w:t>
            </w:r>
          </w:p>
        </w:tc>
      </w:tr>
      <w:tr w:rsidR="008C2B85" w:rsidRPr="008C2B85" w14:paraId="5D13B7C4" w14:textId="77777777" w:rsidTr="008C2B85">
        <w:trPr>
          <w:trHeight w:val="540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65F9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17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d.3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FB5D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0113-05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60D01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Pobocza i zjazdy z kruszyw łamanych 0-31,5mm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stabiliz. mech. gr. 12cm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C0B2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644A1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3815,90</w:t>
            </w:r>
          </w:p>
        </w:tc>
      </w:tr>
      <w:tr w:rsidR="008C2B85" w:rsidRPr="008C2B85" w14:paraId="32CAB5B1" w14:textId="77777777" w:rsidTr="008C2B85">
        <w:trPr>
          <w:trHeight w:val="60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DCDE4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18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d.3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8F0C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1 0501-01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CBCCA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Ręczne plantowanie powierzchni gruntu rodzimego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kat.I-III- pas 0,5m za poboczem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6DEC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CB6B8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1877,00</w:t>
            </w:r>
          </w:p>
        </w:tc>
      </w:tr>
      <w:tr w:rsidR="008C2B85" w:rsidRPr="008C2B85" w14:paraId="7420DEE6" w14:textId="77777777" w:rsidTr="008C2B85">
        <w:trPr>
          <w:trHeight w:val="72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92317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d.3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3F063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0309-02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9E74B" w14:textId="4709F676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Nawierzchnie zjazdów z mieszanek mineralno- asfaltowych o grubości 4 cm po zagęszczeniu (warstwa ścieralna AC11S KR1/2) wraz z transportem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2694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3B8AF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40,82</w:t>
            </w:r>
          </w:p>
        </w:tc>
      </w:tr>
      <w:tr w:rsidR="008C2B85" w:rsidRPr="008C2B85" w14:paraId="4479A32C" w14:textId="77777777" w:rsidTr="008C2B85">
        <w:trPr>
          <w:trHeight w:val="522"/>
        </w:trPr>
        <w:tc>
          <w:tcPr>
            <w:tcW w:w="4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408C7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d.3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19170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KNR 2-31 1406-04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532AE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Regulacja pionowa studzienek dla zaworów wodo-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ciągowych i gazowych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1181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A68F7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15,00</w:t>
            </w:r>
          </w:p>
        </w:tc>
      </w:tr>
      <w:tr w:rsidR="008C2B85" w:rsidRPr="008C2B85" w14:paraId="01B51A02" w14:textId="77777777" w:rsidTr="008C2B85">
        <w:trPr>
          <w:trHeight w:val="345"/>
        </w:trPr>
        <w:tc>
          <w:tcPr>
            <w:tcW w:w="7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75A7DA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Razem dział ROBOTY WYKOŃCZENIOWE</w:t>
            </w:r>
          </w:p>
        </w:tc>
      </w:tr>
      <w:tr w:rsidR="008C2B85" w:rsidRPr="008C2B85" w14:paraId="097E2F48" w14:textId="77777777" w:rsidTr="008C2B85">
        <w:trPr>
          <w:trHeight w:val="360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80F7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586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74D16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OZNAKOWANIE PIONOWE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2F2B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F46DC" w14:textId="77777777" w:rsidR="008C2B85" w:rsidRPr="008C2B85" w:rsidRDefault="008C2B85" w:rsidP="008C2B8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8C2B85" w:rsidRPr="008C2B85" w14:paraId="6B6F904E" w14:textId="77777777" w:rsidTr="008C2B85">
        <w:trPr>
          <w:trHeight w:val="51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889F7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21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d.4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9409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0702-08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8E5CE" w14:textId="289A8288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Pionowe znaki drogowe - zdjęcie znaków lub drogowskazów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BCB8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kpl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8B11D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</w:tr>
      <w:tr w:rsidR="008C2B85" w:rsidRPr="008C2B85" w14:paraId="656D35CD" w14:textId="77777777" w:rsidTr="008C2B85">
        <w:trPr>
          <w:trHeight w:val="57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FFA65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22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d.4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5CA7C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0702-01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5D00F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Pionowe znaki drogowe - słupki z rur stalowych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C790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3994F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23</w:t>
            </w:r>
          </w:p>
        </w:tc>
      </w:tr>
      <w:tr w:rsidR="008C2B85" w:rsidRPr="008C2B85" w14:paraId="7DAB5248" w14:textId="77777777" w:rsidTr="008C2B85">
        <w:trPr>
          <w:trHeight w:val="408"/>
        </w:trPr>
        <w:tc>
          <w:tcPr>
            <w:tcW w:w="4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5EBF7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23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d.4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2B30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0702-05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9CB7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Pionowe znaki drogowe - tablice prowadzące ciągłe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EEDF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FCB68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</w:tr>
      <w:tr w:rsidR="008C2B85" w:rsidRPr="008C2B85" w14:paraId="1DA60971" w14:textId="77777777" w:rsidTr="008C2B85">
        <w:trPr>
          <w:trHeight w:val="840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09DF3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24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d.4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4E9D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0702-04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CC6FB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Pionowe znaki drogowe - znaki zakazu, nakazu,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ostrzegawcze i informacyjne o pow. do 0.3 m2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853D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67152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</w:tr>
      <w:tr w:rsidR="008C2B85" w:rsidRPr="008C2B85" w14:paraId="23177114" w14:textId="77777777" w:rsidTr="008C2B85">
        <w:trPr>
          <w:trHeight w:val="816"/>
        </w:trPr>
        <w:tc>
          <w:tcPr>
            <w:tcW w:w="4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505CD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d.4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C4377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KNNR 6 0702-05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51CB3" w14:textId="77777777" w:rsidR="008C2B85" w:rsidRPr="008C2B85" w:rsidRDefault="008C2B85" w:rsidP="008C2B8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Pionowe znaki drogowe - znaki zakazu, nakazu,</w:t>
            </w: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br/>
              <w:t>ostrzegawcze i informacyjne o pow. ponad 0.3 m2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CB3B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365DB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</w:p>
        </w:tc>
      </w:tr>
      <w:tr w:rsidR="008C2B85" w:rsidRPr="008C2B85" w14:paraId="746790C8" w14:textId="77777777" w:rsidTr="008C2B85">
        <w:trPr>
          <w:trHeight w:val="300"/>
        </w:trPr>
        <w:tc>
          <w:tcPr>
            <w:tcW w:w="776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5559E308" w14:textId="77777777" w:rsidR="008C2B85" w:rsidRPr="008C2B85" w:rsidRDefault="008C2B85" w:rsidP="008C2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8C2B8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Razem dział OZNAKOWANIE PIONOWE</w:t>
            </w:r>
          </w:p>
        </w:tc>
      </w:tr>
    </w:tbl>
    <w:p w14:paraId="6B6C5D6A" w14:textId="77777777" w:rsidR="004A56A0" w:rsidRDefault="004A56A0"/>
    <w:sectPr w:rsidR="004A5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2E"/>
    <w:rsid w:val="002A0880"/>
    <w:rsid w:val="0048782E"/>
    <w:rsid w:val="004A56A0"/>
    <w:rsid w:val="004D195B"/>
    <w:rsid w:val="005D0601"/>
    <w:rsid w:val="008C2B85"/>
    <w:rsid w:val="00B0135E"/>
    <w:rsid w:val="00B61F12"/>
    <w:rsid w:val="00D53F94"/>
    <w:rsid w:val="00F3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0BA10"/>
  <w15:chartTrackingRefBased/>
  <w15:docId w15:val="{4CF1A8A0-1E1E-43BF-B48B-136D3421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7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7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78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7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78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7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7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7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7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7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7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7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78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78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78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78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78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78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7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7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7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7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78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78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78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78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78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3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PZDP Lipsko</dc:creator>
  <cp:keywords/>
  <dc:description/>
  <cp:lastModifiedBy>solec-2023@outlook.com</cp:lastModifiedBy>
  <cp:revision>2</cp:revision>
  <dcterms:created xsi:type="dcterms:W3CDTF">2025-06-11T11:24:00Z</dcterms:created>
  <dcterms:modified xsi:type="dcterms:W3CDTF">2025-06-11T11:24:00Z</dcterms:modified>
</cp:coreProperties>
</file>