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235" w:rsidRDefault="00B56235" w:rsidP="00B562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Uchwała Nr I/5/2014</w:t>
      </w:r>
    </w:p>
    <w:p w:rsidR="00B56235" w:rsidRDefault="00B56235" w:rsidP="00B562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Rady Gminy w Skąpem</w:t>
      </w:r>
    </w:p>
    <w:p w:rsidR="00B56235" w:rsidRDefault="00B56235" w:rsidP="00B562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z dnia 1 grudnia 2014 r.</w:t>
      </w:r>
    </w:p>
    <w:p w:rsidR="00B56235" w:rsidRDefault="00B56235" w:rsidP="00B562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B56235" w:rsidRDefault="00B56235" w:rsidP="00B562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B56235" w:rsidRDefault="00B56235" w:rsidP="00B562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 xml:space="preserve">w sprawie powołania  Komisji ds. Porządku Publicznego, </w:t>
      </w:r>
    </w:p>
    <w:p w:rsidR="00B56235" w:rsidRDefault="00B56235" w:rsidP="00B562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Spraw Komunalnych, Mieszkaniowych i Ochrony Środowiska</w:t>
      </w:r>
    </w:p>
    <w:p w:rsidR="00B56235" w:rsidRDefault="00B56235" w:rsidP="00B562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B56235" w:rsidRDefault="00B56235" w:rsidP="00B56235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B56235" w:rsidRDefault="00B56235" w:rsidP="00B56235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Na podstawie art. 21 ust.1 ustawy z dnia 8 marca 1990 o samorządzie gminnym (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t.j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Dz. U. z 2013 r., poz.594 z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zm.) oraz § 15 ust. 1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 3 Uchwały Nr IV/30/2003 Rady Gminy Skąpe z dnia 31 stycznia 2003 r. w sprawie Statutu Gminy Skąpe (Dz. Urz. Woj. Lubuskiego z 2003 r. Nr 12, poz. 209, zm. Dz. Urz. Woj. Lubuskiego z 2005 r. Nr 19, poz. 382, zm. Dz. Urz. Woj. Lubuskiego z 2009 r. Nr 20, poz. 351, Dz. Urz. Woj. Lubuskiego z 2010 r. Nr 116, poz. 1864,), </w:t>
      </w:r>
      <w:r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  <w:t>uchwala się, co następuje:</w:t>
      </w:r>
    </w:p>
    <w:p w:rsidR="00B56235" w:rsidRDefault="00B56235" w:rsidP="00B5623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Powołuje się Komisję ds. </w:t>
      </w:r>
      <w:r>
        <w:rPr>
          <w:rFonts w:ascii="Arial" w:hAnsi="Arial" w:cs="Arial"/>
          <w:sz w:val="24"/>
          <w:szCs w:val="24"/>
        </w:rPr>
        <w:t>Komisji ds. Porządku Publicznego, Spraw Komunalnych, Mieszkaniowych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i Ochrony Środowiska w składzie:</w:t>
      </w:r>
    </w:p>
    <w:p w:rsidR="00B56235" w:rsidRDefault="00B56235" w:rsidP="00B56235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Andrzej </w:t>
      </w:r>
      <w:proofErr w:type="spellStart"/>
      <w:r>
        <w:rPr>
          <w:rFonts w:ascii="Arial" w:hAnsi="Arial" w:cs="Arial"/>
          <w:sz w:val="24"/>
          <w:szCs w:val="24"/>
        </w:rPr>
        <w:t>Sworek</w:t>
      </w:r>
      <w:proofErr w:type="spellEnd"/>
    </w:p>
    <w:p w:rsidR="00B56235" w:rsidRDefault="00B56235" w:rsidP="00B56235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Karol </w:t>
      </w:r>
      <w:proofErr w:type="spellStart"/>
      <w:r>
        <w:rPr>
          <w:rFonts w:ascii="Arial" w:hAnsi="Arial" w:cs="Arial"/>
          <w:sz w:val="24"/>
          <w:szCs w:val="24"/>
        </w:rPr>
        <w:t>Dauksza</w:t>
      </w:r>
      <w:proofErr w:type="spellEnd"/>
    </w:p>
    <w:p w:rsidR="00B56235" w:rsidRDefault="00B56235" w:rsidP="00B56235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Krzysztof Janowicz</w:t>
      </w:r>
    </w:p>
    <w:p w:rsidR="00B56235" w:rsidRDefault="00B56235" w:rsidP="00B56235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Krzysztof Szymczak</w:t>
      </w:r>
    </w:p>
    <w:p w:rsidR="00B56235" w:rsidRDefault="00B56235" w:rsidP="00B56235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Bożena Szczepańska</w:t>
      </w:r>
    </w:p>
    <w:p w:rsidR="00B56235" w:rsidRDefault="00B56235" w:rsidP="00B56235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Mariusz </w:t>
      </w:r>
      <w:proofErr w:type="spellStart"/>
      <w:r>
        <w:rPr>
          <w:rFonts w:ascii="Arial" w:hAnsi="Arial" w:cs="Arial"/>
          <w:sz w:val="24"/>
          <w:szCs w:val="24"/>
        </w:rPr>
        <w:t>Kuźmicz</w:t>
      </w:r>
      <w:proofErr w:type="spellEnd"/>
    </w:p>
    <w:p w:rsidR="00B56235" w:rsidRDefault="00B56235" w:rsidP="00B562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Przedmiot działania Komisji określony zostanie odrębną uchwałą Rady Gminy Skąpe.</w:t>
      </w:r>
    </w:p>
    <w:p w:rsidR="00B56235" w:rsidRDefault="00B56235" w:rsidP="00B5623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56235" w:rsidRDefault="00B56235" w:rsidP="00B56235">
      <w:pPr>
        <w:spacing w:after="240"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Uchwała wchodzi w życie z dniem podjęcia.</w:t>
      </w:r>
    </w:p>
    <w:p w:rsidR="00B56235" w:rsidRDefault="00B56235" w:rsidP="00B56235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B56235" w:rsidRDefault="00B56235" w:rsidP="00B56235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B56235" w:rsidRDefault="00B56235" w:rsidP="00B56235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Przewodniczący Rady Gminy </w:t>
      </w:r>
    </w:p>
    <w:p w:rsidR="00267191" w:rsidRDefault="00B56235" w:rsidP="00B56235">
      <w:pPr>
        <w:tabs>
          <w:tab w:val="center" w:pos="6521"/>
        </w:tabs>
        <w:spacing w:line="270" w:lineRule="atLeast"/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ab/>
        <w:t xml:space="preserve">Halina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Staszyńska</w:t>
      </w:r>
      <w:proofErr w:type="spellEnd"/>
    </w:p>
    <w:sectPr w:rsidR="00267191" w:rsidSect="00BD7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B56235"/>
    <w:rsid w:val="000826F1"/>
    <w:rsid w:val="000B1B63"/>
    <w:rsid w:val="00267191"/>
    <w:rsid w:val="002F3C4D"/>
    <w:rsid w:val="00702F0D"/>
    <w:rsid w:val="00B56235"/>
    <w:rsid w:val="00E61E25"/>
    <w:rsid w:val="00FD3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62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62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2014-12-02T07:06:00Z</cp:lastPrinted>
  <dcterms:created xsi:type="dcterms:W3CDTF">2014-12-02T07:01:00Z</dcterms:created>
  <dcterms:modified xsi:type="dcterms:W3CDTF">2014-12-02T07:07:00Z</dcterms:modified>
</cp:coreProperties>
</file>