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Arial" w:hAnsi="Arial"/>
          <w:b/>
          <w:b/>
          <w:bCs/>
          <w:u w:val="single"/>
        </w:rPr>
      </w:pPr>
      <w:r>
        <w:rPr>
          <w:rFonts w:ascii="Arial" w:hAnsi="Arial"/>
          <w:b/>
          <w:bCs/>
          <w:u w:val="single"/>
        </w:rPr>
        <w:t>Klauzula informacyjna o przetwarzaniu danych osobowych</w:t>
      </w:r>
    </w:p>
    <w:p>
      <w:pPr>
        <w:pStyle w:val="Normal"/>
        <w:jc w:val="center"/>
        <w:rPr>
          <w:rFonts w:ascii="Arial" w:hAnsi="Arial"/>
          <w:b/>
          <w:b/>
          <w:bCs/>
          <w:u w:val="single"/>
        </w:rPr>
      </w:pPr>
      <w:r>
        <w:rPr>
          <w:rFonts w:ascii="Arial" w:hAnsi="Arial"/>
          <w:b/>
          <w:bCs/>
          <w:u w:val="single"/>
        </w:rPr>
      </w:r>
    </w:p>
    <w:p>
      <w:pPr>
        <w:pStyle w:val="Normal"/>
        <w:jc w:val="both"/>
        <w:rPr>
          <w:rFonts w:ascii="Arial" w:hAnsi="Arial"/>
          <w:sz w:val="22"/>
          <w:szCs w:val="22"/>
        </w:rPr>
      </w:pPr>
      <w:r>
        <w:rPr>
          <w:rFonts w:ascii="Arial" w:hAnsi="Arial"/>
        </w:rPr>
        <w:tab/>
      </w:r>
      <w:r>
        <w:rPr>
          <w:rFonts w:ascii="Arial" w:hAnsi="Arial"/>
          <w:sz w:val="22"/>
          <w:szCs w:val="22"/>
        </w:rPr>
        <w:t xml:space="preserve"> Zgodnie z art. 13 i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(Dz.U.UE.L.2016.119.1 z 04.05.2016 r.) informujemy, że: </w:t>
      </w:r>
    </w:p>
    <w:p>
      <w:pPr>
        <w:pStyle w:val="Normal"/>
        <w:jc w:val="both"/>
        <w:rPr>
          <w:rFonts w:ascii="Arial" w:hAnsi="Arial"/>
          <w:sz w:val="22"/>
          <w:szCs w:val="22"/>
        </w:rPr>
      </w:pPr>
      <w:r>
        <w:rPr>
          <w:rFonts w:ascii="Arial" w:hAnsi="Arial"/>
          <w:sz w:val="22"/>
          <w:szCs w:val="22"/>
        </w:rPr>
      </w:r>
    </w:p>
    <w:p>
      <w:pPr>
        <w:pStyle w:val="Normal"/>
        <w:jc w:val="both"/>
        <w:rPr>
          <w:sz w:val="22"/>
          <w:szCs w:val="22"/>
        </w:rPr>
      </w:pPr>
      <w:r>
        <w:rPr>
          <w:rFonts w:ascii="Arial" w:hAnsi="Arial"/>
          <w:sz w:val="22"/>
          <w:szCs w:val="22"/>
        </w:rPr>
        <w:t xml:space="preserve">1. Administratorem Pani/Pana danych osobowych jest Prezydent Miasta Chełm z siedzibą: 22-100 Chełm, ul. Lubelska 65, adres e – mail: </w:t>
      </w:r>
      <w:hyperlink r:id="rId2">
        <w:r>
          <w:rPr>
            <w:rStyle w:val="Czeinternetowe"/>
            <w:rFonts w:ascii="Arial" w:hAnsi="Arial"/>
            <w:sz w:val="22"/>
            <w:szCs w:val="22"/>
          </w:rPr>
          <w:t>info@umchelm.pl</w:t>
        </w:r>
      </w:hyperlink>
      <w:r>
        <w:rPr>
          <w:rFonts w:ascii="Arial" w:hAnsi="Arial"/>
          <w:sz w:val="22"/>
          <w:szCs w:val="22"/>
        </w:rPr>
        <w:t>, tel. 82 565 20 70.</w:t>
      </w:r>
    </w:p>
    <w:p>
      <w:pPr>
        <w:pStyle w:val="Normal"/>
        <w:jc w:val="both"/>
        <w:rPr>
          <w:sz w:val="22"/>
          <w:szCs w:val="22"/>
        </w:rPr>
      </w:pPr>
      <w:r>
        <w:rPr>
          <w:sz w:val="22"/>
          <w:szCs w:val="22"/>
        </w:rPr>
      </w:r>
    </w:p>
    <w:p>
      <w:pPr>
        <w:pStyle w:val="Normal"/>
        <w:jc w:val="both"/>
        <w:rPr>
          <w:sz w:val="22"/>
          <w:szCs w:val="22"/>
        </w:rPr>
      </w:pPr>
      <w:r>
        <w:rPr>
          <w:rFonts w:ascii="Arial" w:hAnsi="Arial"/>
          <w:sz w:val="22"/>
          <w:szCs w:val="22"/>
        </w:rPr>
        <w:t>2. Sposoby kontaktu z inspektorem ochrony danych osobowych w Urzędzie to: 22- 100 Chełm,              ul. Lubelska 65, pok.32, adres: iod</w:t>
      </w:r>
      <w:hyperlink r:id="rId3">
        <w:r>
          <w:rPr>
            <w:rStyle w:val="Czeinternetowe"/>
            <w:rFonts w:ascii="Arial" w:hAnsi="Arial"/>
            <w:sz w:val="22"/>
            <w:szCs w:val="22"/>
          </w:rPr>
          <w:t>@umchelm.pl</w:t>
        </w:r>
      </w:hyperlink>
      <w:r>
        <w:rPr>
          <w:rFonts w:ascii="Arial" w:hAnsi="Arial"/>
          <w:sz w:val="22"/>
          <w:szCs w:val="22"/>
        </w:rPr>
        <w:t>, tel. 534 936 948.</w:t>
      </w:r>
    </w:p>
    <w:p>
      <w:pPr>
        <w:pStyle w:val="Normal"/>
        <w:jc w:val="both"/>
        <w:rPr>
          <w:rFonts w:ascii="Arial" w:hAnsi="Arial"/>
          <w:sz w:val="22"/>
          <w:szCs w:val="22"/>
        </w:rPr>
      </w:pPr>
      <w:r>
        <w:rPr>
          <w:rFonts w:ascii="Arial" w:hAnsi="Arial"/>
          <w:sz w:val="22"/>
          <w:szCs w:val="22"/>
        </w:rPr>
      </w:r>
    </w:p>
    <w:p>
      <w:pPr>
        <w:pStyle w:val="Normal"/>
        <w:jc w:val="both"/>
        <w:rPr>
          <w:rFonts w:ascii="Arial" w:hAnsi="Arial"/>
          <w:sz w:val="22"/>
          <w:szCs w:val="22"/>
        </w:rPr>
      </w:pPr>
      <w:r>
        <w:rPr>
          <w:rFonts w:ascii="Arial" w:hAnsi="Arial"/>
          <w:sz w:val="22"/>
          <w:szCs w:val="22"/>
        </w:rPr>
        <w:t>3. Pani/Pana dane przetwarzane są na podstawie art. 6 ust. 1 lit. c i e RODO w zw. z realizacją ustawowych zadań wynikających z ustawy z dnia 4 lutego 2011 r. o opiece nad dziećmi w wieku do lat 3 .</w:t>
      </w:r>
    </w:p>
    <w:p>
      <w:pPr>
        <w:pStyle w:val="Normal"/>
        <w:jc w:val="both"/>
        <w:rPr>
          <w:rFonts w:ascii="Arial" w:hAnsi="Arial"/>
          <w:sz w:val="22"/>
          <w:szCs w:val="22"/>
        </w:rPr>
      </w:pPr>
      <w:r>
        <w:rPr>
          <w:rFonts w:ascii="Arial" w:hAnsi="Arial"/>
          <w:sz w:val="22"/>
          <w:szCs w:val="22"/>
        </w:rPr>
      </w:r>
    </w:p>
    <w:p>
      <w:pPr>
        <w:pStyle w:val="Normal"/>
        <w:jc w:val="both"/>
        <w:rPr>
          <w:rFonts w:ascii="Arial" w:hAnsi="Arial" w:cs="Arial"/>
          <w:sz w:val="22"/>
          <w:szCs w:val="22"/>
        </w:rPr>
      </w:pPr>
      <w:r>
        <w:rPr>
          <w:rFonts w:ascii="Arial" w:hAnsi="Arial"/>
          <w:sz w:val="22"/>
          <w:szCs w:val="22"/>
        </w:rPr>
        <w:t>4. Odbiorcami danych osobowych będą wyłącznie podmioty uprawnione do uzyskania danych osobowych na podstawie przepisów prawa lub umowy powierzenia przetwarzania danych.</w:t>
      </w:r>
      <w:r>
        <w:rPr>
          <w:rFonts w:cs="Arial" w:ascii="Arial" w:hAnsi="Arial"/>
          <w:sz w:val="22"/>
          <w:szCs w:val="22"/>
        </w:rPr>
        <w:t xml:space="preserve"> Dane osobowe nie będą przekazywane do państwa trzeciego/organizacji międzynarodowej. Dane osobowe mogą zostać udostępnione (na potrzeby prowadzonych przez nie czynności) uprawionym organom lub instytucjom, w szczególności: Policji, Sądom, Prokuraturze.</w:t>
      </w:r>
    </w:p>
    <w:p>
      <w:pPr>
        <w:pStyle w:val="Tretekstu"/>
        <w:spacing w:lineRule="auto" w:line="240" w:before="0" w:after="0"/>
        <w:jc w:val="both"/>
        <w:rPr>
          <w:rFonts w:ascii="Arial" w:hAnsi="Arial" w:cs="Arial"/>
          <w:sz w:val="22"/>
          <w:szCs w:val="22"/>
        </w:rPr>
      </w:pPr>
      <w:r>
        <w:rPr>
          <w:rFonts w:cs="Arial" w:ascii="Arial" w:hAnsi="Arial"/>
          <w:sz w:val="22"/>
          <w:szCs w:val="22"/>
        </w:rPr>
      </w:r>
    </w:p>
    <w:p>
      <w:pPr>
        <w:pStyle w:val="Tretekstu"/>
        <w:spacing w:lineRule="auto" w:line="240" w:before="0" w:after="0"/>
        <w:jc w:val="both"/>
        <w:rPr>
          <w:rFonts w:ascii="Arial" w:hAnsi="Arial" w:cs="Arial"/>
          <w:sz w:val="22"/>
          <w:szCs w:val="22"/>
        </w:rPr>
      </w:pPr>
      <w:r>
        <w:rPr>
          <w:rFonts w:cs="Arial" w:ascii="Arial" w:hAnsi="Arial"/>
          <w:sz w:val="22"/>
          <w:szCs w:val="22"/>
        </w:rPr>
        <w:t>5. Dane osobowe będą przechowywane do chwili realizacji zadania, do którego dane osobowe zostały zebrane. Po tym czasie możemy je dalej przechowywać w celach dochodzenia ewentualnych roszczeń, wykonania obowiązków wynikających z przepisów prawa, w tym                      w szczególności podatkowych i rachunkowych, statystycznych i archiwizacyjnych</w:t>
      </w:r>
    </w:p>
    <w:p>
      <w:pPr>
        <w:pStyle w:val="Normal"/>
        <w:jc w:val="both"/>
        <w:rPr>
          <w:rFonts w:ascii="Arial" w:hAnsi="Arial"/>
          <w:sz w:val="22"/>
          <w:szCs w:val="22"/>
        </w:rPr>
      </w:pPr>
      <w:r>
        <w:rPr>
          <w:rFonts w:ascii="Arial" w:hAnsi="Arial"/>
          <w:sz w:val="22"/>
          <w:szCs w:val="22"/>
        </w:rPr>
      </w:r>
    </w:p>
    <w:p>
      <w:pPr>
        <w:pStyle w:val="Tretekstu"/>
        <w:spacing w:lineRule="auto" w:line="240" w:before="0" w:after="0"/>
        <w:jc w:val="both"/>
        <w:rPr>
          <w:rFonts w:ascii="Arial" w:hAnsi="Arial"/>
          <w:sz w:val="22"/>
          <w:szCs w:val="22"/>
        </w:rPr>
      </w:pPr>
      <w:r>
        <w:rPr>
          <w:rFonts w:ascii="Arial" w:hAnsi="Arial"/>
          <w:sz w:val="22"/>
          <w:szCs w:val="22"/>
        </w:rPr>
      </w:r>
    </w:p>
    <w:p>
      <w:pPr>
        <w:pStyle w:val="Tretekstu"/>
        <w:spacing w:lineRule="auto" w:line="240" w:before="0" w:after="0"/>
        <w:jc w:val="both"/>
        <w:rPr>
          <w:rFonts w:ascii="Arial" w:hAnsi="Arial"/>
          <w:sz w:val="22"/>
          <w:szCs w:val="22"/>
        </w:rPr>
      </w:pPr>
      <w:r>
        <w:rPr>
          <w:rFonts w:ascii="Arial" w:hAnsi="Arial"/>
          <w:sz w:val="22"/>
          <w:szCs w:val="22"/>
        </w:rPr>
        <w:t xml:space="preserve">6. Każda osoba zainteresowana posiada prawo żądania od administratora dostępu  do swoich danych osobowych, prawo do ich sprostowania, prawo do usunięcia (prawo do bycia zapomnianym), ograniczenia przetwarzania, prawo do wniesienia sprzeciwu wobec przetwarzania, prawo do przenoszenia danych. </w:t>
      </w:r>
    </w:p>
    <w:p>
      <w:pPr>
        <w:pStyle w:val="Tretekstu"/>
        <w:spacing w:lineRule="auto" w:line="240" w:before="0" w:after="0"/>
        <w:jc w:val="both"/>
        <w:rPr>
          <w:rFonts w:ascii="Arial" w:hAnsi="Arial"/>
          <w:sz w:val="22"/>
          <w:szCs w:val="22"/>
        </w:rPr>
      </w:pPr>
      <w:r>
        <w:rPr>
          <w:rFonts w:ascii="Arial" w:hAnsi="Arial"/>
          <w:sz w:val="22"/>
          <w:szCs w:val="22"/>
        </w:rPr>
      </w:r>
    </w:p>
    <w:p>
      <w:pPr>
        <w:pStyle w:val="Tretekstu"/>
        <w:spacing w:lineRule="auto" w:line="240"/>
        <w:jc w:val="both"/>
        <w:rPr>
          <w:rFonts w:ascii="Arial" w:hAnsi="Arial"/>
          <w:sz w:val="22"/>
          <w:szCs w:val="22"/>
        </w:rPr>
      </w:pPr>
      <w:r>
        <w:rPr>
          <w:rFonts w:ascii="Arial" w:hAnsi="Arial"/>
          <w:sz w:val="22"/>
          <w:szCs w:val="22"/>
        </w:rPr>
        <w:t>7. Przysługuje Pani/Panu prawo wniesienia skargi do organu nadzorczego, Prezesa Urzędu Ochrony Danych Osobowych jeśli Pani/Pana zdaniem, przetwarzanie danych osobowych Pani/Pana – narusza przepisy unijnego rozporządzenia – RODO.</w:t>
      </w:r>
    </w:p>
    <w:p>
      <w:pPr>
        <w:pStyle w:val="Tretekstu"/>
        <w:spacing w:lineRule="auto" w:line="240"/>
        <w:jc w:val="both"/>
        <w:rPr>
          <w:rFonts w:ascii="Arial" w:hAnsi="Arial"/>
          <w:sz w:val="22"/>
          <w:szCs w:val="22"/>
        </w:rPr>
      </w:pPr>
      <w:r>
        <w:rPr>
          <w:rFonts w:ascii="Arial" w:hAnsi="Arial"/>
          <w:sz w:val="22"/>
          <w:szCs w:val="22"/>
        </w:rPr>
        <w:t>9. Pani/Pana dane osobowe mogą być przetwarzane w sposób zautomatyzowany i nie będą podlegać profilowaniu.</w:t>
      </w:r>
    </w:p>
    <w:p>
      <w:pPr>
        <w:pStyle w:val="Normal"/>
        <w:jc w:val="both"/>
        <w:rPr>
          <w:rFonts w:ascii="Arial" w:hAnsi="Arial"/>
          <w:sz w:val="22"/>
          <w:szCs w:val="22"/>
        </w:rPr>
      </w:pPr>
      <w:r>
        <w:rPr/>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Liberation Sans">
    <w:altName w:val="Arial"/>
    <w:charset w:val="ee" w:characterSet="windows-1250"/>
    <w:family w:val="roman"/>
    <w:pitch w:val="variable"/>
  </w:font>
  <w:font w:name="Arial">
    <w:charset w:val="ee" w:characterSet="windows-1250"/>
    <w:family w:val="roman"/>
    <w:pitch w:val="variable"/>
  </w:font>
</w:fonts>
</file>

<file path=word/settings.xml><?xml version="1.0" encoding="utf-8"?>
<w:settings xmlns:w="http://schemas.openxmlformats.org/wordprocessingml/2006/main">
  <w:zoom w:percent="100"/>
  <w:defaultTabStop w:val="709"/>
  <w:autoHyphenation w:val="true"/>
  <w:hyphenationZone w:val="425"/>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pl-PL"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start"/>
    </w:pPr>
    <w:rPr>
      <w:rFonts w:ascii="Liberation Serif" w:hAnsi="Liberation Serif" w:eastAsia="NSimSun" w:cs="Lucida Sans"/>
      <w:color w:val="auto"/>
      <w:kern w:val="2"/>
      <w:sz w:val="24"/>
      <w:szCs w:val="24"/>
      <w:lang w:val="pl-PL" w:eastAsia="zh-CN" w:bidi="hi-IN"/>
    </w:rPr>
  </w:style>
  <w:style w:type="character" w:styleId="DefaultParagraphFont" w:default="1">
    <w:name w:val="Default Paragraph Font"/>
    <w:uiPriority w:val="1"/>
    <w:semiHidden/>
    <w:unhideWhenUsed/>
    <w:qFormat/>
    <w:rPr/>
  </w:style>
  <w:style w:type="character" w:styleId="Czeinternetowe">
    <w:name w:val="Hyperlink"/>
    <w:rPr>
      <w:color w:val="000080"/>
      <w:u w:val="single"/>
    </w:rPr>
  </w:style>
  <w:style w:type="character" w:styleId="UnresolvedMention">
    <w:name w:val="Unresolved Mention"/>
    <w:basedOn w:val="DefaultParagraphFont"/>
    <w:uiPriority w:val="99"/>
    <w:semiHidden/>
    <w:unhideWhenUsed/>
    <w:qFormat/>
    <w:rsid w:val="00500380"/>
    <w:rPr>
      <w:color w:val="605E5C"/>
      <w:shd w:fill="E1DFDD" w:val="clear"/>
    </w:rPr>
  </w:style>
  <w:style w:type="character" w:styleId="TekstpodstawowyZnak" w:customStyle="1">
    <w:name w:val="Tekst podstawowy Znak"/>
    <w:basedOn w:val="DefaultParagraphFont"/>
    <w:qFormat/>
    <w:rsid w:val="00085ee0"/>
    <w:rPr/>
  </w:style>
  <w:style w:type="paragraph" w:styleId="Nagwek">
    <w:name w:val="Nagłówek"/>
    <w:basedOn w:val="Normal"/>
    <w:next w:val="Tretekstu"/>
    <w:qFormat/>
    <w:pPr>
      <w:keepNext w:val="true"/>
      <w:spacing w:before="240" w:after="120"/>
    </w:pPr>
    <w:rPr>
      <w:rFonts w:ascii="Liberation Sans" w:hAnsi="Liberation Sans" w:eastAsia="Microsoft YaHei" w:cs="Lucida Sans"/>
      <w:sz w:val="28"/>
      <w:szCs w:val="28"/>
    </w:rPr>
  </w:style>
  <w:style w:type="paragraph" w:styleId="Tretekstu">
    <w:name w:val="Body Text"/>
    <w:basedOn w:val="Normal"/>
    <w:link w:val="TekstpodstawowyZnak"/>
    <w:pPr>
      <w:spacing w:lineRule="auto" w:line="276" w:before="0" w:after="140"/>
    </w:pPr>
    <w:rPr/>
  </w:style>
  <w:style w:type="paragraph" w:styleId="Lista">
    <w:name w:val="List"/>
    <w:basedOn w:val="Tretekstu"/>
    <w:pPr/>
    <w:rPr/>
  </w:style>
  <w:style w:type="paragraph" w:styleId="Podpis">
    <w:name w:val="Caption"/>
    <w:basedOn w:val="Normal"/>
    <w:qFormat/>
    <w:pPr>
      <w:suppressLineNumbers/>
      <w:spacing w:before="120" w:after="120"/>
    </w:pPr>
    <w:rPr>
      <w:rFonts w:cs="Lucida Sans"/>
      <w:i/>
      <w:iCs/>
      <w:sz w:val="24"/>
      <w:szCs w:val="24"/>
    </w:rPr>
  </w:style>
  <w:style w:type="paragraph" w:styleId="Indeks" w:customStyle="1">
    <w:name w:val="Indeks"/>
    <w:basedOn w:val="Normal"/>
    <w:qFormat/>
    <w:pPr>
      <w:suppressLineNumbers/>
    </w:pPr>
    <w:rPr/>
  </w:style>
  <w:style w:type="paragraph" w:styleId="Gwkaistopka" w:customStyle="1">
    <w:name w:val="Główka i stopka"/>
    <w:basedOn w:val="Normal"/>
    <w:qFormat/>
    <w:pPr/>
    <w:rPr/>
  </w:style>
  <w:style w:type="paragraph" w:styleId="Gwka">
    <w:name w:val="Header"/>
    <w:basedOn w:val="Normal"/>
    <w:next w:val="Tretekstu"/>
    <w:qFormat/>
    <w:pPr>
      <w:keepNext w:val="true"/>
      <w:spacing w:before="240" w:after="120"/>
    </w:pPr>
    <w:rPr>
      <w:rFonts w:ascii="Liberation Sans" w:hAnsi="Liberation Sans" w:eastAsia="Microsoft YaHei"/>
      <w:sz w:val="28"/>
      <w:szCs w:val="28"/>
    </w:rPr>
  </w:style>
  <w:style w:type="paragraph" w:styleId="Caption">
    <w:name w:val="caption"/>
    <w:basedOn w:val="Normal"/>
    <w:qFormat/>
    <w:pPr>
      <w:suppressLineNumbers/>
      <w:spacing w:before="120" w:after="120"/>
    </w:pPr>
    <w:rPr>
      <w:i/>
      <w:iCs/>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info@umchelm.pl" TargetMode="External"/><Relationship Id="rId3" Type="http://schemas.openxmlformats.org/officeDocument/2006/relationships/hyperlink" Target="about:blank"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Application>LibreOffice/7.4.2.3$Windows_X86_64 LibreOffice_project/382eef1f22670f7f4118c8c2dd222ec7ad009daf</Application>
  <AppVersion>15.0000</AppVersion>
  <Pages>1</Pages>
  <Words>320</Words>
  <Characters>2007</Characters>
  <CharactersWithSpaces>2359</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2023-11-29T08:20:14Z</dcterms:created>
  <dc:creator/>
  <dc:description/>
  <dc:language>pl-PL</dc:language>
  <cp:lastModifiedBy/>
  <cp:lastPrinted>2024-12-12T08:01:15Z</cp:lastPrinted>
  <dcterms:modified xsi:type="dcterms:W3CDTF">2025-01-21T12:50:44Z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