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6858A" w14:textId="77777777" w:rsidR="00605088" w:rsidRPr="00A751EE" w:rsidRDefault="00B36328" w:rsidP="00605088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 w:rsidR="00605088"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 xml:space="preserve">Załącznik </w:t>
      </w:r>
    </w:p>
    <w:p w14:paraId="576DCAA9" w14:textId="77777777" w:rsidR="00605088" w:rsidRPr="00A751EE" w:rsidRDefault="00605088" w:rsidP="00605088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</w:pP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  <w:t>do Zarządzenia Wójta Gminy Skąpe</w:t>
      </w:r>
    </w:p>
    <w:p w14:paraId="2A0492D5" w14:textId="77777777" w:rsidR="00605088" w:rsidRPr="00A751EE" w:rsidRDefault="00605088" w:rsidP="00605088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/>
          <w:b/>
          <w:bCs/>
          <w:sz w:val="20"/>
          <w:szCs w:val="20"/>
          <w:lang w:eastAsia="pl-PL"/>
        </w:rPr>
      </w:pP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color w:val="000000"/>
          <w:sz w:val="20"/>
          <w:szCs w:val="20"/>
          <w:lang w:eastAsia="pl-PL"/>
        </w:rPr>
        <w:tab/>
      </w:r>
      <w:r w:rsidRPr="00A751EE">
        <w:rPr>
          <w:rFonts w:ascii="Arial Narrow" w:eastAsia="Times New Roman" w:hAnsi="Arial Narrow"/>
          <w:b/>
          <w:bCs/>
          <w:sz w:val="20"/>
          <w:szCs w:val="20"/>
          <w:lang w:eastAsia="pl-PL"/>
        </w:rPr>
        <w:t xml:space="preserve">nr </w:t>
      </w:r>
      <w:r>
        <w:rPr>
          <w:rFonts w:ascii="Arial Narrow" w:eastAsia="Times New Roman" w:hAnsi="Arial Narrow"/>
          <w:b/>
          <w:bCs/>
          <w:sz w:val="20"/>
          <w:szCs w:val="20"/>
          <w:lang w:eastAsia="pl-PL"/>
        </w:rPr>
        <w:t>47</w:t>
      </w:r>
      <w:r w:rsidRPr="00A751EE">
        <w:rPr>
          <w:rFonts w:ascii="Arial Narrow" w:eastAsia="Times New Roman" w:hAnsi="Arial Narrow"/>
          <w:b/>
          <w:bCs/>
          <w:sz w:val="20"/>
          <w:szCs w:val="20"/>
          <w:lang w:eastAsia="pl-PL"/>
        </w:rPr>
        <w:t>/202</w:t>
      </w:r>
      <w:r>
        <w:rPr>
          <w:rFonts w:ascii="Arial Narrow" w:eastAsia="Times New Roman" w:hAnsi="Arial Narrow"/>
          <w:b/>
          <w:bCs/>
          <w:sz w:val="20"/>
          <w:szCs w:val="20"/>
          <w:lang w:eastAsia="pl-PL"/>
        </w:rPr>
        <w:t>3</w:t>
      </w:r>
      <w:r w:rsidRPr="00A751EE">
        <w:rPr>
          <w:rFonts w:ascii="Arial Narrow" w:eastAsia="Times New Roman" w:hAnsi="Arial Narrow"/>
          <w:b/>
          <w:bCs/>
          <w:sz w:val="20"/>
          <w:szCs w:val="20"/>
          <w:lang w:eastAsia="pl-PL"/>
        </w:rPr>
        <w:t xml:space="preserve"> z dnia </w:t>
      </w:r>
      <w:r>
        <w:rPr>
          <w:rFonts w:ascii="Arial Narrow" w:eastAsia="Times New Roman" w:hAnsi="Arial Narrow"/>
          <w:b/>
          <w:bCs/>
          <w:sz w:val="20"/>
          <w:szCs w:val="20"/>
          <w:lang w:eastAsia="pl-PL"/>
        </w:rPr>
        <w:t xml:space="preserve">22 marca </w:t>
      </w:r>
      <w:r w:rsidRPr="00A751EE">
        <w:rPr>
          <w:rFonts w:ascii="Arial Narrow" w:eastAsia="Times New Roman" w:hAnsi="Arial Narrow"/>
          <w:b/>
          <w:bCs/>
          <w:sz w:val="20"/>
          <w:szCs w:val="20"/>
          <w:lang w:eastAsia="pl-PL"/>
        </w:rPr>
        <w:t>202</w:t>
      </w:r>
      <w:r>
        <w:rPr>
          <w:rFonts w:ascii="Arial Narrow" w:eastAsia="Times New Roman" w:hAnsi="Arial Narrow"/>
          <w:b/>
          <w:bCs/>
          <w:sz w:val="20"/>
          <w:szCs w:val="20"/>
          <w:lang w:eastAsia="pl-PL"/>
        </w:rPr>
        <w:t>3</w:t>
      </w:r>
      <w:r w:rsidRPr="00A751EE">
        <w:rPr>
          <w:rFonts w:ascii="Arial Narrow" w:eastAsia="Times New Roman" w:hAnsi="Arial Narrow"/>
          <w:b/>
          <w:bCs/>
          <w:sz w:val="20"/>
          <w:szCs w:val="20"/>
          <w:lang w:eastAsia="pl-PL"/>
        </w:rPr>
        <w:t xml:space="preserve"> r.</w:t>
      </w:r>
    </w:p>
    <w:p w14:paraId="0F3F899C" w14:textId="0C81BC44" w:rsidR="00F14302" w:rsidRDefault="00F14302" w:rsidP="00F14302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 w:cs="Times New Roman"/>
          <w:b/>
          <w:bCs/>
          <w:lang w:eastAsia="pl-PL"/>
        </w:rPr>
      </w:pPr>
    </w:p>
    <w:p w14:paraId="4178D5C3" w14:textId="41DB308A" w:rsidR="00B36328" w:rsidRPr="00F14302" w:rsidRDefault="00B36328" w:rsidP="00F14302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 w:cs="Times New Roman"/>
          <w:b/>
          <w:bCs/>
          <w:color w:val="FF0000"/>
          <w:lang w:eastAsia="pl-PL"/>
        </w:rPr>
      </w:pPr>
      <w:r>
        <w:rPr>
          <w:rFonts w:ascii="Arial Narrow" w:hAnsi="Arial Narrow"/>
        </w:rPr>
        <w:t xml:space="preserve">Działając na podstawie art. 35 ustawy z dnia 21 sierpnia 1997 r. o gospodarce nieruchomościami </w:t>
      </w:r>
      <w:r w:rsidRPr="00BE7D08">
        <w:rPr>
          <w:rFonts w:ascii="Arial Narrow" w:hAnsi="Arial Narrow"/>
        </w:rPr>
        <w:t>(Dz. U.  z 202</w:t>
      </w:r>
      <w:r w:rsidR="008317DE">
        <w:rPr>
          <w:rFonts w:ascii="Arial Narrow" w:hAnsi="Arial Narrow"/>
        </w:rPr>
        <w:t>1</w:t>
      </w:r>
      <w:r w:rsidRPr="00BE7D08">
        <w:rPr>
          <w:rFonts w:ascii="Arial Narrow" w:hAnsi="Arial Narrow"/>
        </w:rPr>
        <w:t xml:space="preserve"> poz. 1</w:t>
      </w:r>
      <w:r w:rsidR="008317DE">
        <w:rPr>
          <w:rFonts w:ascii="Arial Narrow" w:hAnsi="Arial Narrow"/>
        </w:rPr>
        <w:t>8</w:t>
      </w:r>
      <w:r w:rsidRPr="00BE7D08">
        <w:rPr>
          <w:rFonts w:ascii="Arial Narrow" w:hAnsi="Arial Narrow"/>
        </w:rPr>
        <w:t xml:space="preserve">99 z </w:t>
      </w:r>
      <w:proofErr w:type="spellStart"/>
      <w:r w:rsidRPr="00BE7D08">
        <w:rPr>
          <w:rFonts w:ascii="Arial Narrow" w:hAnsi="Arial Narrow"/>
        </w:rPr>
        <w:t>późn</w:t>
      </w:r>
      <w:proofErr w:type="spellEnd"/>
      <w:r w:rsidRPr="00BE7D08">
        <w:rPr>
          <w:rFonts w:ascii="Arial Narrow" w:hAnsi="Arial Narrow"/>
        </w:rPr>
        <w:t xml:space="preserve">. </w:t>
      </w:r>
      <w:proofErr w:type="spellStart"/>
      <w:r w:rsidRPr="00BE7D08">
        <w:rPr>
          <w:rFonts w:ascii="Arial Narrow" w:hAnsi="Arial Narrow"/>
        </w:rPr>
        <w:t>zm</w:t>
      </w:r>
      <w:proofErr w:type="spellEnd"/>
      <w:r w:rsidRPr="00BE7D08">
        <w:rPr>
          <w:rFonts w:ascii="Arial Narrow" w:hAnsi="Arial Narrow"/>
        </w:rPr>
        <w:t>) podaje się do publicznej wiadomości wykaz nieruchomości przeznaczonej do dzierżawy.</w:t>
      </w:r>
    </w:p>
    <w:p w14:paraId="3B99454B" w14:textId="77777777" w:rsidR="00B36328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WYKAZ NIERUCHOMOŚCI PRZEZNACZONEJ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992"/>
        <w:gridCol w:w="4536"/>
        <w:gridCol w:w="2410"/>
        <w:gridCol w:w="1276"/>
        <w:gridCol w:w="1701"/>
        <w:gridCol w:w="1134"/>
        <w:gridCol w:w="2268"/>
      </w:tblGrid>
      <w:tr w:rsidR="00B430B1" w14:paraId="31CA39D0" w14:textId="43F0B914" w:rsidTr="00413B29">
        <w:trPr>
          <w:trHeight w:val="1199"/>
        </w:trPr>
        <w:tc>
          <w:tcPr>
            <w:tcW w:w="568" w:type="dxa"/>
          </w:tcPr>
          <w:p w14:paraId="10B06552" w14:textId="6694B941" w:rsidR="00B430B1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276" w:type="dxa"/>
            <w:vAlign w:val="center"/>
          </w:tcPr>
          <w:p w14:paraId="2F3E1755" w14:textId="3BDC6235" w:rsidR="00B430B1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Oznaczenie nieruchomości według księgi oraz katastru nieruchomości</w:t>
            </w:r>
          </w:p>
        </w:tc>
        <w:tc>
          <w:tcPr>
            <w:tcW w:w="992" w:type="dxa"/>
            <w:vAlign w:val="center"/>
          </w:tcPr>
          <w:p w14:paraId="7C11F157" w14:textId="5B25C8E9" w:rsidR="00B430B1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Powierzchnia nieruchomości</w:t>
            </w:r>
          </w:p>
        </w:tc>
        <w:tc>
          <w:tcPr>
            <w:tcW w:w="4536" w:type="dxa"/>
            <w:vAlign w:val="center"/>
          </w:tcPr>
          <w:p w14:paraId="57649229" w14:textId="73CBEFDF" w:rsidR="00B430B1" w:rsidRPr="00B36328" w:rsidRDefault="00B430B1" w:rsidP="004D7BE0">
            <w:pPr>
              <w:jc w:val="center"/>
              <w:rPr>
                <w:lang w:eastAsia="pl-PL"/>
              </w:rPr>
            </w:pPr>
            <w:r w:rsidRPr="002E6CA9">
              <w:rPr>
                <w:rFonts w:ascii="Arial Narrow" w:hAnsi="Arial Narrow"/>
                <w:b/>
                <w:bCs/>
              </w:rPr>
              <w:t>Opis</w:t>
            </w:r>
            <w:r>
              <w:rPr>
                <w:rFonts w:ascii="Arial Narrow" w:hAnsi="Arial Narrow"/>
              </w:rPr>
              <w:t xml:space="preserve"> </w:t>
            </w:r>
            <w:r w:rsidRPr="002E6CA9">
              <w:rPr>
                <w:rFonts w:ascii="Arial Narrow" w:hAnsi="Arial Narrow"/>
                <w:b/>
                <w:bCs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Przeznaczenie nieruchomości</w:t>
            </w:r>
          </w:p>
        </w:tc>
        <w:tc>
          <w:tcPr>
            <w:tcW w:w="1276" w:type="dxa"/>
            <w:vAlign w:val="center"/>
          </w:tcPr>
          <w:p w14:paraId="118C030E" w14:textId="17938AFD" w:rsidR="00B430B1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Sposób i termin zagospodarowania nieruchomości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DE2F6" w14:textId="71BE2EB3" w:rsidR="00B430B1" w:rsidRPr="00BC45C0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2"/>
                <w:szCs w:val="22"/>
                <w:highlight w:val="yellow"/>
              </w:rPr>
            </w:pPr>
            <w:r w:rsidRPr="00981676">
              <w:rPr>
                <w:rFonts w:ascii="Arial Narrow" w:hAnsi="Arial Narrow"/>
                <w:bCs w:val="0"/>
                <w:sz w:val="22"/>
                <w:szCs w:val="22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D8DE06" w14:textId="5733D1A6" w:rsidR="00B430B1" w:rsidRPr="00BC45C0" w:rsidRDefault="00B430B1" w:rsidP="004D7BE0">
            <w:pPr>
              <w:jc w:val="center"/>
              <w:rPr>
                <w:b/>
                <w:highlight w:val="yellow"/>
                <w:lang w:eastAsia="pl-PL"/>
              </w:rPr>
            </w:pPr>
            <w:r w:rsidRPr="00981676">
              <w:rPr>
                <w:rFonts w:ascii="Arial Narrow" w:hAnsi="Arial Narrow"/>
                <w:b/>
              </w:rPr>
              <w:t>Termin wnoszenia opłat</w:t>
            </w:r>
          </w:p>
        </w:tc>
        <w:tc>
          <w:tcPr>
            <w:tcW w:w="2268" w:type="dxa"/>
            <w:vAlign w:val="center"/>
          </w:tcPr>
          <w:p w14:paraId="04F91D05" w14:textId="6D50FF46" w:rsidR="00B430B1" w:rsidRPr="00BC45C0" w:rsidRDefault="00B430B1" w:rsidP="00BC45C0">
            <w:pPr>
              <w:jc w:val="center"/>
              <w:rPr>
                <w:rFonts w:ascii="Arial Narrow" w:hAnsi="Arial Narrow"/>
                <w:b/>
                <w:highlight w:val="yellow"/>
              </w:rPr>
            </w:pPr>
            <w:r w:rsidRPr="0058674B">
              <w:rPr>
                <w:rFonts w:ascii="Arial Narrow" w:hAnsi="Arial Narrow"/>
                <w:b/>
              </w:rPr>
              <w:t>Zasady aktualizacji opłat</w:t>
            </w:r>
          </w:p>
        </w:tc>
      </w:tr>
      <w:tr w:rsidR="00B430B1" w14:paraId="7E4E3796" w14:textId="63DAF9BE" w:rsidTr="00FC015A">
        <w:trPr>
          <w:trHeight w:val="4867"/>
        </w:trPr>
        <w:tc>
          <w:tcPr>
            <w:tcW w:w="568" w:type="dxa"/>
          </w:tcPr>
          <w:p w14:paraId="5AB1E263" w14:textId="2C80DB77" w:rsidR="00B430B1" w:rsidRDefault="00D708F2" w:rsidP="002E6CA9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475EC2C3" w14:textId="6CE4783B" w:rsidR="00B430B1" w:rsidRDefault="00B430B1" w:rsidP="00413B29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2"/>
                <w:szCs w:val="22"/>
              </w:rPr>
            </w:pPr>
            <w:r w:rsidRPr="00784340">
              <w:rPr>
                <w:rFonts w:ascii="Arial Narrow" w:hAnsi="Arial Narrow"/>
                <w:b w:val="0"/>
                <w:sz w:val="22"/>
                <w:szCs w:val="22"/>
              </w:rPr>
              <w:t xml:space="preserve">działka nr </w:t>
            </w:r>
            <w:r w:rsidR="00504DD7">
              <w:rPr>
                <w:rFonts w:ascii="Arial Narrow" w:hAnsi="Arial Narrow"/>
                <w:b w:val="0"/>
                <w:sz w:val="22"/>
                <w:szCs w:val="22"/>
              </w:rPr>
              <w:t>149/1</w:t>
            </w:r>
            <w:r w:rsidRPr="00784340">
              <w:rPr>
                <w:rFonts w:ascii="Arial Narrow" w:hAnsi="Arial Narrow"/>
                <w:b w:val="0"/>
                <w:sz w:val="22"/>
                <w:szCs w:val="22"/>
              </w:rPr>
              <w:t xml:space="preserve">, obręb </w:t>
            </w:r>
            <w:r w:rsidR="00504DD7">
              <w:rPr>
                <w:rFonts w:ascii="Arial Narrow" w:hAnsi="Arial Narrow"/>
                <w:b w:val="0"/>
                <w:sz w:val="22"/>
                <w:szCs w:val="22"/>
              </w:rPr>
              <w:t>Radoszyn</w:t>
            </w:r>
            <w:r w:rsidRPr="00784340">
              <w:rPr>
                <w:rFonts w:ascii="Arial Narrow" w:hAnsi="Arial Narrow"/>
                <w:b w:val="0"/>
                <w:sz w:val="22"/>
                <w:szCs w:val="22"/>
              </w:rPr>
              <w:t>, gmina Skąpe</w:t>
            </w:r>
            <w:r w:rsidR="00504DD7">
              <w:rPr>
                <w:rFonts w:ascii="Arial Narrow" w:hAnsi="Arial Narrow"/>
                <w:b w:val="0"/>
                <w:sz w:val="22"/>
                <w:szCs w:val="22"/>
              </w:rPr>
              <w:t>, brak KW</w:t>
            </w:r>
          </w:p>
          <w:p w14:paraId="3618ABCB" w14:textId="2BA72FD6" w:rsidR="00B430B1" w:rsidRDefault="00B430B1" w:rsidP="00504DD7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  <w:r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br/>
            </w:r>
            <w:r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br/>
            </w:r>
            <w:r w:rsidR="00D708F2">
              <w:rPr>
                <w:rFonts w:ascii="Arial Narrow" w:hAnsi="Arial Narrow"/>
                <w:b w:val="0"/>
                <w:sz w:val="22"/>
                <w:szCs w:val="22"/>
              </w:rPr>
              <w:t>B</w:t>
            </w:r>
            <w:r w:rsidR="00504DD7">
              <w:rPr>
                <w:rFonts w:ascii="Arial Narrow" w:hAnsi="Arial Narrow"/>
                <w:b w:val="0"/>
                <w:sz w:val="22"/>
                <w:szCs w:val="22"/>
              </w:rPr>
              <w:t xml:space="preserve"> – tereny mieszkani</w:t>
            </w:r>
            <w:r w:rsidR="005646B8">
              <w:rPr>
                <w:rFonts w:ascii="Arial Narrow" w:hAnsi="Arial Narrow"/>
                <w:b w:val="0"/>
                <w:sz w:val="22"/>
                <w:szCs w:val="22"/>
              </w:rPr>
              <w:t>owe</w:t>
            </w:r>
            <w:r w:rsidRPr="005B7ABC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6B834C4E" w14:textId="5B24654A" w:rsidR="00B430B1" w:rsidRPr="004D7BE0" w:rsidRDefault="00504DD7" w:rsidP="00504DD7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Helvetica"/>
                <w:b w:val="0"/>
                <w:bCs w:val="0"/>
                <w:color w:val="000000"/>
                <w:sz w:val="22"/>
                <w:szCs w:val="22"/>
                <w:shd w:val="clear" w:color="auto" w:fill="FFFFFF"/>
              </w:rPr>
              <w:t>0,01ha</w:t>
            </w:r>
          </w:p>
        </w:tc>
        <w:tc>
          <w:tcPr>
            <w:tcW w:w="4536" w:type="dxa"/>
          </w:tcPr>
          <w:p w14:paraId="1A2E19C1" w14:textId="1A1BD406" w:rsidR="00F340AC" w:rsidRDefault="00FC015A" w:rsidP="002E6CA9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56FE20F1" wp14:editId="1142C32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649516</wp:posOffset>
                  </wp:positionV>
                  <wp:extent cx="2743200" cy="1941195"/>
                  <wp:effectExtent l="0" t="0" r="0" b="190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4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30B1"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Do dzierżawy przeznaczon</w:t>
            </w:r>
            <w:r w:rsidR="007D37F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y</w:t>
            </w:r>
            <w:r w:rsidR="00B430B1"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jest </w:t>
            </w:r>
            <w:r w:rsidR="005646B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część </w:t>
            </w:r>
            <w:r w:rsidR="00504DD7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nieruchomoś</w:t>
            </w:r>
            <w:r w:rsidR="005646B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ci</w:t>
            </w:r>
            <w:r w:rsidR="00504DD7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o </w:t>
            </w:r>
            <w:proofErr w:type="spellStart"/>
            <w:r w:rsidR="00504DD7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pow</w:t>
            </w:r>
            <w:proofErr w:type="spellEnd"/>
            <w:r w:rsidR="00B430B1"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5646B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.</w:t>
            </w:r>
            <w:r w:rsidR="00605088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50</w:t>
            </w:r>
            <w:r w:rsidR="005646B8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 xml:space="preserve"> </w:t>
            </w:r>
            <w:r w:rsidR="00605088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m2</w:t>
            </w:r>
            <w:r w:rsidR="00B430B1" w:rsidRPr="009443BD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60508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oznaczona kolorem zielonym </w:t>
            </w:r>
            <w:r w:rsidR="00B3134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zlokalizowan</w:t>
            </w:r>
            <w:r w:rsidR="00504DD7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a w Radoszynie pomiędzy domami 36B i 36A</w:t>
            </w:r>
            <w:r w:rsidR="008D512B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. </w:t>
            </w:r>
            <w:r w:rsidR="00B3134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Powierzchnia działki płaska</w:t>
            </w:r>
            <w:r w:rsidR="005646B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. Teren wyłożony kostką. </w:t>
            </w:r>
            <w:r w:rsidR="00B3134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772BE35D" w14:textId="195F87D7" w:rsidR="000D5BD9" w:rsidRPr="00CF2D6E" w:rsidRDefault="000D5BD9" w:rsidP="000D5BD9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</w:p>
          <w:p w14:paraId="27134A11" w14:textId="2424612E" w:rsidR="00B430B1" w:rsidRDefault="00B430B1" w:rsidP="00F340AC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A0D4039" w14:textId="477E8C62" w:rsidR="00B430B1" w:rsidRPr="00BC45C0" w:rsidRDefault="00B430B1" w:rsidP="002407C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  <w:r w:rsidRPr="001E4AAB">
              <w:rPr>
                <w:rFonts w:ascii="Arial Narrow" w:hAnsi="Arial Narrow"/>
                <w:b w:val="0"/>
                <w:sz w:val="22"/>
                <w:szCs w:val="22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</w:t>
            </w:r>
            <w:r w:rsidRPr="00F53ECC">
              <w:rPr>
                <w:rFonts w:ascii="Arial Narrow" w:hAnsi="Arial Narrow"/>
                <w:b w:val="0"/>
                <w:sz w:val="22"/>
                <w:szCs w:val="22"/>
              </w:rPr>
              <w:t xml:space="preserve"> zmienione uchwałą Rady Gminy Skąpe Nr XXXVI/305/2021 z dnia 24.09.2021 r</w:t>
            </w:r>
            <w:r w:rsidRPr="001E4AAB">
              <w:rPr>
                <w:rFonts w:ascii="Arial Narrow" w:hAnsi="Arial Narrow"/>
                <w:b w:val="0"/>
                <w:sz w:val="22"/>
                <w:szCs w:val="22"/>
              </w:rPr>
              <w:t xml:space="preserve"> fragment gruntu 333/11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>3</w:t>
            </w:r>
            <w:r w:rsidRPr="001E4AAB">
              <w:rPr>
                <w:rFonts w:ascii="Arial Narrow" w:hAnsi="Arial Narrow"/>
                <w:b w:val="0"/>
                <w:sz w:val="22"/>
                <w:szCs w:val="22"/>
              </w:rPr>
              <w:t xml:space="preserve"> znajduje 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 xml:space="preserve">w </w:t>
            </w:r>
            <w:r w:rsidR="00FC015A">
              <w:rPr>
                <w:rFonts w:ascii="Arial Narrow" w:hAnsi="Arial Narrow"/>
                <w:b w:val="0"/>
                <w:sz w:val="22"/>
                <w:szCs w:val="22"/>
              </w:rPr>
              <w:t>strefie osadnictwa wiejskiego.</w:t>
            </w:r>
          </w:p>
        </w:tc>
        <w:tc>
          <w:tcPr>
            <w:tcW w:w="1276" w:type="dxa"/>
          </w:tcPr>
          <w:p w14:paraId="38486991" w14:textId="0A98D06C" w:rsidR="00B430B1" w:rsidRPr="00F14302" w:rsidRDefault="00B430B1" w:rsidP="00F14302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F14302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Cele </w:t>
            </w:r>
            <w:r w:rsidR="00FC015A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komunikacyjne – dojazd do posesji</w:t>
            </w:r>
          </w:p>
          <w:p w14:paraId="5965A093" w14:textId="219D56AF" w:rsidR="00B430B1" w:rsidRDefault="00B430B1" w:rsidP="00F14302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  <w:r w:rsidRPr="00F14302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Na czas </w:t>
            </w:r>
            <w:r w:rsidR="00605088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do 3 lat</w:t>
            </w:r>
          </w:p>
        </w:tc>
        <w:tc>
          <w:tcPr>
            <w:tcW w:w="1701" w:type="dxa"/>
          </w:tcPr>
          <w:p w14:paraId="742C4C2F" w14:textId="65DC962F" w:rsidR="00B430B1" w:rsidRPr="00FC6F29" w:rsidRDefault="00B430B1" w:rsidP="00413B29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Zgodnie z §1 ust. 1</w:t>
            </w:r>
            <w:r w:rsidR="00FC015A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1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Zarządzenia nr </w:t>
            </w:r>
            <w:r w:rsidR="00B626B4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154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/202</w:t>
            </w:r>
            <w:r w:rsidR="00B626B4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2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z dnia </w:t>
            </w:r>
            <w:r w:rsidR="00B626B4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31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.</w:t>
            </w:r>
            <w:r w:rsidR="00B626B4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10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.202</w:t>
            </w:r>
            <w:r w:rsidR="00B626B4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2 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r. stawka na cele </w:t>
            </w:r>
            <w:r w:rsidR="00FC015A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komunikacyjne </w:t>
            </w: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wynosi:</w:t>
            </w:r>
          </w:p>
          <w:p w14:paraId="6273A627" w14:textId="77777777" w:rsidR="00B430B1" w:rsidRPr="00FC6F29" w:rsidRDefault="00B430B1" w:rsidP="00F14302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</w:p>
          <w:p w14:paraId="2ACE0763" w14:textId="464FEFF1" w:rsidR="00B430B1" w:rsidRPr="00413B29" w:rsidRDefault="00B430B1" w:rsidP="00F14302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color w:val="FF0000"/>
                <w:sz w:val="22"/>
                <w:szCs w:val="22"/>
              </w:rPr>
            </w:pPr>
            <w:r w:rsidRPr="00FC6F29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0,</w:t>
            </w:r>
            <w:r w:rsidR="00FC015A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5</w:t>
            </w:r>
            <w:r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0 zł/m</w:t>
            </w:r>
            <w:r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 xml:space="preserve"> netto rocznie +23% VAT</w:t>
            </w:r>
            <w:r w:rsidR="00413B29"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 xml:space="preserve"> tj. </w:t>
            </w:r>
            <w:r w:rsidR="00FC015A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5</w:t>
            </w:r>
            <w:r w:rsidR="00413B29" w:rsidRPr="00413B29">
              <w:rPr>
                <w:rFonts w:ascii="Arial Narrow" w:hAnsi="Arial Narrow"/>
                <w:bCs w:val="0"/>
                <w:color w:val="000000" w:themeColor="text1"/>
                <w:sz w:val="22"/>
                <w:szCs w:val="22"/>
              </w:rPr>
              <w:t>0,00 zł rocznie + 23%VAT</w:t>
            </w:r>
          </w:p>
        </w:tc>
        <w:tc>
          <w:tcPr>
            <w:tcW w:w="1134" w:type="dxa"/>
          </w:tcPr>
          <w:p w14:paraId="3CFE2E97" w14:textId="7716BB81" w:rsidR="00B430B1" w:rsidRPr="002E6CA9" w:rsidRDefault="00B430B1" w:rsidP="002E6CA9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93603">
              <w:rPr>
                <w:rFonts w:ascii="Arial Narrow" w:hAnsi="Arial Narrow"/>
                <w:b w:val="0"/>
                <w:bCs w:val="0"/>
                <w:color w:val="000000" w:themeColor="text1"/>
                <w:sz w:val="22"/>
                <w:szCs w:val="22"/>
                <w:lang w:eastAsia="en-US"/>
              </w:rPr>
              <w:t xml:space="preserve">Do 31 marca 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>każdego roku, jednakże w 202</w:t>
            </w:r>
            <w:r w:rsidR="00605088"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>3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 xml:space="preserve"> r. termin wnoszenia opłat jest określony </w:t>
            </w:r>
            <w:r w:rsidR="001E6C56"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br/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>w umowie</w:t>
            </w:r>
            <w:r w:rsidRPr="002E6CA9"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62ABDF50" w14:textId="1A4AF6BD" w:rsidR="00B430B1" w:rsidRDefault="00B430B1" w:rsidP="002E6CA9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37A9EF0E" w:rsidR="00B45E88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2E6CA9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Niniejszy wykaz podlega wywieszeniu na tablicy ogłoszeń w siedzibie Urzędu Gminy 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Skąpe przez okres 21 dni, od dnia </w:t>
      </w:r>
      <w:r w:rsidR="00605088">
        <w:rPr>
          <w:rFonts w:ascii="Arial Narrow" w:eastAsia="Calibri" w:hAnsi="Arial Narrow" w:cs="Times New Roman"/>
          <w:sz w:val="20"/>
          <w:szCs w:val="20"/>
          <w:lang w:eastAsia="pl-PL"/>
        </w:rPr>
        <w:t>24 marca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605088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605088">
        <w:rPr>
          <w:rFonts w:ascii="Arial Narrow" w:eastAsia="Calibri" w:hAnsi="Arial Narrow" w:cs="Times New Roman"/>
          <w:sz w:val="20"/>
          <w:szCs w:val="20"/>
          <w:lang w:eastAsia="pl-PL"/>
        </w:rPr>
        <w:t>14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605088">
        <w:rPr>
          <w:rFonts w:ascii="Arial Narrow" w:eastAsia="Calibri" w:hAnsi="Arial Narrow" w:cs="Times New Roman"/>
          <w:sz w:val="20"/>
          <w:szCs w:val="20"/>
          <w:lang w:eastAsia="pl-PL"/>
        </w:rPr>
        <w:t>kwietnia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605088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4C26C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AE04A0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AE04A0" w:rsidSect="00413B29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7434E"/>
    <w:rsid w:val="0009708C"/>
    <w:rsid w:val="000D24D4"/>
    <w:rsid w:val="000D5BD9"/>
    <w:rsid w:val="000E538B"/>
    <w:rsid w:val="000E7039"/>
    <w:rsid w:val="001754AB"/>
    <w:rsid w:val="001E6C56"/>
    <w:rsid w:val="002407C3"/>
    <w:rsid w:val="002B4380"/>
    <w:rsid w:val="002E6CA9"/>
    <w:rsid w:val="00393E92"/>
    <w:rsid w:val="00413B29"/>
    <w:rsid w:val="00432F12"/>
    <w:rsid w:val="004A298C"/>
    <w:rsid w:val="004C26C6"/>
    <w:rsid w:val="004D7BE0"/>
    <w:rsid w:val="00504DD7"/>
    <w:rsid w:val="005449E4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F92"/>
    <w:rsid w:val="006922F6"/>
    <w:rsid w:val="0077399B"/>
    <w:rsid w:val="007A0656"/>
    <w:rsid w:val="007D37F5"/>
    <w:rsid w:val="008317DE"/>
    <w:rsid w:val="00892EDA"/>
    <w:rsid w:val="008D512B"/>
    <w:rsid w:val="00914F8A"/>
    <w:rsid w:val="009443BD"/>
    <w:rsid w:val="00981676"/>
    <w:rsid w:val="00993603"/>
    <w:rsid w:val="00AC3CF1"/>
    <w:rsid w:val="00AE04A0"/>
    <w:rsid w:val="00AE5F27"/>
    <w:rsid w:val="00B3134F"/>
    <w:rsid w:val="00B36328"/>
    <w:rsid w:val="00B430B1"/>
    <w:rsid w:val="00B45E88"/>
    <w:rsid w:val="00B626B4"/>
    <w:rsid w:val="00B67144"/>
    <w:rsid w:val="00BA18AF"/>
    <w:rsid w:val="00BB5E1E"/>
    <w:rsid w:val="00BC45C0"/>
    <w:rsid w:val="00C37BAD"/>
    <w:rsid w:val="00C92A3D"/>
    <w:rsid w:val="00CC2428"/>
    <w:rsid w:val="00D06A09"/>
    <w:rsid w:val="00D40E5C"/>
    <w:rsid w:val="00D708F2"/>
    <w:rsid w:val="00D90546"/>
    <w:rsid w:val="00E401BC"/>
    <w:rsid w:val="00E77E31"/>
    <w:rsid w:val="00F14302"/>
    <w:rsid w:val="00F340AC"/>
    <w:rsid w:val="00F4747D"/>
    <w:rsid w:val="00F922B8"/>
    <w:rsid w:val="00FA1D40"/>
    <w:rsid w:val="00FA56A9"/>
    <w:rsid w:val="00FC015A"/>
    <w:rsid w:val="00FC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Katarzyna Sokołowska</cp:lastModifiedBy>
  <cp:revision>32</cp:revision>
  <cp:lastPrinted>2022-11-08T07:27:00Z</cp:lastPrinted>
  <dcterms:created xsi:type="dcterms:W3CDTF">2021-03-31T08:21:00Z</dcterms:created>
  <dcterms:modified xsi:type="dcterms:W3CDTF">2023-03-22T08:05:00Z</dcterms:modified>
</cp:coreProperties>
</file>