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0DE9" w14:textId="2FACBD9B" w:rsidR="007D44F1" w:rsidRDefault="007D44F1" w:rsidP="007D44F1">
      <w:pPr>
        <w:spacing w:line="360" w:lineRule="auto"/>
        <w:jc w:val="right"/>
        <w:rPr>
          <w:b/>
          <w:bCs/>
          <w:sz w:val="28"/>
          <w:szCs w:val="28"/>
        </w:rPr>
      </w:pPr>
      <w:r w:rsidRPr="007D44F1">
        <w:rPr>
          <w:b/>
          <w:bCs/>
          <w:sz w:val="28"/>
          <w:szCs w:val="28"/>
        </w:rPr>
        <w:t>Zatwierdzam:</w:t>
      </w:r>
      <w:r w:rsidR="00DF2723">
        <w:rPr>
          <w:b/>
          <w:bCs/>
          <w:sz w:val="28"/>
          <w:szCs w:val="28"/>
        </w:rPr>
        <w:tab/>
      </w:r>
    </w:p>
    <w:p w14:paraId="7E35167A" w14:textId="679459D4" w:rsidR="00DF2723" w:rsidRPr="00DF2723" w:rsidRDefault="00DF2723" w:rsidP="00DF2723">
      <w:pPr>
        <w:spacing w:line="240" w:lineRule="auto"/>
        <w:ind w:left="5812"/>
        <w:jc w:val="center"/>
        <w:rPr>
          <w:szCs w:val="24"/>
        </w:rPr>
      </w:pPr>
      <w:r w:rsidRPr="00DF2723">
        <w:rPr>
          <w:szCs w:val="24"/>
        </w:rPr>
        <w:t xml:space="preserve">     z</w:t>
      </w:r>
      <w:r w:rsidR="007D44F1" w:rsidRPr="00DF2723">
        <w:rPr>
          <w:szCs w:val="24"/>
        </w:rPr>
        <w:t xml:space="preserve"> up. WÓJTA</w:t>
      </w:r>
    </w:p>
    <w:p w14:paraId="77CFCE03" w14:textId="60537ED2" w:rsidR="007D44F1" w:rsidRPr="00DF2723" w:rsidRDefault="007D44F1" w:rsidP="00DF2723">
      <w:pPr>
        <w:spacing w:line="240" w:lineRule="auto"/>
        <w:ind w:left="5812"/>
        <w:jc w:val="center"/>
        <w:rPr>
          <w:szCs w:val="24"/>
        </w:rPr>
      </w:pPr>
      <w:r w:rsidRPr="00DF2723">
        <w:rPr>
          <w:szCs w:val="24"/>
        </w:rPr>
        <w:t>/-/ mgr Bronisław Gembalczyk</w:t>
      </w:r>
    </w:p>
    <w:p w14:paraId="0E6CF61E" w14:textId="051C46E6" w:rsidR="007D44F1" w:rsidRPr="00DF2723" w:rsidRDefault="007D44F1" w:rsidP="00DF2723">
      <w:pPr>
        <w:spacing w:line="240" w:lineRule="auto"/>
        <w:ind w:left="5812" w:firstLine="708"/>
        <w:jc w:val="center"/>
        <w:rPr>
          <w:szCs w:val="24"/>
        </w:rPr>
      </w:pPr>
      <w:r w:rsidRPr="00DF2723">
        <w:rPr>
          <w:szCs w:val="24"/>
        </w:rPr>
        <w:t>Sekretarz Gminy</w:t>
      </w:r>
      <w:r w:rsidR="00DF2723">
        <w:rPr>
          <w:szCs w:val="24"/>
        </w:rPr>
        <w:tab/>
      </w:r>
      <w:r w:rsidR="00DF2723" w:rsidRPr="00DF2723">
        <w:rPr>
          <w:szCs w:val="24"/>
        </w:rPr>
        <w:t xml:space="preserve">                   </w:t>
      </w:r>
      <w:r w:rsidR="00DF2723">
        <w:rPr>
          <w:szCs w:val="24"/>
        </w:rPr>
        <w:tab/>
      </w:r>
      <w:r w:rsidR="00DF2723" w:rsidRPr="00DF2723">
        <w:rPr>
          <w:szCs w:val="24"/>
        </w:rPr>
        <w:t xml:space="preserve"> </w:t>
      </w:r>
    </w:p>
    <w:p w14:paraId="6EB497C8" w14:textId="77777777" w:rsidR="00DF2723" w:rsidRDefault="00DF2723" w:rsidP="00DF2723">
      <w:pPr>
        <w:spacing w:line="240" w:lineRule="auto"/>
        <w:ind w:left="5812" w:firstLine="708"/>
        <w:jc w:val="center"/>
        <w:rPr>
          <w:b/>
          <w:bCs/>
          <w:sz w:val="32"/>
          <w:szCs w:val="32"/>
        </w:rPr>
      </w:pPr>
    </w:p>
    <w:p w14:paraId="5FF6CEE8" w14:textId="06E67A5E" w:rsidR="007D44F1" w:rsidRPr="007D44F1" w:rsidRDefault="00F612E0" w:rsidP="007D44F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Zmiana terminu składania ofert</w:t>
      </w:r>
    </w:p>
    <w:p w14:paraId="4ED1EDDF" w14:textId="77777777" w:rsidR="007D44F1" w:rsidRDefault="007D44F1" w:rsidP="00086AED">
      <w:pPr>
        <w:spacing w:line="360" w:lineRule="auto"/>
        <w:ind w:firstLine="708"/>
        <w:jc w:val="both"/>
        <w:rPr>
          <w:sz w:val="28"/>
          <w:szCs w:val="28"/>
        </w:rPr>
      </w:pPr>
    </w:p>
    <w:p w14:paraId="4DE49E33" w14:textId="1A6C7BB1" w:rsidR="008E609C" w:rsidRDefault="00086AED" w:rsidP="00086AED">
      <w:pPr>
        <w:spacing w:line="360" w:lineRule="auto"/>
        <w:ind w:firstLine="708"/>
        <w:jc w:val="both"/>
        <w:rPr>
          <w:sz w:val="28"/>
          <w:szCs w:val="28"/>
        </w:rPr>
      </w:pPr>
      <w:r w:rsidRPr="00086AED">
        <w:rPr>
          <w:sz w:val="28"/>
          <w:szCs w:val="28"/>
        </w:rPr>
        <w:t>W ogłosz</w:t>
      </w:r>
      <w:r w:rsidR="00CC2A56">
        <w:rPr>
          <w:sz w:val="28"/>
          <w:szCs w:val="28"/>
        </w:rPr>
        <w:t>eniu o</w:t>
      </w:r>
      <w:r w:rsidRPr="00086AED">
        <w:rPr>
          <w:sz w:val="28"/>
          <w:szCs w:val="28"/>
        </w:rPr>
        <w:t xml:space="preserve"> nabor</w:t>
      </w:r>
      <w:r w:rsidR="00CC2A56">
        <w:rPr>
          <w:sz w:val="28"/>
          <w:szCs w:val="28"/>
        </w:rPr>
        <w:t>z</w:t>
      </w:r>
      <w:r w:rsidRPr="00086AED">
        <w:rPr>
          <w:sz w:val="28"/>
          <w:szCs w:val="28"/>
        </w:rPr>
        <w:t xml:space="preserve">e na wolne stanowisko urzędnicze </w:t>
      </w:r>
      <w:r>
        <w:rPr>
          <w:sz w:val="28"/>
          <w:szCs w:val="28"/>
        </w:rPr>
        <w:br/>
      </w:r>
      <w:r w:rsidRPr="00086AED">
        <w:rPr>
          <w:sz w:val="28"/>
          <w:szCs w:val="28"/>
        </w:rPr>
        <w:t xml:space="preserve">ds. infrastruktury i inżynierii komunalnej w Referacie Gospodarki Komunalnej zostaje </w:t>
      </w:r>
      <w:r w:rsidR="00CC2A56">
        <w:rPr>
          <w:sz w:val="28"/>
          <w:szCs w:val="28"/>
        </w:rPr>
        <w:t>wprowadzona zmiana w zakresie terminu</w:t>
      </w:r>
      <w:r w:rsidRPr="00086AED">
        <w:rPr>
          <w:sz w:val="28"/>
          <w:szCs w:val="28"/>
        </w:rPr>
        <w:t xml:space="preserve"> składania ofert</w:t>
      </w:r>
      <w:r w:rsidR="00CC2A56">
        <w:rPr>
          <w:sz w:val="28"/>
          <w:szCs w:val="28"/>
        </w:rPr>
        <w:t>. Termin składania ofert określony jako „do dnia 29 września 2023r.” zostaje wydłużony i oferty można składać „</w:t>
      </w:r>
      <w:r w:rsidRPr="00086AED">
        <w:rPr>
          <w:b/>
          <w:bCs/>
          <w:sz w:val="28"/>
          <w:szCs w:val="28"/>
        </w:rPr>
        <w:t>do dnia 4 października 2023r.</w:t>
      </w:r>
      <w:r w:rsidR="00CC2A56" w:rsidRPr="00CC2A56">
        <w:rPr>
          <w:sz w:val="28"/>
          <w:szCs w:val="28"/>
        </w:rPr>
        <w:t>”</w:t>
      </w:r>
    </w:p>
    <w:p w14:paraId="0BF3D91C" w14:textId="77777777" w:rsidR="007D44F1" w:rsidRDefault="007D44F1" w:rsidP="00086AED">
      <w:pPr>
        <w:spacing w:line="360" w:lineRule="auto"/>
        <w:ind w:firstLine="708"/>
        <w:jc w:val="both"/>
        <w:rPr>
          <w:sz w:val="28"/>
          <w:szCs w:val="28"/>
        </w:rPr>
      </w:pPr>
    </w:p>
    <w:p w14:paraId="44FC6C70" w14:textId="6828B79E" w:rsidR="007D44F1" w:rsidRPr="00086AED" w:rsidRDefault="007D44F1" w:rsidP="007D44F1">
      <w:pPr>
        <w:spacing w:line="360" w:lineRule="auto"/>
        <w:ind w:firstLine="708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Kobiór, dnia 25.09.2023r.</w:t>
      </w:r>
    </w:p>
    <w:sectPr w:rsidR="007D44F1" w:rsidRPr="0008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ED"/>
    <w:rsid w:val="00086AED"/>
    <w:rsid w:val="007D44F1"/>
    <w:rsid w:val="008E609C"/>
    <w:rsid w:val="00976529"/>
    <w:rsid w:val="00CC2A56"/>
    <w:rsid w:val="00DF2723"/>
    <w:rsid w:val="00F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2382"/>
  <w15:chartTrackingRefBased/>
  <w15:docId w15:val="{1ACEF783-4457-41D7-8E00-F6FEA88E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529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Pryszcz</dc:creator>
  <cp:keywords/>
  <dc:description/>
  <cp:lastModifiedBy>Grzegorz Strączek</cp:lastModifiedBy>
  <cp:revision>2</cp:revision>
  <cp:lastPrinted>2023-09-25T09:23:00Z</cp:lastPrinted>
  <dcterms:created xsi:type="dcterms:W3CDTF">2023-09-25T09:29:00Z</dcterms:created>
  <dcterms:modified xsi:type="dcterms:W3CDTF">2023-09-25T09:29:00Z</dcterms:modified>
</cp:coreProperties>
</file>