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368" w:rsidRDefault="00782368" w:rsidP="0087331D">
      <w:pPr>
        <w:spacing w:after="0"/>
        <w:rPr>
          <w:rFonts w:ascii="Times New Roman" w:hAnsi="Times New Roman" w:cs="Times New Roman"/>
          <w:sz w:val="24"/>
          <w:szCs w:val="24"/>
        </w:rPr>
      </w:pPr>
    </w:p>
    <w:p w:rsidR="00863014" w:rsidRDefault="0034529A" w:rsidP="004C7C23">
      <w:pPr>
        <w:spacing w:after="0"/>
        <w:jc w:val="center"/>
        <w:rPr>
          <w:rFonts w:ascii="Times New Roman" w:hAnsi="Times New Roman" w:cs="Times New Roman"/>
          <w:sz w:val="24"/>
          <w:szCs w:val="24"/>
        </w:rPr>
      </w:pPr>
      <w:r>
        <w:rPr>
          <w:rFonts w:ascii="Times New Roman" w:hAnsi="Times New Roman" w:cs="Times New Roman"/>
          <w:sz w:val="24"/>
          <w:szCs w:val="24"/>
        </w:rPr>
        <w:t>Obwieszczenie</w:t>
      </w:r>
      <w:r w:rsidR="00863014" w:rsidRPr="00863014">
        <w:rPr>
          <w:rFonts w:ascii="Times New Roman" w:hAnsi="Times New Roman" w:cs="Times New Roman"/>
          <w:sz w:val="24"/>
          <w:szCs w:val="24"/>
        </w:rPr>
        <w:t xml:space="preserve"> Nr SG.0050.</w:t>
      </w:r>
      <w:r w:rsidR="004B66EF">
        <w:rPr>
          <w:rFonts w:ascii="Times New Roman" w:hAnsi="Times New Roman" w:cs="Times New Roman"/>
          <w:sz w:val="24"/>
          <w:szCs w:val="24"/>
        </w:rPr>
        <w:t>1</w:t>
      </w:r>
      <w:r w:rsidR="00894576">
        <w:rPr>
          <w:rFonts w:ascii="Times New Roman" w:hAnsi="Times New Roman" w:cs="Times New Roman"/>
          <w:sz w:val="24"/>
          <w:szCs w:val="24"/>
        </w:rPr>
        <w:t>5</w:t>
      </w:r>
      <w:r w:rsidR="00DF3EF5">
        <w:rPr>
          <w:rFonts w:ascii="Times New Roman" w:hAnsi="Times New Roman" w:cs="Times New Roman"/>
          <w:sz w:val="24"/>
          <w:szCs w:val="24"/>
        </w:rPr>
        <w:t>8</w:t>
      </w:r>
      <w:bookmarkStart w:id="0" w:name="_GoBack"/>
      <w:bookmarkEnd w:id="0"/>
      <w:r w:rsidR="00863014" w:rsidRPr="00863014">
        <w:rPr>
          <w:rFonts w:ascii="Times New Roman" w:hAnsi="Times New Roman" w:cs="Times New Roman"/>
          <w:sz w:val="24"/>
          <w:szCs w:val="24"/>
        </w:rPr>
        <w:t>.20</w:t>
      </w:r>
      <w:r w:rsidR="007621C1">
        <w:rPr>
          <w:rFonts w:ascii="Times New Roman" w:hAnsi="Times New Roman" w:cs="Times New Roman"/>
          <w:sz w:val="24"/>
          <w:szCs w:val="24"/>
        </w:rPr>
        <w:t>2</w:t>
      </w:r>
      <w:r w:rsidR="007659BA">
        <w:rPr>
          <w:rFonts w:ascii="Times New Roman" w:hAnsi="Times New Roman" w:cs="Times New Roman"/>
          <w:sz w:val="24"/>
          <w:szCs w:val="24"/>
        </w:rPr>
        <w:t>3</w:t>
      </w:r>
    </w:p>
    <w:p w:rsidR="00863014" w:rsidRDefault="00863014" w:rsidP="00863014">
      <w:pPr>
        <w:spacing w:after="0"/>
        <w:jc w:val="center"/>
        <w:rPr>
          <w:rFonts w:ascii="Times New Roman" w:hAnsi="Times New Roman" w:cs="Times New Roman"/>
          <w:sz w:val="24"/>
          <w:szCs w:val="24"/>
        </w:rPr>
      </w:pPr>
      <w:r>
        <w:rPr>
          <w:rFonts w:ascii="Times New Roman" w:hAnsi="Times New Roman" w:cs="Times New Roman"/>
          <w:sz w:val="24"/>
          <w:szCs w:val="24"/>
        </w:rPr>
        <w:t>W</w:t>
      </w:r>
      <w:r w:rsidR="00D70A5E">
        <w:rPr>
          <w:rFonts w:ascii="Times New Roman" w:hAnsi="Times New Roman" w:cs="Times New Roman"/>
          <w:sz w:val="24"/>
          <w:szCs w:val="24"/>
        </w:rPr>
        <w:t>ójta</w:t>
      </w:r>
      <w:r>
        <w:rPr>
          <w:rFonts w:ascii="Times New Roman" w:hAnsi="Times New Roman" w:cs="Times New Roman"/>
          <w:sz w:val="24"/>
          <w:szCs w:val="24"/>
        </w:rPr>
        <w:t xml:space="preserve"> G</w:t>
      </w:r>
      <w:r w:rsidR="00D70A5E">
        <w:rPr>
          <w:rFonts w:ascii="Times New Roman" w:hAnsi="Times New Roman" w:cs="Times New Roman"/>
          <w:sz w:val="24"/>
          <w:szCs w:val="24"/>
        </w:rPr>
        <w:t>miny</w:t>
      </w:r>
      <w:r>
        <w:rPr>
          <w:rFonts w:ascii="Times New Roman" w:hAnsi="Times New Roman" w:cs="Times New Roman"/>
          <w:sz w:val="24"/>
          <w:szCs w:val="24"/>
        </w:rPr>
        <w:t xml:space="preserve"> T</w:t>
      </w:r>
      <w:r w:rsidR="00D70A5E">
        <w:rPr>
          <w:rFonts w:ascii="Times New Roman" w:hAnsi="Times New Roman" w:cs="Times New Roman"/>
          <w:sz w:val="24"/>
          <w:szCs w:val="24"/>
        </w:rPr>
        <w:t>ymbark</w:t>
      </w:r>
    </w:p>
    <w:p w:rsidR="00863014" w:rsidRPr="00863014" w:rsidRDefault="00863014" w:rsidP="00863014">
      <w:pPr>
        <w:spacing w:after="0"/>
        <w:jc w:val="center"/>
        <w:rPr>
          <w:rFonts w:ascii="Times New Roman" w:hAnsi="Times New Roman" w:cs="Times New Roman"/>
          <w:sz w:val="24"/>
          <w:szCs w:val="24"/>
        </w:rPr>
      </w:pPr>
      <w:r>
        <w:rPr>
          <w:rFonts w:ascii="Times New Roman" w:hAnsi="Times New Roman" w:cs="Times New Roman"/>
          <w:sz w:val="24"/>
          <w:szCs w:val="24"/>
        </w:rPr>
        <w:t xml:space="preserve">z dnia </w:t>
      </w:r>
      <w:r w:rsidR="00885588">
        <w:rPr>
          <w:rFonts w:ascii="Times New Roman" w:hAnsi="Times New Roman" w:cs="Times New Roman"/>
          <w:sz w:val="24"/>
          <w:szCs w:val="24"/>
        </w:rPr>
        <w:t>24</w:t>
      </w:r>
      <w:r>
        <w:rPr>
          <w:rFonts w:ascii="Times New Roman" w:hAnsi="Times New Roman" w:cs="Times New Roman"/>
          <w:sz w:val="24"/>
          <w:szCs w:val="24"/>
        </w:rPr>
        <w:t xml:space="preserve"> </w:t>
      </w:r>
      <w:r w:rsidR="00894576">
        <w:rPr>
          <w:rFonts w:ascii="Times New Roman" w:hAnsi="Times New Roman" w:cs="Times New Roman"/>
          <w:sz w:val="24"/>
          <w:szCs w:val="24"/>
        </w:rPr>
        <w:t>października</w:t>
      </w:r>
      <w:r>
        <w:rPr>
          <w:rFonts w:ascii="Times New Roman" w:hAnsi="Times New Roman" w:cs="Times New Roman"/>
          <w:sz w:val="24"/>
          <w:szCs w:val="24"/>
        </w:rPr>
        <w:t xml:space="preserve"> 20</w:t>
      </w:r>
      <w:r w:rsidR="007621C1">
        <w:rPr>
          <w:rFonts w:ascii="Times New Roman" w:hAnsi="Times New Roman" w:cs="Times New Roman"/>
          <w:sz w:val="24"/>
          <w:szCs w:val="24"/>
        </w:rPr>
        <w:t>2</w:t>
      </w:r>
      <w:r w:rsidR="007659BA">
        <w:rPr>
          <w:rFonts w:ascii="Times New Roman" w:hAnsi="Times New Roman" w:cs="Times New Roman"/>
          <w:sz w:val="24"/>
          <w:szCs w:val="24"/>
        </w:rPr>
        <w:t>3</w:t>
      </w:r>
      <w:r>
        <w:rPr>
          <w:rFonts w:ascii="Times New Roman" w:hAnsi="Times New Roman" w:cs="Times New Roman"/>
          <w:sz w:val="24"/>
          <w:szCs w:val="24"/>
        </w:rPr>
        <w:t xml:space="preserve"> roku</w:t>
      </w:r>
    </w:p>
    <w:p w:rsidR="0045520B" w:rsidRDefault="0045520B" w:rsidP="00863014">
      <w:pPr>
        <w:jc w:val="both"/>
        <w:rPr>
          <w:rFonts w:ascii="Times New Roman" w:hAnsi="Times New Roman" w:cs="Times New Roman"/>
          <w:sz w:val="24"/>
          <w:szCs w:val="24"/>
        </w:rPr>
      </w:pPr>
    </w:p>
    <w:p w:rsidR="003334E2" w:rsidRDefault="00863014" w:rsidP="00863014">
      <w:pPr>
        <w:jc w:val="both"/>
        <w:rPr>
          <w:rFonts w:ascii="Times New Roman" w:hAnsi="Times New Roman" w:cs="Times New Roman"/>
          <w:sz w:val="24"/>
          <w:szCs w:val="24"/>
        </w:rPr>
      </w:pPr>
      <w:r w:rsidRPr="003334E2">
        <w:rPr>
          <w:rFonts w:ascii="Times New Roman" w:hAnsi="Times New Roman" w:cs="Times New Roman"/>
          <w:sz w:val="24"/>
          <w:szCs w:val="24"/>
        </w:rPr>
        <w:t>w sprawie</w:t>
      </w:r>
      <w:r w:rsidR="003F5400">
        <w:rPr>
          <w:rFonts w:ascii="Times New Roman" w:hAnsi="Times New Roman" w:cs="Times New Roman"/>
          <w:sz w:val="24"/>
          <w:szCs w:val="24"/>
        </w:rPr>
        <w:t>:</w:t>
      </w:r>
      <w:r w:rsidRPr="003334E2">
        <w:rPr>
          <w:rFonts w:ascii="Times New Roman" w:hAnsi="Times New Roman" w:cs="Times New Roman"/>
          <w:sz w:val="24"/>
          <w:szCs w:val="24"/>
        </w:rPr>
        <w:t xml:space="preserve"> po</w:t>
      </w:r>
      <w:r w:rsidR="0034529A">
        <w:rPr>
          <w:rFonts w:ascii="Times New Roman" w:hAnsi="Times New Roman" w:cs="Times New Roman"/>
          <w:sz w:val="24"/>
          <w:szCs w:val="24"/>
        </w:rPr>
        <w:t>lowania zbiorowego</w:t>
      </w:r>
      <w:r w:rsidR="007621C1">
        <w:rPr>
          <w:rFonts w:ascii="Times New Roman" w:hAnsi="Times New Roman" w:cs="Times New Roman"/>
          <w:sz w:val="24"/>
          <w:szCs w:val="24"/>
        </w:rPr>
        <w:t>.</w:t>
      </w:r>
    </w:p>
    <w:p w:rsidR="00414857" w:rsidRDefault="003334E2" w:rsidP="00BD785E">
      <w:pPr>
        <w:spacing w:before="240"/>
        <w:jc w:val="both"/>
        <w:rPr>
          <w:rFonts w:ascii="Times New Roman" w:hAnsi="Times New Roman" w:cs="Times New Roman"/>
          <w:sz w:val="24"/>
          <w:szCs w:val="24"/>
        </w:rPr>
      </w:pPr>
      <w:r>
        <w:rPr>
          <w:rFonts w:ascii="Times New Roman" w:hAnsi="Times New Roman" w:cs="Times New Roman"/>
          <w:sz w:val="24"/>
          <w:szCs w:val="24"/>
        </w:rPr>
        <w:t xml:space="preserve">Na podstawie art. 33 </w:t>
      </w:r>
      <w:r w:rsidR="00AC4C08">
        <w:rPr>
          <w:rFonts w:ascii="Times New Roman" w:hAnsi="Times New Roman" w:cs="Times New Roman"/>
          <w:sz w:val="24"/>
          <w:szCs w:val="24"/>
        </w:rPr>
        <w:t>ust. 1 ustawy</w:t>
      </w:r>
      <w:r>
        <w:rPr>
          <w:rFonts w:ascii="Times New Roman" w:hAnsi="Times New Roman" w:cs="Times New Roman"/>
          <w:sz w:val="24"/>
          <w:szCs w:val="24"/>
        </w:rPr>
        <w:t xml:space="preserve"> z dnia 8 marca 1990 roku o samorządzie gminnym (tj. Dz. U. z 20</w:t>
      </w:r>
      <w:r w:rsidR="0078162E">
        <w:rPr>
          <w:rFonts w:ascii="Times New Roman" w:hAnsi="Times New Roman" w:cs="Times New Roman"/>
          <w:sz w:val="24"/>
          <w:szCs w:val="24"/>
        </w:rPr>
        <w:t>2</w:t>
      </w:r>
      <w:r w:rsidR="004B66EF">
        <w:rPr>
          <w:rFonts w:ascii="Times New Roman" w:hAnsi="Times New Roman" w:cs="Times New Roman"/>
          <w:sz w:val="24"/>
          <w:szCs w:val="24"/>
        </w:rPr>
        <w:t>3</w:t>
      </w:r>
      <w:r>
        <w:rPr>
          <w:rFonts w:ascii="Times New Roman" w:hAnsi="Times New Roman" w:cs="Times New Roman"/>
          <w:sz w:val="24"/>
          <w:szCs w:val="24"/>
        </w:rPr>
        <w:t xml:space="preserve"> r. poz</w:t>
      </w:r>
      <w:r w:rsidR="00414857">
        <w:rPr>
          <w:rFonts w:ascii="Times New Roman" w:hAnsi="Times New Roman" w:cs="Times New Roman"/>
          <w:sz w:val="24"/>
          <w:szCs w:val="24"/>
        </w:rPr>
        <w:t>.</w:t>
      </w:r>
      <w:r>
        <w:rPr>
          <w:rFonts w:ascii="Times New Roman" w:hAnsi="Times New Roman" w:cs="Times New Roman"/>
          <w:sz w:val="24"/>
          <w:szCs w:val="24"/>
        </w:rPr>
        <w:t xml:space="preserve"> </w:t>
      </w:r>
      <w:r w:rsidR="004B66EF">
        <w:rPr>
          <w:rFonts w:ascii="Times New Roman" w:hAnsi="Times New Roman" w:cs="Times New Roman"/>
          <w:sz w:val="24"/>
          <w:szCs w:val="24"/>
        </w:rPr>
        <w:t>40</w:t>
      </w:r>
      <w:r>
        <w:rPr>
          <w:rFonts w:ascii="Times New Roman" w:hAnsi="Times New Roman" w:cs="Times New Roman"/>
          <w:sz w:val="24"/>
          <w:szCs w:val="24"/>
        </w:rPr>
        <w:t xml:space="preserve"> ze zm.) </w:t>
      </w:r>
      <w:r w:rsidR="00902FDF">
        <w:rPr>
          <w:rFonts w:ascii="Times New Roman" w:hAnsi="Times New Roman" w:cs="Times New Roman"/>
          <w:sz w:val="24"/>
          <w:szCs w:val="24"/>
        </w:rPr>
        <w:t xml:space="preserve">w związku z </w:t>
      </w:r>
      <w:r w:rsidR="0034529A">
        <w:rPr>
          <w:rFonts w:ascii="Times New Roman" w:hAnsi="Times New Roman" w:cs="Times New Roman"/>
          <w:sz w:val="24"/>
          <w:szCs w:val="24"/>
        </w:rPr>
        <w:t>art.  42ab ust. 2 ustawy z dnia</w:t>
      </w:r>
      <w:r w:rsidR="00BB7887">
        <w:rPr>
          <w:rFonts w:ascii="Times New Roman" w:hAnsi="Times New Roman" w:cs="Times New Roman"/>
          <w:sz w:val="24"/>
          <w:szCs w:val="24"/>
        </w:rPr>
        <w:t xml:space="preserve"> 13 października 1995</w:t>
      </w:r>
      <w:r w:rsidR="00894576">
        <w:rPr>
          <w:rFonts w:ascii="Times New Roman" w:hAnsi="Times New Roman" w:cs="Times New Roman"/>
          <w:sz w:val="24"/>
          <w:szCs w:val="24"/>
        </w:rPr>
        <w:t xml:space="preserve"> </w:t>
      </w:r>
      <w:r w:rsidR="00BB7887">
        <w:rPr>
          <w:rFonts w:ascii="Times New Roman" w:hAnsi="Times New Roman" w:cs="Times New Roman"/>
          <w:sz w:val="24"/>
          <w:szCs w:val="24"/>
        </w:rPr>
        <w:t>roku - Prawo łowieckie</w:t>
      </w:r>
      <w:r w:rsidR="0034529A">
        <w:rPr>
          <w:rFonts w:ascii="Times New Roman" w:hAnsi="Times New Roman" w:cs="Times New Roman"/>
          <w:sz w:val="24"/>
          <w:szCs w:val="24"/>
        </w:rPr>
        <w:t xml:space="preserve"> </w:t>
      </w:r>
      <w:r w:rsidR="00BB7887">
        <w:rPr>
          <w:rFonts w:ascii="Times New Roman" w:hAnsi="Times New Roman" w:cs="Times New Roman"/>
          <w:sz w:val="24"/>
          <w:szCs w:val="24"/>
        </w:rPr>
        <w:t>(tj. Dz. U. z 202</w:t>
      </w:r>
      <w:r w:rsidR="004B66EF">
        <w:rPr>
          <w:rFonts w:ascii="Times New Roman" w:hAnsi="Times New Roman" w:cs="Times New Roman"/>
          <w:sz w:val="24"/>
          <w:szCs w:val="24"/>
        </w:rPr>
        <w:t>3</w:t>
      </w:r>
      <w:r w:rsidR="00BB7887">
        <w:rPr>
          <w:rFonts w:ascii="Times New Roman" w:hAnsi="Times New Roman" w:cs="Times New Roman"/>
          <w:sz w:val="24"/>
          <w:szCs w:val="24"/>
        </w:rPr>
        <w:t xml:space="preserve"> r. poz. </w:t>
      </w:r>
      <w:r w:rsidR="00570DEA">
        <w:rPr>
          <w:rFonts w:ascii="Times New Roman" w:hAnsi="Times New Roman" w:cs="Times New Roman"/>
          <w:sz w:val="24"/>
          <w:szCs w:val="24"/>
        </w:rPr>
        <w:t>1</w:t>
      </w:r>
      <w:r w:rsidR="004B66EF">
        <w:rPr>
          <w:rFonts w:ascii="Times New Roman" w:hAnsi="Times New Roman" w:cs="Times New Roman"/>
          <w:sz w:val="24"/>
          <w:szCs w:val="24"/>
        </w:rPr>
        <w:t>082</w:t>
      </w:r>
      <w:r w:rsidR="00BB7887">
        <w:rPr>
          <w:rFonts w:ascii="Times New Roman" w:hAnsi="Times New Roman" w:cs="Times New Roman"/>
          <w:sz w:val="24"/>
          <w:szCs w:val="24"/>
        </w:rPr>
        <w:t>) podaje się do publicznej wiadomości informację przedłożoną przez Koło Łowieckie „</w:t>
      </w:r>
      <w:r w:rsidR="00885588">
        <w:rPr>
          <w:rFonts w:ascii="Times New Roman" w:hAnsi="Times New Roman" w:cs="Times New Roman"/>
          <w:sz w:val="24"/>
          <w:szCs w:val="24"/>
        </w:rPr>
        <w:t>SZARAK</w:t>
      </w:r>
      <w:r w:rsidR="00BB7887">
        <w:rPr>
          <w:rFonts w:ascii="Times New Roman" w:hAnsi="Times New Roman" w:cs="Times New Roman"/>
          <w:sz w:val="24"/>
          <w:szCs w:val="24"/>
        </w:rPr>
        <w:t xml:space="preserve">” w </w:t>
      </w:r>
      <w:r w:rsidR="00885588">
        <w:rPr>
          <w:rFonts w:ascii="Times New Roman" w:hAnsi="Times New Roman" w:cs="Times New Roman"/>
          <w:sz w:val="24"/>
          <w:szCs w:val="24"/>
        </w:rPr>
        <w:t>Jodłowniku</w:t>
      </w:r>
      <w:r w:rsidR="00BB7887">
        <w:rPr>
          <w:rFonts w:ascii="Times New Roman" w:hAnsi="Times New Roman" w:cs="Times New Roman"/>
          <w:sz w:val="24"/>
          <w:szCs w:val="24"/>
        </w:rPr>
        <w:t xml:space="preserve"> ZO Nowy Sącz </w:t>
      </w:r>
      <w:r w:rsidR="003F5400">
        <w:rPr>
          <w:rFonts w:ascii="Times New Roman" w:hAnsi="Times New Roman" w:cs="Times New Roman"/>
          <w:sz w:val="24"/>
          <w:szCs w:val="24"/>
        </w:rPr>
        <w:br/>
      </w:r>
      <w:r w:rsidR="00BB7887">
        <w:rPr>
          <w:rFonts w:ascii="Times New Roman" w:hAnsi="Times New Roman" w:cs="Times New Roman"/>
          <w:sz w:val="24"/>
          <w:szCs w:val="24"/>
        </w:rPr>
        <w:t>o planowanych polowaniach zbiorowych.</w:t>
      </w:r>
    </w:p>
    <w:p w:rsidR="00BB7887" w:rsidRDefault="00BB7887" w:rsidP="00BD785E">
      <w:pPr>
        <w:spacing w:before="240"/>
        <w:jc w:val="both"/>
        <w:rPr>
          <w:rFonts w:ascii="Times New Roman" w:hAnsi="Times New Roman" w:cs="Times New Roman"/>
          <w:sz w:val="24"/>
          <w:szCs w:val="24"/>
        </w:rPr>
      </w:pPr>
      <w:r>
        <w:rPr>
          <w:rFonts w:ascii="Times New Roman" w:hAnsi="Times New Roman" w:cs="Times New Roman"/>
          <w:sz w:val="24"/>
          <w:szCs w:val="24"/>
        </w:rPr>
        <w:t>Termin rozpoczęcia</w:t>
      </w:r>
      <w:r w:rsidR="00062FD5">
        <w:rPr>
          <w:rFonts w:ascii="Times New Roman" w:hAnsi="Times New Roman" w:cs="Times New Roman"/>
          <w:sz w:val="24"/>
          <w:szCs w:val="24"/>
        </w:rPr>
        <w:t xml:space="preserve"> i zakończenia polowania oraz miejsce polowania zbiorowego określa poniższa tabela:</w:t>
      </w:r>
    </w:p>
    <w:tbl>
      <w:tblPr>
        <w:tblStyle w:val="Tabela-Siatka"/>
        <w:tblW w:w="9067" w:type="dxa"/>
        <w:tblLook w:val="04A0" w:firstRow="1" w:lastRow="0" w:firstColumn="1" w:lastColumn="0" w:noHBand="0" w:noVBand="1"/>
      </w:tblPr>
      <w:tblGrid>
        <w:gridCol w:w="560"/>
        <w:gridCol w:w="1987"/>
        <w:gridCol w:w="1417"/>
        <w:gridCol w:w="1418"/>
        <w:gridCol w:w="3685"/>
      </w:tblGrid>
      <w:tr w:rsidR="00062FD5" w:rsidTr="00894576">
        <w:tc>
          <w:tcPr>
            <w:tcW w:w="560"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Lp.</w:t>
            </w:r>
          </w:p>
        </w:tc>
        <w:tc>
          <w:tcPr>
            <w:tcW w:w="1987" w:type="dxa"/>
          </w:tcPr>
          <w:p w:rsidR="00062FD5" w:rsidRDefault="00062FD5" w:rsidP="0045520B">
            <w:pPr>
              <w:spacing w:before="240"/>
              <w:rPr>
                <w:rFonts w:ascii="Times New Roman" w:hAnsi="Times New Roman" w:cs="Times New Roman"/>
                <w:sz w:val="24"/>
                <w:szCs w:val="24"/>
              </w:rPr>
            </w:pPr>
            <w:r>
              <w:rPr>
                <w:rFonts w:ascii="Times New Roman" w:hAnsi="Times New Roman" w:cs="Times New Roman"/>
                <w:sz w:val="24"/>
                <w:szCs w:val="24"/>
              </w:rPr>
              <w:t>Termin polowania zbiorowego</w:t>
            </w:r>
          </w:p>
        </w:tc>
        <w:tc>
          <w:tcPr>
            <w:tcW w:w="1417"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Godzina rozpoczęcia polowania zbiorowego</w:t>
            </w:r>
          </w:p>
        </w:tc>
        <w:tc>
          <w:tcPr>
            <w:tcW w:w="1418"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Godzina zakończenia polowania zbiorowego</w:t>
            </w:r>
          </w:p>
        </w:tc>
        <w:tc>
          <w:tcPr>
            <w:tcW w:w="3685"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Miejsce polowania zbiorowego</w:t>
            </w:r>
          </w:p>
        </w:tc>
      </w:tr>
      <w:tr w:rsidR="00062FD5" w:rsidTr="00894576">
        <w:tc>
          <w:tcPr>
            <w:tcW w:w="560" w:type="dxa"/>
          </w:tcPr>
          <w:p w:rsidR="00062FD5" w:rsidRDefault="00273CA2" w:rsidP="00BD785E">
            <w:pPr>
              <w:spacing w:before="240"/>
              <w:jc w:val="both"/>
              <w:rPr>
                <w:rFonts w:ascii="Times New Roman" w:hAnsi="Times New Roman" w:cs="Times New Roman"/>
                <w:sz w:val="24"/>
                <w:szCs w:val="24"/>
              </w:rPr>
            </w:pPr>
            <w:r>
              <w:rPr>
                <w:rFonts w:ascii="Times New Roman" w:hAnsi="Times New Roman" w:cs="Times New Roman"/>
                <w:sz w:val="24"/>
                <w:szCs w:val="24"/>
              </w:rPr>
              <w:t>1.</w:t>
            </w:r>
          </w:p>
        </w:tc>
        <w:tc>
          <w:tcPr>
            <w:tcW w:w="1987" w:type="dxa"/>
          </w:tcPr>
          <w:p w:rsidR="00062FD5" w:rsidRDefault="00885588" w:rsidP="00894576">
            <w:pPr>
              <w:spacing w:before="240"/>
              <w:jc w:val="both"/>
              <w:rPr>
                <w:rFonts w:ascii="Times New Roman" w:hAnsi="Times New Roman" w:cs="Times New Roman"/>
                <w:sz w:val="24"/>
                <w:szCs w:val="24"/>
              </w:rPr>
            </w:pPr>
            <w:r>
              <w:rPr>
                <w:rFonts w:ascii="Times New Roman" w:hAnsi="Times New Roman" w:cs="Times New Roman"/>
                <w:sz w:val="24"/>
                <w:szCs w:val="24"/>
              </w:rPr>
              <w:t>11</w:t>
            </w:r>
            <w:r w:rsidR="00273CA2">
              <w:rPr>
                <w:rFonts w:ascii="Times New Roman" w:hAnsi="Times New Roman" w:cs="Times New Roman"/>
                <w:sz w:val="24"/>
                <w:szCs w:val="24"/>
              </w:rPr>
              <w:t xml:space="preserve"> </w:t>
            </w:r>
            <w:r w:rsidR="00894576">
              <w:rPr>
                <w:rFonts w:ascii="Times New Roman" w:hAnsi="Times New Roman" w:cs="Times New Roman"/>
                <w:sz w:val="24"/>
                <w:szCs w:val="24"/>
              </w:rPr>
              <w:t>listopada</w:t>
            </w:r>
            <w:r w:rsidR="00C60598">
              <w:rPr>
                <w:rFonts w:ascii="Times New Roman" w:hAnsi="Times New Roman" w:cs="Times New Roman"/>
                <w:sz w:val="24"/>
                <w:szCs w:val="24"/>
              </w:rPr>
              <w:t xml:space="preserve"> </w:t>
            </w:r>
            <w:r w:rsidR="00273CA2">
              <w:rPr>
                <w:rFonts w:ascii="Times New Roman" w:hAnsi="Times New Roman" w:cs="Times New Roman"/>
                <w:sz w:val="24"/>
                <w:szCs w:val="24"/>
              </w:rPr>
              <w:t xml:space="preserve"> 202</w:t>
            </w:r>
            <w:r w:rsidR="007659BA">
              <w:rPr>
                <w:rFonts w:ascii="Times New Roman" w:hAnsi="Times New Roman" w:cs="Times New Roman"/>
                <w:sz w:val="24"/>
                <w:szCs w:val="24"/>
              </w:rPr>
              <w:t>3</w:t>
            </w:r>
          </w:p>
        </w:tc>
        <w:tc>
          <w:tcPr>
            <w:tcW w:w="1417" w:type="dxa"/>
          </w:tcPr>
          <w:p w:rsidR="00062FD5" w:rsidRDefault="00273CA2" w:rsidP="00885588">
            <w:pPr>
              <w:spacing w:before="240"/>
              <w:jc w:val="center"/>
              <w:rPr>
                <w:rFonts w:ascii="Times New Roman" w:hAnsi="Times New Roman" w:cs="Times New Roman"/>
                <w:sz w:val="24"/>
                <w:szCs w:val="24"/>
              </w:rPr>
            </w:pPr>
            <w:r>
              <w:rPr>
                <w:rFonts w:ascii="Times New Roman" w:hAnsi="Times New Roman" w:cs="Times New Roman"/>
                <w:sz w:val="24"/>
                <w:szCs w:val="24"/>
              </w:rPr>
              <w:t>0</w:t>
            </w:r>
            <w:r w:rsidR="00885588">
              <w:rPr>
                <w:rFonts w:ascii="Times New Roman" w:hAnsi="Times New Roman" w:cs="Times New Roman"/>
                <w:sz w:val="24"/>
                <w:szCs w:val="24"/>
              </w:rPr>
              <w:t>9</w:t>
            </w:r>
            <w:r>
              <w:rPr>
                <w:rFonts w:ascii="Times New Roman" w:hAnsi="Times New Roman" w:cs="Times New Roman"/>
                <w:sz w:val="24"/>
                <w:szCs w:val="24"/>
              </w:rPr>
              <w:t>:</w:t>
            </w:r>
            <w:r w:rsidR="00885588">
              <w:rPr>
                <w:rFonts w:ascii="Times New Roman" w:hAnsi="Times New Roman" w:cs="Times New Roman"/>
                <w:sz w:val="24"/>
                <w:szCs w:val="24"/>
              </w:rPr>
              <w:t>0</w:t>
            </w:r>
            <w:r>
              <w:rPr>
                <w:rFonts w:ascii="Times New Roman" w:hAnsi="Times New Roman" w:cs="Times New Roman"/>
                <w:sz w:val="24"/>
                <w:szCs w:val="24"/>
              </w:rPr>
              <w:t>0</w:t>
            </w:r>
          </w:p>
        </w:tc>
        <w:tc>
          <w:tcPr>
            <w:tcW w:w="1418" w:type="dxa"/>
          </w:tcPr>
          <w:p w:rsidR="00062FD5" w:rsidRDefault="00273CA2" w:rsidP="00885588">
            <w:pPr>
              <w:spacing w:before="240"/>
              <w:jc w:val="center"/>
              <w:rPr>
                <w:rFonts w:ascii="Times New Roman" w:hAnsi="Times New Roman" w:cs="Times New Roman"/>
                <w:sz w:val="24"/>
                <w:szCs w:val="24"/>
              </w:rPr>
            </w:pPr>
            <w:r>
              <w:rPr>
                <w:rFonts w:ascii="Times New Roman" w:hAnsi="Times New Roman" w:cs="Times New Roman"/>
                <w:sz w:val="24"/>
                <w:szCs w:val="24"/>
              </w:rPr>
              <w:t>1</w:t>
            </w:r>
            <w:r w:rsidR="00885588">
              <w:rPr>
                <w:rFonts w:ascii="Times New Roman" w:hAnsi="Times New Roman" w:cs="Times New Roman"/>
                <w:sz w:val="24"/>
                <w:szCs w:val="24"/>
              </w:rPr>
              <w:t>6</w:t>
            </w:r>
            <w:r>
              <w:rPr>
                <w:rFonts w:ascii="Times New Roman" w:hAnsi="Times New Roman" w:cs="Times New Roman"/>
                <w:sz w:val="24"/>
                <w:szCs w:val="24"/>
              </w:rPr>
              <w:t>:00</w:t>
            </w:r>
          </w:p>
        </w:tc>
        <w:tc>
          <w:tcPr>
            <w:tcW w:w="3685" w:type="dxa"/>
          </w:tcPr>
          <w:p w:rsidR="0045520B" w:rsidRDefault="0045520B" w:rsidP="00885588">
            <w:pPr>
              <w:spacing w:before="240"/>
              <w:jc w:val="both"/>
              <w:rPr>
                <w:rFonts w:ascii="Times New Roman" w:hAnsi="Times New Roman" w:cs="Times New Roman"/>
                <w:sz w:val="24"/>
                <w:szCs w:val="24"/>
              </w:rPr>
            </w:pPr>
            <w:r>
              <w:rPr>
                <w:rFonts w:ascii="Times New Roman" w:hAnsi="Times New Roman" w:cs="Times New Roman"/>
                <w:sz w:val="24"/>
                <w:szCs w:val="24"/>
              </w:rPr>
              <w:t xml:space="preserve">Obwód </w:t>
            </w:r>
            <w:r w:rsidR="004B66EF">
              <w:rPr>
                <w:rFonts w:ascii="Times New Roman" w:hAnsi="Times New Roman" w:cs="Times New Roman"/>
                <w:sz w:val="24"/>
                <w:szCs w:val="24"/>
              </w:rPr>
              <w:t>1</w:t>
            </w:r>
            <w:r w:rsidR="00894576">
              <w:rPr>
                <w:rFonts w:ascii="Times New Roman" w:hAnsi="Times New Roman" w:cs="Times New Roman"/>
                <w:sz w:val="24"/>
                <w:szCs w:val="24"/>
              </w:rPr>
              <w:t>7</w:t>
            </w:r>
            <w:r w:rsidR="00885588">
              <w:rPr>
                <w:rFonts w:ascii="Times New Roman" w:hAnsi="Times New Roman" w:cs="Times New Roman"/>
                <w:sz w:val="24"/>
                <w:szCs w:val="24"/>
              </w:rPr>
              <w:t>2</w:t>
            </w:r>
            <w:r>
              <w:rPr>
                <w:rFonts w:ascii="Times New Roman" w:hAnsi="Times New Roman" w:cs="Times New Roman"/>
                <w:sz w:val="24"/>
                <w:szCs w:val="24"/>
              </w:rPr>
              <w:t xml:space="preserve"> – </w:t>
            </w:r>
            <w:r w:rsidR="00894576">
              <w:rPr>
                <w:rFonts w:ascii="Times New Roman" w:hAnsi="Times New Roman" w:cs="Times New Roman"/>
                <w:sz w:val="24"/>
                <w:szCs w:val="24"/>
              </w:rPr>
              <w:t>Za</w:t>
            </w:r>
            <w:r w:rsidR="00885588">
              <w:rPr>
                <w:rFonts w:ascii="Times New Roman" w:hAnsi="Times New Roman" w:cs="Times New Roman"/>
                <w:sz w:val="24"/>
                <w:szCs w:val="24"/>
              </w:rPr>
              <w:t>wadka</w:t>
            </w:r>
            <w:r w:rsidR="00894576">
              <w:rPr>
                <w:rFonts w:ascii="Times New Roman" w:hAnsi="Times New Roman" w:cs="Times New Roman"/>
                <w:sz w:val="24"/>
                <w:szCs w:val="24"/>
              </w:rPr>
              <w:t>,</w:t>
            </w:r>
            <w:r w:rsidR="00885588">
              <w:rPr>
                <w:rFonts w:ascii="Times New Roman" w:hAnsi="Times New Roman" w:cs="Times New Roman"/>
                <w:sz w:val="24"/>
                <w:szCs w:val="24"/>
              </w:rPr>
              <w:t xml:space="preserve"> Piekiełko, </w:t>
            </w:r>
            <w:r w:rsidR="00894576">
              <w:rPr>
                <w:rFonts w:ascii="Times New Roman" w:hAnsi="Times New Roman" w:cs="Times New Roman"/>
                <w:sz w:val="24"/>
                <w:szCs w:val="24"/>
              </w:rPr>
              <w:t xml:space="preserve"> Tymbark</w:t>
            </w:r>
          </w:p>
        </w:tc>
      </w:tr>
      <w:tr w:rsidR="00E014E8" w:rsidTr="00894576">
        <w:tc>
          <w:tcPr>
            <w:tcW w:w="560" w:type="dxa"/>
          </w:tcPr>
          <w:p w:rsidR="00E014E8" w:rsidRDefault="004C7C23" w:rsidP="00E014E8">
            <w:pPr>
              <w:spacing w:before="240"/>
              <w:jc w:val="both"/>
              <w:rPr>
                <w:rFonts w:ascii="Times New Roman" w:hAnsi="Times New Roman" w:cs="Times New Roman"/>
                <w:sz w:val="24"/>
                <w:szCs w:val="24"/>
              </w:rPr>
            </w:pPr>
            <w:r>
              <w:rPr>
                <w:rFonts w:ascii="Times New Roman" w:hAnsi="Times New Roman" w:cs="Times New Roman"/>
                <w:sz w:val="24"/>
                <w:szCs w:val="24"/>
              </w:rPr>
              <w:t>2</w:t>
            </w:r>
            <w:r w:rsidR="00E014E8">
              <w:rPr>
                <w:rFonts w:ascii="Times New Roman" w:hAnsi="Times New Roman" w:cs="Times New Roman"/>
                <w:sz w:val="24"/>
                <w:szCs w:val="24"/>
              </w:rPr>
              <w:t>.</w:t>
            </w:r>
          </w:p>
        </w:tc>
        <w:tc>
          <w:tcPr>
            <w:tcW w:w="1987" w:type="dxa"/>
          </w:tcPr>
          <w:p w:rsidR="00E014E8" w:rsidRDefault="00885588" w:rsidP="00885588">
            <w:pPr>
              <w:spacing w:before="240"/>
              <w:jc w:val="both"/>
              <w:rPr>
                <w:rFonts w:ascii="Times New Roman" w:hAnsi="Times New Roman" w:cs="Times New Roman"/>
                <w:sz w:val="24"/>
                <w:szCs w:val="24"/>
              </w:rPr>
            </w:pPr>
            <w:r>
              <w:rPr>
                <w:rFonts w:ascii="Times New Roman" w:hAnsi="Times New Roman" w:cs="Times New Roman"/>
                <w:sz w:val="24"/>
                <w:szCs w:val="24"/>
              </w:rPr>
              <w:t>13</w:t>
            </w:r>
            <w:r w:rsidR="00894576">
              <w:rPr>
                <w:rFonts w:ascii="Times New Roman" w:hAnsi="Times New Roman" w:cs="Times New Roman"/>
                <w:sz w:val="24"/>
                <w:szCs w:val="24"/>
              </w:rPr>
              <w:t xml:space="preserve"> </w:t>
            </w:r>
            <w:r>
              <w:rPr>
                <w:rFonts w:ascii="Times New Roman" w:hAnsi="Times New Roman" w:cs="Times New Roman"/>
                <w:sz w:val="24"/>
                <w:szCs w:val="24"/>
              </w:rPr>
              <w:t>stycznia</w:t>
            </w:r>
            <w:r w:rsidR="00E014E8">
              <w:rPr>
                <w:rFonts w:ascii="Times New Roman" w:hAnsi="Times New Roman" w:cs="Times New Roman"/>
                <w:sz w:val="24"/>
                <w:szCs w:val="24"/>
              </w:rPr>
              <w:t xml:space="preserve"> 202</w:t>
            </w:r>
            <w:r>
              <w:rPr>
                <w:rFonts w:ascii="Times New Roman" w:hAnsi="Times New Roman" w:cs="Times New Roman"/>
                <w:sz w:val="24"/>
                <w:szCs w:val="24"/>
              </w:rPr>
              <w:t>4</w:t>
            </w:r>
          </w:p>
        </w:tc>
        <w:tc>
          <w:tcPr>
            <w:tcW w:w="1417" w:type="dxa"/>
          </w:tcPr>
          <w:p w:rsidR="00E014E8" w:rsidRDefault="00E014E8" w:rsidP="00885588">
            <w:pPr>
              <w:spacing w:before="240"/>
              <w:jc w:val="center"/>
              <w:rPr>
                <w:rFonts w:ascii="Times New Roman" w:hAnsi="Times New Roman" w:cs="Times New Roman"/>
                <w:sz w:val="24"/>
                <w:szCs w:val="24"/>
              </w:rPr>
            </w:pPr>
            <w:r>
              <w:rPr>
                <w:rFonts w:ascii="Times New Roman" w:hAnsi="Times New Roman" w:cs="Times New Roman"/>
                <w:sz w:val="24"/>
                <w:szCs w:val="24"/>
              </w:rPr>
              <w:t>0</w:t>
            </w:r>
            <w:r w:rsidR="00885588">
              <w:rPr>
                <w:rFonts w:ascii="Times New Roman" w:hAnsi="Times New Roman" w:cs="Times New Roman"/>
                <w:sz w:val="24"/>
                <w:szCs w:val="24"/>
              </w:rPr>
              <w:t>9</w:t>
            </w:r>
            <w:r>
              <w:rPr>
                <w:rFonts w:ascii="Times New Roman" w:hAnsi="Times New Roman" w:cs="Times New Roman"/>
                <w:sz w:val="24"/>
                <w:szCs w:val="24"/>
              </w:rPr>
              <w:t>:00</w:t>
            </w:r>
          </w:p>
        </w:tc>
        <w:tc>
          <w:tcPr>
            <w:tcW w:w="1418" w:type="dxa"/>
          </w:tcPr>
          <w:p w:rsidR="00E014E8" w:rsidRDefault="00E014E8" w:rsidP="00885588">
            <w:pPr>
              <w:spacing w:before="240"/>
              <w:jc w:val="center"/>
              <w:rPr>
                <w:rFonts w:ascii="Times New Roman" w:hAnsi="Times New Roman" w:cs="Times New Roman"/>
                <w:sz w:val="24"/>
                <w:szCs w:val="24"/>
              </w:rPr>
            </w:pPr>
            <w:r>
              <w:rPr>
                <w:rFonts w:ascii="Times New Roman" w:hAnsi="Times New Roman" w:cs="Times New Roman"/>
                <w:sz w:val="24"/>
                <w:szCs w:val="24"/>
              </w:rPr>
              <w:t>1</w:t>
            </w:r>
            <w:r w:rsidR="00885588">
              <w:rPr>
                <w:rFonts w:ascii="Times New Roman" w:hAnsi="Times New Roman" w:cs="Times New Roman"/>
                <w:sz w:val="24"/>
                <w:szCs w:val="24"/>
              </w:rPr>
              <w:t>6</w:t>
            </w:r>
            <w:r>
              <w:rPr>
                <w:rFonts w:ascii="Times New Roman" w:hAnsi="Times New Roman" w:cs="Times New Roman"/>
                <w:sz w:val="24"/>
                <w:szCs w:val="24"/>
              </w:rPr>
              <w:t>:00</w:t>
            </w:r>
          </w:p>
        </w:tc>
        <w:tc>
          <w:tcPr>
            <w:tcW w:w="3685" w:type="dxa"/>
          </w:tcPr>
          <w:p w:rsidR="007659BA" w:rsidRDefault="00894576" w:rsidP="00885588">
            <w:pPr>
              <w:spacing w:before="240"/>
              <w:jc w:val="both"/>
              <w:rPr>
                <w:rFonts w:ascii="Times New Roman" w:hAnsi="Times New Roman" w:cs="Times New Roman"/>
                <w:sz w:val="24"/>
                <w:szCs w:val="24"/>
              </w:rPr>
            </w:pPr>
            <w:r>
              <w:rPr>
                <w:rFonts w:ascii="Times New Roman" w:hAnsi="Times New Roman" w:cs="Times New Roman"/>
                <w:sz w:val="24"/>
                <w:szCs w:val="24"/>
              </w:rPr>
              <w:t>Obwód 17</w:t>
            </w:r>
            <w:r w:rsidR="00885588">
              <w:rPr>
                <w:rFonts w:ascii="Times New Roman" w:hAnsi="Times New Roman" w:cs="Times New Roman"/>
                <w:sz w:val="24"/>
                <w:szCs w:val="24"/>
              </w:rPr>
              <w:t>2</w:t>
            </w:r>
            <w:r>
              <w:rPr>
                <w:rFonts w:ascii="Times New Roman" w:hAnsi="Times New Roman" w:cs="Times New Roman"/>
                <w:sz w:val="24"/>
                <w:szCs w:val="24"/>
              </w:rPr>
              <w:t xml:space="preserve"> – </w:t>
            </w:r>
            <w:r w:rsidR="00885588">
              <w:rPr>
                <w:rFonts w:ascii="Times New Roman" w:hAnsi="Times New Roman" w:cs="Times New Roman"/>
                <w:sz w:val="24"/>
                <w:szCs w:val="24"/>
              </w:rPr>
              <w:t xml:space="preserve">Piekiełko, </w:t>
            </w:r>
            <w:r>
              <w:rPr>
                <w:rFonts w:ascii="Times New Roman" w:hAnsi="Times New Roman" w:cs="Times New Roman"/>
                <w:sz w:val="24"/>
                <w:szCs w:val="24"/>
              </w:rPr>
              <w:t>Za</w:t>
            </w:r>
            <w:r w:rsidR="00885588">
              <w:rPr>
                <w:rFonts w:ascii="Times New Roman" w:hAnsi="Times New Roman" w:cs="Times New Roman"/>
                <w:sz w:val="24"/>
                <w:szCs w:val="24"/>
              </w:rPr>
              <w:t>wadka</w:t>
            </w:r>
            <w:r>
              <w:rPr>
                <w:rFonts w:ascii="Times New Roman" w:hAnsi="Times New Roman" w:cs="Times New Roman"/>
                <w:sz w:val="24"/>
                <w:szCs w:val="24"/>
              </w:rPr>
              <w:t>, Tymbark</w:t>
            </w:r>
          </w:p>
        </w:tc>
      </w:tr>
    </w:tbl>
    <w:p w:rsidR="003F5400" w:rsidRDefault="003F5400" w:rsidP="003F5400">
      <w:pPr>
        <w:spacing w:after="0"/>
        <w:jc w:val="both"/>
        <w:rPr>
          <w:rFonts w:ascii="Arial" w:eastAsia="Times New Roman" w:hAnsi="Arial" w:cs="Arial"/>
          <w:sz w:val="20"/>
          <w:szCs w:val="20"/>
          <w:lang w:eastAsia="ar-SA"/>
        </w:rPr>
      </w:pPr>
    </w:p>
    <w:p w:rsidR="00477132" w:rsidRDefault="00477132" w:rsidP="00477132">
      <w:pPr>
        <w:jc w:val="both"/>
        <w:rPr>
          <w:rFonts w:ascii="Times New Roman" w:eastAsia="Times New Roman" w:hAnsi="Times New Roman" w:cs="Times New Roman"/>
          <w:sz w:val="24"/>
          <w:szCs w:val="24"/>
          <w:lang w:eastAsia="pl-PL"/>
        </w:rPr>
      </w:pPr>
      <w:r w:rsidRPr="00477132">
        <w:rPr>
          <w:rFonts w:ascii="Times New Roman" w:eastAsia="Times New Roman" w:hAnsi="Times New Roman" w:cs="Times New Roman"/>
          <w:sz w:val="24"/>
          <w:szCs w:val="24"/>
          <w:lang w:eastAsia="ar-SA"/>
        </w:rPr>
        <w:t>Jednocześnie informuję, że w</w:t>
      </w:r>
      <w:r w:rsidRPr="00477132">
        <w:rPr>
          <w:rFonts w:ascii="Times New Roman" w:eastAsia="Times New Roman" w:hAnsi="Times New Roman" w:cs="Times New Roman"/>
          <w:sz w:val="24"/>
          <w:szCs w:val="24"/>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rsidR="00477132" w:rsidRPr="00477132" w:rsidRDefault="00477132" w:rsidP="00477132">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Niniejsze obwieszczenie podaje się do publicznej wiadomości w sposób zwyczajowo przyjęty tj. poprzez zamieszczenie w Biuletynie Informacji Publicznej oraz na stronie Urzędu Gminy </w:t>
      </w:r>
      <w:r>
        <w:rPr>
          <w:rFonts w:ascii="Times New Roman" w:eastAsia="Times New Roman" w:hAnsi="Times New Roman" w:cs="Times New Roman"/>
          <w:sz w:val="24"/>
          <w:szCs w:val="24"/>
          <w:lang w:eastAsia="pl-PL"/>
        </w:rPr>
        <w:br/>
      </w:r>
      <w:hyperlink r:id="rId6" w:history="1">
        <w:r w:rsidRPr="003D3AA9">
          <w:rPr>
            <w:rStyle w:val="Hipercze"/>
            <w:rFonts w:ascii="Times New Roman" w:eastAsia="Times New Roman" w:hAnsi="Times New Roman" w:cs="Times New Roman"/>
            <w:sz w:val="24"/>
            <w:szCs w:val="24"/>
            <w:lang w:eastAsia="pl-PL"/>
          </w:rPr>
          <w:t>www.tymbark.pl</w:t>
        </w:r>
      </w:hyperlink>
      <w:r>
        <w:rPr>
          <w:rFonts w:ascii="Times New Roman" w:eastAsia="Times New Roman" w:hAnsi="Times New Roman" w:cs="Times New Roman"/>
          <w:sz w:val="24"/>
          <w:szCs w:val="24"/>
          <w:lang w:eastAsia="pl-PL"/>
        </w:rPr>
        <w:t xml:space="preserve"> i wywieszenie na tablicy ogłoszeń Urzędu Gminy</w:t>
      </w:r>
      <w:r w:rsidR="0080625B">
        <w:rPr>
          <w:rFonts w:ascii="Times New Roman" w:eastAsia="Times New Roman" w:hAnsi="Times New Roman" w:cs="Times New Roman"/>
          <w:sz w:val="24"/>
          <w:szCs w:val="24"/>
          <w:lang w:eastAsia="pl-PL"/>
        </w:rPr>
        <w:t>.</w:t>
      </w:r>
    </w:p>
    <w:p w:rsidR="00062FD5" w:rsidRDefault="00062FD5" w:rsidP="00BD785E">
      <w:pPr>
        <w:spacing w:before="240"/>
        <w:jc w:val="both"/>
        <w:rPr>
          <w:rFonts w:ascii="Times New Roman" w:hAnsi="Times New Roman" w:cs="Times New Roman"/>
          <w:sz w:val="24"/>
          <w:szCs w:val="24"/>
        </w:rPr>
      </w:pPr>
    </w:p>
    <w:sectPr w:rsidR="00062FD5" w:rsidSect="0087331D">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3210C"/>
    <w:multiLevelType w:val="hybridMultilevel"/>
    <w:tmpl w:val="1EE6A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014"/>
    <w:rsid w:val="00062FD5"/>
    <w:rsid w:val="00096C70"/>
    <w:rsid w:val="00273CA2"/>
    <w:rsid w:val="002A0FB7"/>
    <w:rsid w:val="002E21C4"/>
    <w:rsid w:val="00301E59"/>
    <w:rsid w:val="003334E2"/>
    <w:rsid w:val="0034529A"/>
    <w:rsid w:val="00393EA0"/>
    <w:rsid w:val="003F5400"/>
    <w:rsid w:val="00414857"/>
    <w:rsid w:val="0045520B"/>
    <w:rsid w:val="00477132"/>
    <w:rsid w:val="004B66EF"/>
    <w:rsid w:val="004C709B"/>
    <w:rsid w:val="004C7C23"/>
    <w:rsid w:val="004F1902"/>
    <w:rsid w:val="00542C8C"/>
    <w:rsid w:val="0055598C"/>
    <w:rsid w:val="00570DEA"/>
    <w:rsid w:val="006B41B7"/>
    <w:rsid w:val="007621C1"/>
    <w:rsid w:val="007659BA"/>
    <w:rsid w:val="0078162E"/>
    <w:rsid w:val="00782368"/>
    <w:rsid w:val="007C2B9F"/>
    <w:rsid w:val="0080560C"/>
    <w:rsid w:val="0080625B"/>
    <w:rsid w:val="008219ED"/>
    <w:rsid w:val="0082363D"/>
    <w:rsid w:val="00844655"/>
    <w:rsid w:val="00863014"/>
    <w:rsid w:val="0087331D"/>
    <w:rsid w:val="00885588"/>
    <w:rsid w:val="00894576"/>
    <w:rsid w:val="00902FDF"/>
    <w:rsid w:val="0094011E"/>
    <w:rsid w:val="009562F1"/>
    <w:rsid w:val="0098136B"/>
    <w:rsid w:val="009A6247"/>
    <w:rsid w:val="00A91C41"/>
    <w:rsid w:val="00AC4C08"/>
    <w:rsid w:val="00B27249"/>
    <w:rsid w:val="00BB7887"/>
    <w:rsid w:val="00BD785E"/>
    <w:rsid w:val="00C36D26"/>
    <w:rsid w:val="00C60598"/>
    <w:rsid w:val="00C669B3"/>
    <w:rsid w:val="00D70A5E"/>
    <w:rsid w:val="00D948F2"/>
    <w:rsid w:val="00DC3990"/>
    <w:rsid w:val="00DF3EF5"/>
    <w:rsid w:val="00E014E8"/>
    <w:rsid w:val="00E05BAA"/>
    <w:rsid w:val="00F05400"/>
    <w:rsid w:val="00F127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C4E8"/>
  <w15:chartTrackingRefBased/>
  <w15:docId w15:val="{CC6FE3B0-0CA0-4F40-BF09-D17E9379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14857"/>
    <w:rPr>
      <w:color w:val="808080"/>
    </w:rPr>
  </w:style>
  <w:style w:type="paragraph" w:styleId="Tekstdymka">
    <w:name w:val="Balloon Text"/>
    <w:basedOn w:val="Normalny"/>
    <w:link w:val="TekstdymkaZnak"/>
    <w:uiPriority w:val="99"/>
    <w:semiHidden/>
    <w:unhideWhenUsed/>
    <w:rsid w:val="007C2B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2B9F"/>
    <w:rPr>
      <w:rFonts w:ascii="Segoe UI" w:hAnsi="Segoe UI" w:cs="Segoe UI"/>
      <w:sz w:val="18"/>
      <w:szCs w:val="18"/>
    </w:rPr>
  </w:style>
  <w:style w:type="paragraph" w:styleId="Akapitzlist">
    <w:name w:val="List Paragraph"/>
    <w:basedOn w:val="Normalny"/>
    <w:uiPriority w:val="34"/>
    <w:qFormat/>
    <w:rsid w:val="009A6247"/>
    <w:pPr>
      <w:ind w:left="720"/>
      <w:contextualSpacing/>
    </w:pPr>
  </w:style>
  <w:style w:type="table" w:styleId="Tabela-Siatka">
    <w:name w:val="Table Grid"/>
    <w:basedOn w:val="Standardowy"/>
    <w:uiPriority w:val="39"/>
    <w:rsid w:val="00062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771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99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ymbar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152BC-20BF-4477-9E37-2FE4FE2FC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315</Words>
  <Characters>1891</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Tadek</dc:creator>
  <cp:keywords/>
  <dc:description/>
  <cp:lastModifiedBy>trybk</cp:lastModifiedBy>
  <cp:revision>43</cp:revision>
  <cp:lastPrinted>2023-10-24T10:12:00Z</cp:lastPrinted>
  <dcterms:created xsi:type="dcterms:W3CDTF">2016-03-23T11:26:00Z</dcterms:created>
  <dcterms:modified xsi:type="dcterms:W3CDTF">2023-10-24T10:14:00Z</dcterms:modified>
</cp:coreProperties>
</file>