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255A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7430227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9255A1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bookmarkStart w:id="0" w:name="_GoBack"/>
      <w:bookmarkEnd w:id="0"/>
      <w:r>
        <w:rPr>
          <w:rFonts w:ascii="Arial" w:eastAsia="Bookman Old Style" w:hAnsi="Arial" w:cs="Arial"/>
          <w:sz w:val="24"/>
          <w:szCs w:val="24"/>
        </w:rPr>
        <w:t>08.</w:t>
      </w:r>
      <w:r w:rsidR="008F15C7">
        <w:rPr>
          <w:rFonts w:ascii="Arial" w:eastAsia="Bookman Old Style" w:hAnsi="Arial" w:cs="Arial"/>
          <w:sz w:val="24"/>
          <w:szCs w:val="24"/>
        </w:rPr>
        <w:t>02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8F15C7">
        <w:rPr>
          <w:rFonts w:ascii="Arial" w:hAnsi="Arial" w:cs="Arial"/>
          <w:b/>
          <w:sz w:val="24"/>
          <w:szCs w:val="24"/>
        </w:rPr>
        <w:t>61.</w:t>
      </w:r>
      <w:r w:rsidR="008F15C7">
        <w:rPr>
          <w:rFonts w:ascii="Arial" w:hAnsi="Arial" w:cs="Arial"/>
          <w:sz w:val="24"/>
          <w:szCs w:val="24"/>
        </w:rPr>
        <w:t>2021.ES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8F15C7">
        <w:rPr>
          <w:rFonts w:ascii="Arial" w:hAnsi="Arial"/>
          <w:sz w:val="24"/>
          <w:szCs w:val="24"/>
        </w:rPr>
        <w:t>informuje,</w:t>
      </w:r>
      <w:r w:rsidR="008F15C7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8F15C7">
        <w:rPr>
          <w:rFonts w:ascii="Arial" w:hAnsi="Arial"/>
          <w:bCs/>
          <w:sz w:val="24"/>
          <w:szCs w:val="24"/>
        </w:rPr>
        <w:t>04.02.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zostało złożone 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8F15C7">
        <w:rPr>
          <w:rFonts w:ascii="Arial" w:hAnsi="Arial"/>
          <w:b/>
          <w:bCs/>
          <w:sz w:val="24"/>
          <w:szCs w:val="24"/>
        </w:rPr>
        <w:t xml:space="preserve">Pana Damiana </w:t>
      </w:r>
      <w:proofErr w:type="spellStart"/>
      <w:r w:rsidR="008F15C7">
        <w:rPr>
          <w:rFonts w:ascii="Arial" w:hAnsi="Arial"/>
          <w:b/>
          <w:bCs/>
          <w:sz w:val="24"/>
          <w:szCs w:val="24"/>
        </w:rPr>
        <w:t>Sergiel</w:t>
      </w:r>
      <w:proofErr w:type="spellEnd"/>
      <w:r w:rsidR="008322E4"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instalacji zbiornikowej gazu płynnego z naziemnym zbiornikiem gazu o poj. 4850 l, przyłączem gazu oraz wewnętrzną instalacją gazową 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dla potrzeb budynku mieszkalnego jednorodzinnego na działce Nr 707 położonej w Stefanowie gm. Żelechów 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31616E"/>
    <w:rsid w:val="00734891"/>
    <w:rsid w:val="008322E4"/>
    <w:rsid w:val="008F15C7"/>
    <w:rsid w:val="009255A1"/>
    <w:rsid w:val="0097658C"/>
    <w:rsid w:val="00A44CB2"/>
    <w:rsid w:val="00D17079"/>
    <w:rsid w:val="00D619FC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Sobkowicz</cp:lastModifiedBy>
  <cp:revision>4</cp:revision>
  <dcterms:created xsi:type="dcterms:W3CDTF">2021-02-08T14:07:00Z</dcterms:created>
  <dcterms:modified xsi:type="dcterms:W3CDTF">2021-02-08T14:12:00Z</dcterms:modified>
</cp:coreProperties>
</file>