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Autospacing="0" w:before="0" w:afterAutospacing="0" w:after="0"/>
        <w:ind w:right="-289"/>
        <w:jc w:val="right"/>
        <w:rPr>
          <w:rStyle w:val="Emphasis"/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Web"/>
        <w:spacing w:lineRule="auto" w:line="360" w:beforeAutospacing="0" w:before="0" w:afterAutospacing="0" w:after="600"/>
        <w:ind w:right="-289"/>
        <w:jc w:val="center"/>
        <w:rPr>
          <w:rFonts w:ascii="Calibri" w:hAnsi="Calibri" w:cs="Calibri" w:asciiTheme="minorHAnsi" w:cstheme="minorHAnsi" w:hAnsiTheme="minorHAnsi"/>
        </w:rPr>
      </w:pPr>
      <w:r>
        <w:rPr>
          <w:rStyle w:val="Emphasis"/>
          <w:rFonts w:cs="Calibri" w:ascii="Calibri" w:hAnsi="Calibri" w:asciiTheme="minorHAnsi" w:cstheme="minorHAnsi" w:hAnsiTheme="minorHAnsi"/>
          <w:b/>
          <w:i w:val="false"/>
        </w:rPr>
        <w:t xml:space="preserve">Klauzula informacyjna w ramach </w:t>
      </w:r>
      <w:bookmarkStart w:id="0" w:name="_Hlk68695840"/>
      <w:r>
        <w:rPr>
          <w:rStyle w:val="Emphasis"/>
          <w:rFonts w:cs="Calibri" w:ascii="Calibri" w:hAnsi="Calibri" w:asciiTheme="minorHAnsi" w:cstheme="minorHAnsi" w:hAnsiTheme="minorHAnsi"/>
          <w:b/>
          <w:i w:val="false"/>
        </w:rPr>
        <w:t xml:space="preserve">Programu </w:t>
        <w:br/>
      </w:r>
      <w:bookmarkEnd w:id="0"/>
      <w:r>
        <w:rPr>
          <w:rFonts w:cs="Calibri" w:ascii="Calibri" w:hAnsi="Calibri" w:asciiTheme="minorHAnsi" w:cstheme="minorHAnsi" w:hAnsiTheme="minorHAnsi"/>
          <w:b/>
        </w:rPr>
        <w:t>„Opieka wytchnieniowa” dla Jednostek Samorządu Terytorialnego – edycja 202</w:t>
      </w:r>
      <w:r>
        <w:rPr>
          <w:rFonts w:cs="Calibri" w:ascii="Calibri" w:hAnsi="Calibri" w:asciiTheme="minorHAnsi" w:cstheme="minorHAnsi" w:hAnsiTheme="minorHAnsi"/>
          <w:b/>
        </w:rPr>
        <w:t>5</w:t>
      </w:r>
    </w:p>
    <w:p>
      <w:pPr>
        <w:pStyle w:val="NormalWeb"/>
        <w:spacing w:lineRule="auto" w:line="360" w:beforeAutospacing="0" w:before="0" w:afterAutospacing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Zgodnie z art. 13 i art.14 rozporządzenia Parlamentu Europejskiego i Rady (UE) 2016/679 </w:t>
        <w:br/>
        <w:t>z dnia 27 kwietnia 2016 r. w sprawie och</w:t>
      </w:r>
      <w:bookmarkStart w:id="1" w:name="_GoBack"/>
      <w:bookmarkEnd w:id="1"/>
      <w:r>
        <w:rPr>
          <w:rFonts w:cs="Calibri" w:ascii="Calibri" w:hAnsi="Calibri" w:asciiTheme="minorHAnsi" w:cstheme="minorHAnsi" w:hAnsiTheme="minorHAnsi"/>
        </w:rPr>
        <w:t>rony osób fizycznych w związku z przetwarzaniem danych osobowych i w sprawie swobodnego przepływu takich danych oraz uchylenia dyrektywy 95/46/WE (ogólne rozporządzenie o ochronie danych) (Dz. Urz. UE L 119 z 04.05.2016, str.1, z późn. zm.), zwanego dalej „RODO”, informujem</w:t>
      </w:r>
      <w:r>
        <w:rPr>
          <w:rStyle w:val="Emphasis"/>
          <w:rFonts w:cs="Calibri" w:ascii="Calibri" w:hAnsi="Calibri" w:asciiTheme="minorHAnsi" w:cstheme="minorHAnsi" w:hAnsiTheme="minorHAnsi"/>
          <w:i w:val="false"/>
        </w:rPr>
        <w:t>y, że:</w:t>
      </w:r>
    </w:p>
    <w:p>
      <w:pPr>
        <w:pStyle w:val="ListParagraph"/>
        <w:numPr>
          <w:ilvl w:val="0"/>
          <w:numId w:val="4"/>
        </w:numPr>
        <w:spacing w:lineRule="auto" w:line="360"/>
        <w:rPr>
          <w:rFonts w:ascii="Calibri" w:hAnsi="Calibri" w:cs="Calibri" w:asciiTheme="minorHAnsi" w:cstheme="minorHAnsi" w:hAnsiTheme="minorHAnsi"/>
          <w:iCs/>
        </w:rPr>
      </w:pPr>
      <w:r>
        <w:rPr>
          <w:rFonts w:cs="Calibri" w:ascii="Calibri" w:hAnsi="Calibri" w:asciiTheme="minorHAnsi" w:cstheme="minorHAnsi" w:hAnsiTheme="minorHAnsi"/>
        </w:rPr>
        <w:t>Administratorem danych osobowych jest:</w:t>
      </w:r>
    </w:p>
    <w:p>
      <w:pPr>
        <w:pStyle w:val="ListParagraph"/>
        <w:spacing w:lineRule="auto" w:line="360"/>
        <w:ind w:left="360"/>
        <w:rPr>
          <w:rStyle w:val="Emphasis"/>
          <w:rFonts w:ascii="Calibri" w:hAnsi="Calibri" w:cs="Calibri" w:asciiTheme="minorHAnsi" w:cstheme="minorHAnsi" w:hAnsiTheme="minorHAnsi"/>
          <w:i w:val="false"/>
          <w:i w:val="false"/>
        </w:rPr>
      </w:pPr>
      <w:r>
        <w:rPr>
          <w:rFonts w:cs="Calibri" w:ascii="Calibri" w:hAnsi="Calibri" w:asciiTheme="minorHAnsi" w:cstheme="minorHAnsi" w:hAnsiTheme="minorHAnsi"/>
          <w:b/>
        </w:rPr>
        <w:t>Gminny Ośrodek Pomocy Społecznej z siedzibą w Chodzieży</w:t>
        <w:br/>
      </w:r>
      <w:r>
        <w:rPr>
          <w:rFonts w:cs="Calibri" w:ascii="Calibri" w:hAnsi="Calibri" w:asciiTheme="minorHAnsi" w:cstheme="minorHAnsi" w:hAnsiTheme="minorHAnsi"/>
          <w:b/>
          <w:bCs/>
        </w:rPr>
        <w:t>ul. Notecka 28, 64-800 Chodzież</w:t>
        <w:br/>
        <w:t>Tel. 67 28 20 893 lub 604 462 072</w:t>
      </w:r>
    </w:p>
    <w:p>
      <w:pPr>
        <w:pStyle w:val="Normal"/>
        <w:numPr>
          <w:ilvl w:val="0"/>
          <w:numId w:val="1"/>
        </w:numPr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We wszystkich sprawach dotyczących ochrony danych osobowych, mają Państwo prawo kontaktować się z naszym Inspektorem Ochrony Danych na adres e-mail:</w:t>
      </w:r>
      <w:r>
        <w:rPr>
          <w:rFonts w:cs="Calibri" w:ascii="Calibri" w:hAnsi="Calibri" w:asciiTheme="minorHAnsi" w:cstheme="minorHAnsi" w:hAnsiTheme="minorHAnsi"/>
          <w:i/>
        </w:rPr>
        <w:t xml:space="preserve"> </w:t>
      </w:r>
    </w:p>
    <w:p>
      <w:pPr>
        <w:pStyle w:val="Normal"/>
        <w:spacing w:lineRule="auto" w:line="360"/>
        <w:ind w:left="360"/>
        <w:rPr>
          <w:rFonts w:ascii="Calibri" w:hAnsi="Calibri" w:cs="Calibri" w:asciiTheme="minorHAnsi" w:cstheme="minorHAnsi" w:hAnsiTheme="minorHAnsi"/>
          <w:b/>
          <w:u w:val="single"/>
        </w:rPr>
      </w:pPr>
      <w:r>
        <w:rPr>
          <w:rFonts w:cs="Calibri" w:ascii="Calibri" w:hAnsi="Calibri" w:asciiTheme="minorHAnsi" w:cstheme="minorHAnsi" w:hAnsiTheme="minorHAnsi"/>
          <w:b/>
          <w:u w:val="single"/>
        </w:rPr>
        <w:t>inspektor@rodo-krp.pl</w:t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Calibri" w:hAnsi="Calibri" w:cs="Calibri" w:asciiTheme="minorHAnsi" w:cstheme="minorHAnsi" w:hAnsiTheme="minorHAnsi"/>
        </w:rPr>
      </w:pPr>
      <w:bookmarkStart w:id="2" w:name="__DdeLink__182_30542706"/>
      <w:bookmarkEnd w:id="2"/>
      <w:r>
        <w:rPr>
          <w:rFonts w:cs="Calibri" w:ascii="Calibri" w:hAnsi="Calibri" w:asciiTheme="minorHAnsi" w:cstheme="minorHAnsi" w:hAnsiTheme="minorHAnsi"/>
        </w:rPr>
        <w:t xml:space="preserve">Celem przetwarzania danych osobowych jest realizacja Programu Ministra Rodziny i Polityki Społecznej „Opieka wytchnieniowa” dla Jednostek Samorządu Terytorialnego </w:t>
        <w:br/>
        <w:t>– edycja 202</w:t>
      </w:r>
      <w:r>
        <w:rPr>
          <w:rFonts w:cs="Calibri" w:ascii="Calibri" w:hAnsi="Calibri" w:asciiTheme="minorHAnsi" w:cstheme="minorHAnsi" w:hAnsiTheme="minorHAnsi"/>
        </w:rPr>
        <w:t>5</w:t>
      </w:r>
      <w:r>
        <w:rPr>
          <w:rFonts w:cs="Calibri" w:ascii="Calibri" w:hAnsi="Calibri" w:asciiTheme="minorHAnsi" w:cstheme="minorHAnsi" w:hAnsiTheme="minorHAnsi"/>
        </w:rPr>
        <w:t>, w tym rozliczenie otrzymanych środków z Funduszu Solidarnościowego.</w:t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Dane osobowe przetwarzane są na podstawie art. 6 ust. 1 lit e RODO, tj. w związku z wykonaniem zadania realizowanego w interesie publicznym lub w ramach sprawowania władzy publicznej powierzonej administratorowi oraz na podstawie art. 9 ust. 2 lit. g RODO, tj. przetwarzanie jest niezbędne ze względów związanych z ważnym interesem publicznym, na podstawie prawa Unii lub prawa państwa członkowskiego, które są proporcjonalne do wyznaczonego celu, nie naruszają istoty prawa do ochrony danych i przewidują odpowiednie i konkretne środki ochrony praw podstawowych i interesów osoby, której dane dotyczą, w tym do wypełnienia obowiązków w zakresie zabezpieczenia społecznego i ochrony socjalnej wynikających z Programu Ministra Rodziny i Polityki Społecznej „Opieka wytchnieniowa” dla Jednostek Samorządu Terytorialnego – edycja 202</w:t>
      </w:r>
      <w:r>
        <w:rPr>
          <w:rFonts w:cs="Calibri" w:ascii="Calibri" w:hAnsi="Calibri" w:asciiTheme="minorHAnsi" w:cstheme="minorHAnsi" w:hAnsiTheme="minorHAnsi"/>
        </w:rPr>
        <w:t>5</w:t>
      </w:r>
      <w:r>
        <w:rPr>
          <w:rFonts w:cs="Calibri" w:ascii="Calibri" w:hAnsi="Calibri" w:asciiTheme="minorHAnsi" w:cstheme="minorHAnsi" w:hAnsiTheme="minorHAnsi"/>
        </w:rPr>
        <w:t>, przyjętego na podstawie ustawy z dnia 23 października 2018 r. o Funduszu Solidarnościowym (tekst jednolity z 2023 r. poz. 647).</w:t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Dane osobowe będą przechowywane przez okres przewidziany w przepisach dotyczących przechowywania i archiwizacji dokumentacji, tj. przez 10 lat, licząc od końca roku kalendarzowego, w którym rozpatrzono wniosek.</w:t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Źródłem pochodzenia danych osobowych mogą być wnioskodawcy, tj. osoby niepełnosprawne, rodzice i opiekunowie osób niepełnosprawnych oraz osoby zatrudnione/świadczące/realizujące usługi asystenta.</w:t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Odbiorcami Pani/Pana danych osobowych są podmioty uprawnione do ujawnienia im danych na mocy przepisów prawa oraz podmioty realizujące świadczenie w imieniu administratora na podstawie umów cywilnoprawnych. Dane osób fizycznych przetwarzane przez </w:t>
      </w:r>
      <w:r>
        <w:rPr>
          <w:rFonts w:cs="Calibri" w:ascii="Calibri" w:hAnsi="Calibri" w:asciiTheme="minorHAnsi" w:cstheme="minorHAnsi" w:hAnsiTheme="minorHAnsi"/>
          <w:i/>
        </w:rPr>
        <w:t>Gminę Chodzież</w:t>
      </w:r>
      <w:r>
        <w:rPr>
          <w:rFonts w:cs="Calibri" w:ascii="Calibri" w:hAnsi="Calibri" w:asciiTheme="minorHAnsi" w:cstheme="minorHAnsi" w:hAnsiTheme="minorHAnsi"/>
        </w:rPr>
        <w:t xml:space="preserve">, w szczególności dane osób świadczących/realizujących usługi asystenta na rzecz uczestników Programu lub opiekunów prawnych mogą być udostępniane Ministrowi Rodziny i Polityki Społecznej lub </w:t>
      </w:r>
      <w:r>
        <w:rPr>
          <w:rFonts w:cs="Calibri" w:ascii="Calibri" w:hAnsi="Calibri" w:asciiTheme="minorHAnsi" w:cstheme="minorHAnsi" w:hAnsiTheme="minorHAnsi"/>
          <w:i/>
        </w:rPr>
        <w:t>Wojewodzie Wielkopolskiemu</w:t>
      </w:r>
      <w:r>
        <w:rPr>
          <w:rFonts w:cs="Calibri" w:ascii="Calibri" w:hAnsi="Calibri" w:asciiTheme="minorHAnsi" w:cstheme="minorHAnsi" w:hAnsiTheme="minorHAnsi"/>
        </w:rPr>
        <w:t xml:space="preserve"> m.in. do celów sprawozdawczych czy kontrolnych.</w:t>
      </w:r>
      <w:r>
        <w:rPr>
          <w:rStyle w:val="FootnoteReference"/>
          <w:rFonts w:cs="Calibri" w:ascii="Calibri" w:hAnsi="Calibri" w:asciiTheme="minorHAnsi" w:cstheme="minorHAnsi" w:hAnsiTheme="minorHAnsi"/>
        </w:rPr>
        <w:footnoteReference w:id="2"/>
      </w:r>
      <w:r>
        <w:rPr>
          <w:rFonts w:cs="Calibri" w:ascii="Calibri" w:hAnsi="Calibri" w:asciiTheme="minorHAnsi" w:cstheme="minorHAnsi" w:hAnsiTheme="minorHAnsi"/>
          <w:vertAlign w:val="superscript"/>
        </w:rPr>
        <w:t>)</w:t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Ma Pani/Pan prawo do: dostępu do swoich danych osobowych, ich sprostowania, uzyskania ich kopii, prawo do ograniczenia ich przetwarzania oraz prawo wniesienia skargi do Prezesa Urzędu Ochrony Danych Osobowych (ul. Stawki 2, 00-193 Warszawa, e-mail: </w:t>
      </w:r>
      <w:hyperlink r:id="rId2">
        <w:r>
          <w:rPr>
            <w:rStyle w:val="Hyperlink"/>
            <w:rFonts w:cs="Calibri" w:ascii="Calibri" w:hAnsi="Calibri" w:asciiTheme="minorHAnsi" w:cstheme="minorHAnsi" w:hAnsiTheme="minorHAnsi"/>
          </w:rPr>
          <w:t>kancelaria@uodo.gov.pl</w:t>
        </w:r>
      </w:hyperlink>
      <w:r>
        <w:rPr>
          <w:rFonts w:cs="Calibri" w:ascii="Calibri" w:hAnsi="Calibri" w:asciiTheme="minorHAnsi" w:cstheme="minorHAnsi" w:hAnsiTheme="minorHAnsi"/>
        </w:rPr>
        <w:t>).</w:t>
      </w:r>
    </w:p>
    <w:p>
      <w:pPr>
        <w:pStyle w:val="Normal"/>
        <w:spacing w:lineRule="auto" w:line="360"/>
        <w:ind w:left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Ponadto ma Pan/Pani prawo do wniesienia sprzeciwu co do przetwarzania danych, a 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</w:t>
      </w:r>
    </w:p>
    <w:p>
      <w:pPr>
        <w:pStyle w:val="ListParagraph"/>
        <w:numPr>
          <w:ilvl w:val="0"/>
          <w:numId w:val="2"/>
        </w:numPr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Podanie danych osobowych w zakresie wynikającym z Karty zgłoszenia do Programu „Opieka wytchnieniowa” dla Jednostek Samorządu Terytorialnego – edycja 202</w:t>
      </w:r>
      <w:r>
        <w:rPr>
          <w:rFonts w:cs="Calibri" w:ascii="Calibri" w:hAnsi="Calibri" w:asciiTheme="minorHAnsi" w:cstheme="minorHAnsi" w:hAnsiTheme="minorHAnsi"/>
        </w:rPr>
        <w:t xml:space="preserve">5 </w:t>
      </w:r>
      <w:r>
        <w:rPr>
          <w:rFonts w:cs="Calibri" w:ascii="Calibri" w:hAnsi="Calibri" w:asciiTheme="minorHAnsi" w:cstheme="minorHAnsi" w:hAnsiTheme="minorHAnsi"/>
        </w:rPr>
        <w:t>lub realizacji Programu jest dobrowolne, jednak niezbędne do wzięcia udziału w Programie.</w:t>
      </w:r>
    </w:p>
    <w:sectPr>
      <w:footnotePr>
        <w:numFmt w:val="decimal"/>
      </w:footnote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/>
      </w:pPr>
      <w:r>
        <w:rPr>
          <w:rStyle w:val="Znakiprzypiswdolnych"/>
        </w:rPr>
        <w:footnoteRef/>
      </w:r>
      <w:r>
        <w:rPr>
          <w:vertAlign w:val="superscript"/>
        </w:rPr>
        <w:t>)</w:t>
      </w:r>
      <w:r>
        <w:rPr>
          <w:rFonts w:cs="Calibri" w:ascii="Calibri" w:hAnsi="Calibri" w:asciiTheme="minorHAnsi" w:cstheme="minorHAnsi" w:hAnsiTheme="minorHAnsi"/>
        </w:rPr>
        <w:t>W przypadku udostępniania Ministrowi Rodziny i Polityki Społecznej danych osób fizycznych Gmina Chodzież zrealizuje w imieniu Ministra Rodziny i Polityki Społecznej obowiązek wynikający z art. 14 RODO i poinformuje te osoby o przetwarzaniu ich danych przez Ministra Rodziny i Polityki Społecznej</w:t>
      </w:r>
      <w:r>
        <w:rPr>
          <w:rFonts w:cs="Calibri" w:ascii="Calibri" w:hAnsi="Calibri" w:asciiTheme="minorHAnsi" w:cstheme="minorHAnsi" w:hAnsiTheme="minorHAnsi"/>
          <w:i/>
        </w:rPr>
        <w:t xml:space="preserve">. </w:t>
      </w:r>
      <w:r>
        <w:rPr>
          <w:rFonts w:cs="Calibri" w:ascii="Calibri" w:hAnsi="Calibri" w:asciiTheme="minorHAnsi" w:cstheme="minorHAnsi" w:hAnsiTheme="minorHAnsi"/>
        </w:rPr>
        <w:t>Klauzulę Ministra Rodziny i Polityki Społecznej stanowi załącznik nr 14 do Programu.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288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60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3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04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576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3694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 w:customStyle="1">
    <w:name w:val="Emphasis"/>
    <w:basedOn w:val="DefaultParagraphFont"/>
    <w:uiPriority w:val="99"/>
    <w:qFormat/>
    <w:locked/>
    <w:rsid w:val="00e36949"/>
    <w:rPr>
      <w:rFonts w:ascii="Times New Roman" w:hAnsi="Times New Roman" w:cs="Times New Roman"/>
      <w:i/>
      <w:iCs/>
    </w:rPr>
  </w:style>
  <w:style w:type="character" w:styleId="Hyperlink" w:customStyle="1">
    <w:name w:val="Hyperlink"/>
    <w:basedOn w:val="DefaultParagraphFont"/>
    <w:uiPriority w:val="99"/>
    <w:rsid w:val="00e36949"/>
    <w:rPr>
      <w:rFonts w:ascii="Times New Roman" w:hAnsi="Times New Roman" w:cs="Times New Roman"/>
      <w:color w:val="0000FF"/>
      <w:u w:val="single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3b4be0"/>
    <w:rPr>
      <w:rFonts w:ascii="Segoe UI" w:hAnsi="Segoe UI" w:eastAsia="Times New Roman" w:cs="Segoe UI"/>
      <w:color w:val="00000A"/>
      <w:sz w:val="18"/>
      <w:szCs w:val="18"/>
      <w:lang w:eastAsia="pl-PL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e005b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9e005b"/>
    <w:rPr>
      <w:rFonts w:ascii="Times New Roman" w:hAnsi="Times New Roman" w:eastAsia="Times New Roman" w:cs="Times New Roman"/>
      <w:color w:val="00000A"/>
      <w:sz w:val="20"/>
      <w:szCs w:val="20"/>
      <w:lang w:eastAsia="pl-PL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9e005b"/>
    <w:rPr>
      <w:rFonts w:ascii="Times New Roman" w:hAnsi="Times New Roman" w:eastAsia="Times New Roman" w:cs="Times New Roman"/>
      <w:b/>
      <w:bCs/>
      <w:color w:val="00000A"/>
      <w:sz w:val="20"/>
      <w:szCs w:val="20"/>
      <w:lang w:eastAsia="pl-PL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8d57bd"/>
    <w:rPr>
      <w:rFonts w:ascii="Times New Roman" w:hAnsi="Times New Roman" w:eastAsia="Times New Roman" w:cs="Times New Roman"/>
      <w:color w:val="00000A"/>
      <w:sz w:val="20"/>
      <w:szCs w:val="20"/>
      <w:lang w:eastAsia="pl-PL"/>
    </w:rPr>
  </w:style>
  <w:style w:type="character" w:styleId="Znakiprzypiswdolnych">
    <w:name w:val="Znaki przypisów dolnych"/>
    <w:basedOn w:val="DefaultParagraphFont"/>
    <w:uiPriority w:val="99"/>
    <w:semiHidden/>
    <w:unhideWhenUsed/>
    <w:qFormat/>
    <w:rsid w:val="008d57bd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e36949"/>
    <w:pPr>
      <w:spacing w:beforeAutospacing="1" w:afterAutospacing="1"/>
    </w:pPr>
    <w:rPr/>
  </w:style>
  <w:style w:type="paragraph" w:styleId="ListParagraph">
    <w:name w:val="List Paragraph"/>
    <w:basedOn w:val="Normal"/>
    <w:uiPriority w:val="34"/>
    <w:qFormat/>
    <w:rsid w:val="00e36949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b4be0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9e005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9e005b"/>
    <w:pPr/>
    <w:rPr>
      <w:b/>
      <w:bCs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8d57bd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ancelaria@uodo.gov.pl" TargetMode="Externa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B1FEA-4677-496D-9269-D8FC4A7A0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LibreOffice/7.6.7.2$Windows_X86_64 LibreOffice_project/dd47e4b30cb7dab30588d6c79c651f218165e3c5</Application>
  <AppVersion>15.0000</AppVersion>
  <Pages>2</Pages>
  <Words>575</Words>
  <Characters>3714</Characters>
  <CharactersWithSpaces>4273</CharactersWithSpaces>
  <Paragraphs>15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2024-04-23T06:24:00Z</dcterms:created>
  <dc:creator>Elżbieta Gimlewicz</dc:creator>
  <dc:description/>
  <dc:language>pl-PL</dc:language>
  <cp:lastModifiedBy/>
  <cp:lastPrinted>2024-04-23T07:27:00Z</cp:lastPrinted>
  <dcterms:modified xsi:type="dcterms:W3CDTF">2025-03-04T10:46:16Z</dcterms:modified>
  <cp:revision>6</cp:revision>
  <dc:subject/>
  <dc:title>Klauzula informacyjna w ramach Programu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