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07E" w14:textId="31533F9C" w:rsidR="00854148" w:rsidRDefault="00854148"/>
    <w:p w14:paraId="24129A14" w14:textId="77777777" w:rsidR="00BD3084" w:rsidRPr="00BD3084" w:rsidRDefault="00BD3084" w:rsidP="00BD3084">
      <w:pPr>
        <w:spacing w:after="0" w:line="240" w:lineRule="auto"/>
        <w:ind w:left="31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Regulamin konkursu </w:t>
      </w:r>
    </w:p>
    <w:p w14:paraId="78ADB8BE" w14:textId="77777777" w:rsidR="00BD3084" w:rsidRPr="00BD3084" w:rsidRDefault="00BD3084" w:rsidP="00BD3084">
      <w:pPr>
        <w:spacing w:before="179" w:after="0" w:line="240" w:lineRule="auto"/>
        <w:ind w:left="30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„</w:t>
      </w:r>
      <w:proofErr w:type="spellStart"/>
      <w:r w:rsidRPr="00BD30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EKOświat</w:t>
      </w:r>
      <w:proofErr w:type="spellEnd"/>
      <w:r w:rsidRPr="00BD308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za 100 lat” </w:t>
      </w:r>
    </w:p>
    <w:p w14:paraId="3B955C2A" w14:textId="77777777" w:rsidR="00BD3084" w:rsidRPr="00BD3084" w:rsidRDefault="00BD3084" w:rsidP="00BD3084">
      <w:pPr>
        <w:spacing w:before="467" w:after="0" w:line="240" w:lineRule="auto"/>
        <w:ind w:left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Organizator konkursu: </w:t>
      </w:r>
    </w:p>
    <w:p w14:paraId="6BFD9CEF" w14:textId="77777777" w:rsidR="00BD3084" w:rsidRPr="00BD3084" w:rsidRDefault="00BD3084" w:rsidP="00BD3084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Urząd Miasta Kalwarii Zebrzydowskiej, ul. Mickiewicza 7, 34-130 Kalwaria Zebrzydowska oraz Przedsiębiorstwo Usług Komunalnych EMPOL Sp. z o.o. os. Rzeka 133, 34-451 Tylmanowa.</w:t>
      </w:r>
    </w:p>
    <w:p w14:paraId="7B7A6951" w14:textId="77777777" w:rsidR="00BD3084" w:rsidRPr="00BD3084" w:rsidRDefault="00BD3084" w:rsidP="00BD3084">
      <w:pPr>
        <w:spacing w:before="289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Cel konkursu: </w:t>
      </w:r>
    </w:p>
    <w:p w14:paraId="2227493B" w14:textId="77777777" w:rsidR="00BD3084" w:rsidRPr="00BD3084" w:rsidRDefault="00BD3084" w:rsidP="00BD3084">
      <w:pPr>
        <w:spacing w:before="314" w:after="0" w:line="240" w:lineRule="auto"/>
        <w:ind w:left="16" w:right="49" w:firstLine="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Konkurs ma na celu propagowanie wiedzy z zakresu ochrony środowiska naturalnego, 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308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 w szczególności przeciwdziałania zanieczyszczaniu ziemi przez selektywną zbiórkę odpadów 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308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komunalnych. Inicjatywa ma również stymulować jednostki do podejmowania działań 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 proekologicznych, rozwijając tym samym ich wiedzę z tego zakresu. </w:t>
      </w:r>
    </w:p>
    <w:p w14:paraId="58311933" w14:textId="77777777" w:rsidR="00BD3084" w:rsidRPr="00BD3084" w:rsidRDefault="00BD3084" w:rsidP="00BD3084">
      <w:pPr>
        <w:spacing w:before="292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Uczestnicy konkursu: </w:t>
      </w:r>
    </w:p>
    <w:p w14:paraId="6EA09F47" w14:textId="77777777" w:rsidR="00BD3084" w:rsidRPr="00BD3084" w:rsidRDefault="00BD3084" w:rsidP="00BD3084">
      <w:pPr>
        <w:spacing w:before="314" w:after="0" w:line="240" w:lineRule="auto"/>
        <w:ind w:left="20" w:right="198" w:firstLine="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1. </w:t>
      </w:r>
      <w:r w:rsidRPr="00BD3084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konkursie mogą brać udział uczniowie z 10 placówek oświatowych na terenie Miasta Kalwaria Zebrzydowska.</w:t>
      </w:r>
    </w:p>
    <w:p w14:paraId="230B5A42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26C5F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Wykaz placówek oświatowych: </w:t>
      </w:r>
    </w:p>
    <w:p w14:paraId="5D543C8C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39E01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Zespół Szkół Nr.1 im. Mikołaja Zebrzydowskiego w Kalwarii Zebrzydowskiej,</w:t>
      </w:r>
    </w:p>
    <w:p w14:paraId="36F1495B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Zespół Szkół nr 3 w Przytkowicach,</w:t>
      </w:r>
    </w:p>
    <w:p w14:paraId="6197FC5A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Zespół Szkół nr 6 im. Bohaterów Westerplatte w Leńczach,</w:t>
      </w:r>
    </w:p>
    <w:p w14:paraId="1EB8EFCD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Szkoła Podstawowa im. Janusza Korczaka w Brodach,</w:t>
      </w:r>
    </w:p>
    <w:p w14:paraId="37D43C8D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Szkoła Podstawowa im. Marii Konopnickiej w Zebrzydowicach,</w:t>
      </w:r>
    </w:p>
    <w:p w14:paraId="6423C616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Szkoła Podstawowa im. Karola Wojtyły w Barwałdzie Górnym,</w:t>
      </w:r>
    </w:p>
    <w:p w14:paraId="4B73242A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Zespół Szkół nr 7 w Barwałdzie Średnim,</w:t>
      </w:r>
    </w:p>
    <w:p w14:paraId="1B3F47DC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Szkoła Podstawowa nr 1 im. Jana Pawła II w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Stanisławiu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 Dolnym,</w:t>
      </w:r>
    </w:p>
    <w:p w14:paraId="65B48C46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Zespół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Szkolno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 - Przedszkolny w Zarzycach Wielkich,</w:t>
      </w:r>
    </w:p>
    <w:p w14:paraId="5A7652F6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Zespół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Szkolno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 - Przedszkolny Dolany w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Stanisławiu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 Dolnym.</w:t>
      </w:r>
    </w:p>
    <w:p w14:paraId="0859990A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0B6CC" w14:textId="77777777" w:rsidR="00BD3084" w:rsidRPr="00BD3084" w:rsidRDefault="00BD3084" w:rsidP="00BD3084">
      <w:pPr>
        <w:spacing w:before="292" w:after="0" w:line="240" w:lineRule="auto"/>
        <w:ind w:left="20" w:right="49" w:firstLine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2. Konkurs odbywa się w trzech kategoriach wiekowych: </w:t>
      </w:r>
    </w:p>
    <w:p w14:paraId="6381A9B7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58CA32" w14:textId="77777777" w:rsidR="00BD3084" w:rsidRPr="00BD3084" w:rsidRDefault="00BD3084" w:rsidP="00BD30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Grupa I – uczniowie klas I-III Szkoły Podstawowej</w:t>
      </w:r>
    </w:p>
    <w:p w14:paraId="6951852D" w14:textId="77777777" w:rsidR="00BD3084" w:rsidRPr="00BD3084" w:rsidRDefault="00BD3084" w:rsidP="00BD30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Grupa II – uczniowie klas IV-V Szkoły Podstawowej</w:t>
      </w:r>
    </w:p>
    <w:p w14:paraId="776F0535" w14:textId="77777777" w:rsidR="00BD3084" w:rsidRPr="00BD3084" w:rsidRDefault="00BD3084" w:rsidP="00BD30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Grupa III - uczniowie klas VI-VIII Szkoły Podstawowej</w:t>
      </w:r>
    </w:p>
    <w:p w14:paraId="7927C620" w14:textId="77777777" w:rsidR="00BD3084" w:rsidRPr="00BD3084" w:rsidRDefault="00BD3084" w:rsidP="00BD3084">
      <w:pPr>
        <w:spacing w:before="292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Temat pracy, wymogi techniczne: </w:t>
      </w:r>
    </w:p>
    <w:p w14:paraId="05E8ADD8" w14:textId="77777777" w:rsidR="00BD3084" w:rsidRPr="00BD3084" w:rsidRDefault="00BD3084" w:rsidP="00BD3084">
      <w:pPr>
        <w:spacing w:before="314" w:after="0" w:line="240" w:lineRule="auto"/>
        <w:ind w:right="57" w:firstLine="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Uczestnicy konkursu mają za zadanie przedstawić, jak ich zdaniem będzie wyglądać świat za 100 lat, 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308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jeżeli ludzie będą wykorzystywać przyjazne środowisku rozwiązania. Praca może być również 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 propozycją nowych, abstrakcyjnych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eko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-działań, jakie można wprowadzić w życie.</w:t>
      </w:r>
    </w:p>
    <w:p w14:paraId="4A61E074" w14:textId="77777777" w:rsidR="00BD3084" w:rsidRPr="00BD3084" w:rsidRDefault="00BD3084" w:rsidP="00BD3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CA9B1" w14:textId="77777777" w:rsidR="00BD3084" w:rsidRPr="00BD3084" w:rsidRDefault="00BD3084" w:rsidP="00BD3084">
      <w:pPr>
        <w:spacing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 Technika wykonania pracy plastycznej: </w:t>
      </w:r>
    </w:p>
    <w:p w14:paraId="3D36C630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E05F0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1. Format A3, technika dowolna. </w:t>
      </w:r>
    </w:p>
    <w:p w14:paraId="2716B49C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2. Każdy uczeń może zgłosić do konkursu maksymalnie jedną pracę (oceniane będą wyłącznie prace  indywidualne – prace grupowe nie będą zakwalifikowane do konkursu). </w:t>
      </w:r>
    </w:p>
    <w:p w14:paraId="2D1B9838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3. Ocenie będą podlegać kolorystyka, pomysłowość, kreatywność twórcy pracy oraz estetyka wykonania. </w:t>
      </w:r>
    </w:p>
    <w:p w14:paraId="16AB6421" w14:textId="77777777" w:rsidR="00BD3084" w:rsidRPr="00BD3084" w:rsidRDefault="00BD3084" w:rsidP="00BD3084">
      <w:pPr>
        <w:spacing w:before="295" w:after="0" w:line="240" w:lineRule="auto"/>
        <w:ind w:left="20" w:right="49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pracy należy dołączyć oświadczenie RODO oraz zgodę na wykorzystanie wizerunku podpisane  </w:t>
      </w:r>
      <w:r w:rsidRPr="00BD30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przez rodzica lub prawnego opiekuna dostępne u nauczycieli bądź do pobrania ze strony</w:t>
      </w: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www.kalwaria-zebrzydowska.home.pl.</w:t>
      </w:r>
    </w:p>
    <w:p w14:paraId="482CF9EA" w14:textId="77777777" w:rsidR="00BD3084" w:rsidRPr="00BD3084" w:rsidRDefault="00BD3084" w:rsidP="00BD30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Pracę należy opisać wg następującego schematu:</w:t>
      </w:r>
    </w:p>
    <w:p w14:paraId="007C5B21" w14:textId="77777777" w:rsidR="00BD3084" w:rsidRPr="00BD3084" w:rsidRDefault="00BD3084" w:rsidP="00BD3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Imię i nazwisko: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</w:t>
      </w:r>
    </w:p>
    <w:p w14:paraId="3DC0C1A7" w14:textId="77777777" w:rsidR="00BD3084" w:rsidRPr="00BD3084" w:rsidRDefault="00BD3084" w:rsidP="00BD3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Klasa: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14:paraId="26D1F425" w14:textId="77777777" w:rsidR="00BD3084" w:rsidRPr="00BD3084" w:rsidRDefault="00BD3084" w:rsidP="00BD3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Szkoła: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14:paraId="5F8FF187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1A9D3" w14:textId="77777777" w:rsidR="00BD3084" w:rsidRPr="00BD3084" w:rsidRDefault="00BD3084" w:rsidP="00BD3084">
      <w:pPr>
        <w:spacing w:before="311" w:after="0" w:line="480" w:lineRule="auto"/>
        <w:ind w:left="10" w:right="776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Wyłonienie laureatów: </w:t>
      </w:r>
    </w:p>
    <w:p w14:paraId="7C4CDF10" w14:textId="77777777" w:rsidR="00BD3084" w:rsidRPr="00BD3084" w:rsidRDefault="00BD3084" w:rsidP="00BD30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Prace uczniowie dostarczają od </w:t>
      </w:r>
      <w:r w:rsidRPr="00BD308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18.10.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2021 r. (zbiorowo - za pośrednictwem wychowawcy bądź osobiście) do dnia: </w:t>
      </w:r>
      <w:r w:rsidRPr="00BD308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1.12</w:t>
      </w: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.2021 r., do Urzędu Miasta Kalwarii Zebrzydowskiej, ul. Mickiewicza 7, 34-130 Kalwaria Zebrzydowska (Referat Gospodarki Komunalnej).</w:t>
      </w:r>
    </w:p>
    <w:p w14:paraId="2C1659BB" w14:textId="77777777" w:rsidR="00BD3084" w:rsidRPr="00BD3084" w:rsidRDefault="00BD3084" w:rsidP="00BD30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Oceny prac dokona jury, w skład którego wejdą przedstawiciele PUK EMPOL Sp. z o.o. oraz Urzędu Miasta Kalwarii Zebrzydowskiej.</w:t>
      </w:r>
    </w:p>
    <w:p w14:paraId="707D2A94" w14:textId="77777777" w:rsidR="00BD3084" w:rsidRPr="00BD3084" w:rsidRDefault="00BD3084" w:rsidP="00BD30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Spośród autorów prac nadesłanych organizator wyłoni zwycięzców z 3 kategorii wiekowych, przyznając im kolejno I, II, III miejsce oraz po trzy nagrody wyróżnienia (na kategorie).</w:t>
      </w:r>
    </w:p>
    <w:p w14:paraId="0CD77331" w14:textId="77777777" w:rsidR="00BD3084" w:rsidRPr="00BD3084" w:rsidRDefault="00BD3084" w:rsidP="00BD30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Poprzez złożenie pracy na konkurs, autor wyraża zgodę na jej publikowanie.</w:t>
      </w:r>
    </w:p>
    <w:p w14:paraId="406AE95B" w14:textId="77777777" w:rsidR="00BD3084" w:rsidRPr="00BD3084" w:rsidRDefault="00BD3084" w:rsidP="00BD30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Termin oraz sposób wręczenia nagród będzie podany po terminie składania ofert, o czym zostaną powiadomieni telefonicznie Dyrektorzy placówek oświatowych.</w:t>
      </w:r>
    </w:p>
    <w:p w14:paraId="608717A1" w14:textId="77777777" w:rsidR="00BD3084" w:rsidRPr="00BD3084" w:rsidRDefault="00BD3084" w:rsidP="00BD30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Nagrody: </w:t>
      </w:r>
    </w:p>
    <w:p w14:paraId="39A277F2" w14:textId="77777777" w:rsidR="00BD3084" w:rsidRPr="00BD3084" w:rsidRDefault="00BD3084" w:rsidP="00BD30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- I miejsce – oklejenie zwycięską pracą samochodu komunalnego,</w:t>
      </w:r>
    </w:p>
    <w:p w14:paraId="28E04D71" w14:textId="77777777" w:rsidR="00BD3084" w:rsidRPr="00BD3084" w:rsidRDefault="00BD3084" w:rsidP="00BD30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- II miejsce – głośnik JBL,</w:t>
      </w:r>
    </w:p>
    <w:p w14:paraId="4007A950" w14:textId="77777777" w:rsidR="00BD3084" w:rsidRPr="00BD3084" w:rsidRDefault="00BD3084" w:rsidP="00BD30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- III miejsce – słuchawki bezprzewodowe,</w:t>
      </w:r>
    </w:p>
    <w:p w14:paraId="00F743EC" w14:textId="77777777" w:rsidR="00BD3084" w:rsidRPr="00BD3084" w:rsidRDefault="00BD3084" w:rsidP="00BD308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- wyróżnienia – zestaw upominków.</w:t>
      </w:r>
    </w:p>
    <w:p w14:paraId="28F570C1" w14:textId="77777777" w:rsidR="00BD3084" w:rsidRPr="00BD3084" w:rsidRDefault="00BD3084" w:rsidP="00BD3084">
      <w:pPr>
        <w:spacing w:before="293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 Dane kontaktowe w sprawie konkursu: </w:t>
      </w:r>
    </w:p>
    <w:p w14:paraId="6AF3628B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87050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Urząd Miasta Kalwarii Zebrzydowskiej - Referat Gospodarki Komunalnej  - 334721012,</w:t>
      </w:r>
    </w:p>
    <w:p w14:paraId="42996808" w14:textId="77777777" w:rsidR="00BD3084" w:rsidRPr="00BD3084" w:rsidRDefault="00BD3084" w:rsidP="00BD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P.U.K.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Empol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 Sp. z </w:t>
      </w:r>
      <w:proofErr w:type="spellStart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>o.o</w:t>
      </w:r>
      <w:proofErr w:type="spellEnd"/>
      <w:r w:rsidRPr="00BD3084">
        <w:rPr>
          <w:rFonts w:ascii="Times New Roman" w:eastAsia="Times New Roman" w:hAnsi="Times New Roman" w:cs="Times New Roman"/>
          <w:color w:val="000000"/>
          <w:lang w:eastAsia="pl-PL"/>
        </w:rPr>
        <w:t xml:space="preserve"> - 726 222 533.</w:t>
      </w:r>
    </w:p>
    <w:p w14:paraId="61BC0828" w14:textId="0591C120" w:rsidR="00BD3084" w:rsidRDefault="00BD3084"/>
    <w:p w14:paraId="43AA8CE4" w14:textId="77777777" w:rsidR="00BD3084" w:rsidRDefault="00BD3084"/>
    <w:sectPr w:rsidR="00BD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6300"/>
    <w:multiLevelType w:val="multilevel"/>
    <w:tmpl w:val="7BC0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C197B"/>
    <w:multiLevelType w:val="multilevel"/>
    <w:tmpl w:val="500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84512"/>
    <w:multiLevelType w:val="multilevel"/>
    <w:tmpl w:val="F7AC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84"/>
    <w:rsid w:val="00854148"/>
    <w:rsid w:val="00B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47D2"/>
  <w15:chartTrackingRefBased/>
  <w15:docId w15:val="{A588EC99-1AC6-4C77-B53B-2CC1843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Baluś</dc:creator>
  <cp:keywords/>
  <dc:description/>
  <cp:lastModifiedBy>Tomasz Baluś</cp:lastModifiedBy>
  <cp:revision>1</cp:revision>
  <dcterms:created xsi:type="dcterms:W3CDTF">2021-10-19T05:54:00Z</dcterms:created>
  <dcterms:modified xsi:type="dcterms:W3CDTF">2021-10-19T05:55:00Z</dcterms:modified>
</cp:coreProperties>
</file>