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9E0629" w14:textId="77777777" w:rsidR="00E10275" w:rsidRDefault="00E10275" w:rsidP="00E10275">
      <w:pPr>
        <w:pStyle w:val="NormalnyWeb"/>
        <w:shd w:val="clear" w:color="auto" w:fill="FFFFFF"/>
        <w:spacing w:before="240" w:beforeAutospacing="0" w:after="240" w:afterAutospacing="0"/>
        <w:jc w:val="center"/>
        <w:rPr>
          <w:rStyle w:val="Pogrubienie"/>
          <w:color w:val="000000"/>
        </w:rPr>
      </w:pPr>
      <w:r>
        <w:rPr>
          <w:rStyle w:val="Pogrubienie"/>
          <w:color w:val="000000"/>
        </w:rPr>
        <w:t xml:space="preserve">                                                                          </w:t>
      </w:r>
      <w:r w:rsidR="00024F75">
        <w:rPr>
          <w:rStyle w:val="Pogrubienie"/>
          <w:color w:val="000000"/>
        </w:rPr>
        <w:t xml:space="preserve">   Załącznik do Zarządzenia Nr 2</w:t>
      </w:r>
      <w:r>
        <w:rPr>
          <w:rStyle w:val="Pogrubienie"/>
          <w:color w:val="000000"/>
        </w:rPr>
        <w:t>/2024</w:t>
      </w:r>
    </w:p>
    <w:p w14:paraId="1A5F0F97" w14:textId="77777777" w:rsidR="00E10275" w:rsidRDefault="00E10275" w:rsidP="00E10275">
      <w:pPr>
        <w:pStyle w:val="NormalnyWeb"/>
        <w:shd w:val="clear" w:color="auto" w:fill="FFFFFF"/>
        <w:spacing w:before="240" w:beforeAutospacing="0" w:after="240" w:afterAutospacing="0"/>
        <w:jc w:val="center"/>
      </w:pPr>
      <w:r>
        <w:rPr>
          <w:rStyle w:val="Pogrubienie"/>
          <w:color w:val="000000"/>
        </w:rPr>
        <w:t>Standardy ochrony małoletnich w Gminnym Oś</w:t>
      </w:r>
      <w:r w:rsidR="00024F75">
        <w:rPr>
          <w:rStyle w:val="Pogrubienie"/>
          <w:color w:val="000000"/>
        </w:rPr>
        <w:t>rodku Pomocy Społecznej w Brzyskach</w:t>
      </w:r>
    </w:p>
    <w:p w14:paraId="4BE5CC47" w14:textId="77777777" w:rsidR="00E10275" w:rsidRDefault="00E10275" w:rsidP="00E10275">
      <w:pPr>
        <w:pStyle w:val="NormalnyWeb"/>
        <w:shd w:val="clear" w:color="auto" w:fill="FFFFFF"/>
        <w:spacing w:before="240" w:beforeAutospacing="0" w:after="240" w:afterAutospacing="0"/>
        <w:jc w:val="both"/>
        <w:rPr>
          <w:color w:val="000000"/>
          <w:sz w:val="22"/>
          <w:szCs w:val="22"/>
        </w:rPr>
      </w:pPr>
      <w:r>
        <w:rPr>
          <w:color w:val="000000"/>
          <w:sz w:val="22"/>
          <w:szCs w:val="22"/>
        </w:rPr>
        <w:t xml:space="preserve">                                                       </w:t>
      </w:r>
    </w:p>
    <w:p w14:paraId="49DA9104" w14:textId="77777777" w:rsidR="00E10275" w:rsidRDefault="00E10275" w:rsidP="00E10275">
      <w:pPr>
        <w:pStyle w:val="NormalnyWeb"/>
        <w:shd w:val="clear" w:color="auto" w:fill="FFFFFF"/>
        <w:spacing w:before="240" w:beforeAutospacing="0" w:after="240" w:afterAutospacing="0"/>
        <w:jc w:val="center"/>
        <w:rPr>
          <w:b/>
          <w:color w:val="000000"/>
          <w:sz w:val="22"/>
          <w:szCs w:val="22"/>
        </w:rPr>
      </w:pPr>
      <w:r>
        <w:rPr>
          <w:b/>
          <w:color w:val="000000" w:themeColor="text1"/>
          <w:sz w:val="22"/>
          <w:szCs w:val="22"/>
        </w:rPr>
        <w:t>Preambuła</w:t>
      </w:r>
    </w:p>
    <w:p w14:paraId="60FA1C65" w14:textId="77777777" w:rsidR="00E10275" w:rsidRPr="00024F75" w:rsidRDefault="00E10275" w:rsidP="00024F75">
      <w:pPr>
        <w:pStyle w:val="NormalnyWeb"/>
        <w:shd w:val="clear" w:color="auto" w:fill="FFFFFF"/>
        <w:spacing w:before="240" w:beforeAutospacing="0" w:after="240" w:afterAutospacing="0"/>
        <w:jc w:val="both"/>
        <w:rPr>
          <w:rStyle w:val="Pogrubienie"/>
          <w:b w:val="0"/>
          <w:bCs w:val="0"/>
          <w:color w:val="000000"/>
          <w:sz w:val="22"/>
          <w:szCs w:val="22"/>
        </w:rPr>
      </w:pPr>
      <w:r>
        <w:rPr>
          <w:color w:val="000000"/>
          <w:sz w:val="22"/>
          <w:szCs w:val="22"/>
        </w:rPr>
        <w:t>Naczelną zasadą wszystkich działań podejmowanych przez pracowników i współpracowników Gminnego Oś</w:t>
      </w:r>
      <w:r w:rsidR="00024F75">
        <w:rPr>
          <w:color w:val="000000"/>
          <w:sz w:val="22"/>
          <w:szCs w:val="22"/>
        </w:rPr>
        <w:t>rodka Pomocy Społecznej w Brzyskach</w:t>
      </w:r>
      <w:r>
        <w:rPr>
          <w:color w:val="000000"/>
          <w:sz w:val="22"/>
          <w:szCs w:val="22"/>
        </w:rPr>
        <w:t xml:space="preserve"> jest działanie dla dobra dziecka i w jego najlepszym interesie. Każdy pracownik i współpracownik traktuje dziecko z szacunkiem oraz uwzględnia jego potrzeby. Niedopuszczalne jest stosowanie przez kogokolwiek wobec dziecka przemocy w jakiejkolwiek formie. Pracownik i współpracownik Ośrodka, realizując te cele, działa w ramach obowiązującego prawa, przepisów wewnętrznych oraz swoich kompetencji.</w:t>
      </w:r>
    </w:p>
    <w:p w14:paraId="762035A4" w14:textId="77777777" w:rsidR="00E10275" w:rsidRDefault="00E10275" w:rsidP="00E10275">
      <w:pPr>
        <w:pStyle w:val="NormalnyWeb"/>
        <w:shd w:val="clear" w:color="auto" w:fill="FFFFFF"/>
        <w:spacing w:before="240" w:beforeAutospacing="0" w:after="240" w:afterAutospacing="0"/>
        <w:jc w:val="center"/>
      </w:pPr>
      <w:r>
        <w:rPr>
          <w:rStyle w:val="Pogrubienie"/>
          <w:color w:val="000000"/>
          <w:sz w:val="22"/>
          <w:szCs w:val="22"/>
        </w:rPr>
        <w:t>Postanowienia wstępne</w:t>
      </w:r>
    </w:p>
    <w:p w14:paraId="4CB6C472" w14:textId="77777777" w:rsidR="00E10275" w:rsidRDefault="00E10275" w:rsidP="00E10275">
      <w:pPr>
        <w:pStyle w:val="NormalnyWeb"/>
        <w:numPr>
          <w:ilvl w:val="0"/>
          <w:numId w:val="1"/>
        </w:numPr>
        <w:shd w:val="clear" w:color="auto" w:fill="FFFFFF"/>
        <w:spacing w:before="240" w:beforeAutospacing="0" w:after="240" w:afterAutospacing="0"/>
        <w:jc w:val="both"/>
        <w:rPr>
          <w:color w:val="000000"/>
          <w:sz w:val="22"/>
          <w:szCs w:val="22"/>
        </w:rPr>
      </w:pPr>
      <w:r>
        <w:rPr>
          <w:color w:val="000000"/>
          <w:sz w:val="22"/>
          <w:szCs w:val="22"/>
        </w:rPr>
        <w:t>Pracownikiem jest osoba zatrudniona na podstawie umowy o pracę w Gminnym Oś</w:t>
      </w:r>
      <w:r w:rsidR="00024F75">
        <w:rPr>
          <w:color w:val="000000"/>
          <w:sz w:val="22"/>
          <w:szCs w:val="22"/>
        </w:rPr>
        <w:t>rodku Pomocy Społecznej w Brzyskach</w:t>
      </w:r>
      <w:r>
        <w:rPr>
          <w:color w:val="000000"/>
          <w:sz w:val="22"/>
          <w:szCs w:val="22"/>
        </w:rPr>
        <w:t>.</w:t>
      </w:r>
    </w:p>
    <w:p w14:paraId="1A9B2A99" w14:textId="77777777" w:rsidR="00E10275" w:rsidRDefault="00E10275" w:rsidP="00E10275">
      <w:pPr>
        <w:pStyle w:val="NormalnyWeb"/>
        <w:numPr>
          <w:ilvl w:val="0"/>
          <w:numId w:val="1"/>
        </w:numPr>
        <w:shd w:val="clear" w:color="auto" w:fill="FFFFFF"/>
        <w:spacing w:before="240" w:beforeAutospacing="0" w:after="240" w:afterAutospacing="0"/>
        <w:jc w:val="both"/>
        <w:rPr>
          <w:color w:val="000000"/>
          <w:sz w:val="22"/>
          <w:szCs w:val="22"/>
        </w:rPr>
      </w:pPr>
      <w:r>
        <w:rPr>
          <w:color w:val="000000"/>
          <w:sz w:val="22"/>
          <w:szCs w:val="22"/>
        </w:rPr>
        <w:t>Współpracownikiem je</w:t>
      </w:r>
      <w:r w:rsidR="00024F75">
        <w:rPr>
          <w:color w:val="000000"/>
          <w:sz w:val="22"/>
          <w:szCs w:val="22"/>
        </w:rPr>
        <w:t>st osoba zatrudniona w GOPS Brzyska</w:t>
      </w:r>
      <w:r>
        <w:rPr>
          <w:color w:val="000000"/>
          <w:sz w:val="22"/>
          <w:szCs w:val="22"/>
        </w:rPr>
        <w:t xml:space="preserve"> na podstawie umowy cywilnoprawnej, stażysta, wolontariusz lub osoba współpracująca nieodpłatnie na innych zasadach.</w:t>
      </w:r>
    </w:p>
    <w:p w14:paraId="4DBDF99C" w14:textId="77777777" w:rsidR="00E10275" w:rsidRDefault="00E10275" w:rsidP="00E10275">
      <w:pPr>
        <w:pStyle w:val="NormalnyWeb"/>
        <w:numPr>
          <w:ilvl w:val="0"/>
          <w:numId w:val="1"/>
        </w:numPr>
        <w:shd w:val="clear" w:color="auto" w:fill="FFFFFF"/>
        <w:spacing w:before="240" w:beforeAutospacing="0" w:after="240" w:afterAutospacing="0"/>
        <w:jc w:val="both"/>
        <w:rPr>
          <w:color w:val="000000"/>
          <w:sz w:val="22"/>
          <w:szCs w:val="22"/>
        </w:rPr>
      </w:pPr>
      <w:r>
        <w:rPr>
          <w:color w:val="000000"/>
          <w:sz w:val="22"/>
          <w:szCs w:val="22"/>
        </w:rPr>
        <w:t>Dzieckiem jest każda osoba do ukończenia 18. roku życia.</w:t>
      </w:r>
    </w:p>
    <w:p w14:paraId="0C1DC133" w14:textId="77777777" w:rsidR="00E10275" w:rsidRDefault="00E10275" w:rsidP="00E10275">
      <w:pPr>
        <w:pStyle w:val="NormalnyWeb"/>
        <w:numPr>
          <w:ilvl w:val="0"/>
          <w:numId w:val="1"/>
        </w:numPr>
        <w:shd w:val="clear" w:color="auto" w:fill="FFFFFF"/>
        <w:spacing w:before="240" w:beforeAutospacing="0" w:after="240" w:afterAutospacing="0"/>
        <w:jc w:val="both"/>
        <w:rPr>
          <w:color w:val="000000"/>
          <w:sz w:val="22"/>
          <w:szCs w:val="22"/>
        </w:rPr>
      </w:pPr>
      <w:r>
        <w:rPr>
          <w:color w:val="000000"/>
          <w:sz w:val="22"/>
          <w:szCs w:val="22"/>
        </w:rPr>
        <w:t>Opiekunem dziecka jest osoba uprawniona do reprezentacji dziecka, w szczególności jego rodzic lub opiekun prawny. W myśl niniejszego dokumentu opiekunem jest również rodzic zastępczy.</w:t>
      </w:r>
    </w:p>
    <w:p w14:paraId="6C8967BD" w14:textId="77777777" w:rsidR="00E10275" w:rsidRDefault="00E10275" w:rsidP="00E10275">
      <w:pPr>
        <w:pStyle w:val="NormalnyWeb"/>
        <w:numPr>
          <w:ilvl w:val="0"/>
          <w:numId w:val="1"/>
        </w:numPr>
        <w:shd w:val="clear" w:color="auto" w:fill="FFFFFF"/>
        <w:spacing w:before="240" w:beforeAutospacing="0" w:after="240" w:afterAutospacing="0"/>
        <w:jc w:val="both"/>
        <w:rPr>
          <w:color w:val="000000"/>
          <w:sz w:val="22"/>
          <w:szCs w:val="22"/>
        </w:rPr>
      </w:pPr>
      <w:r>
        <w:rPr>
          <w:color w:val="000000"/>
          <w:sz w:val="22"/>
          <w:szCs w:val="22"/>
        </w:rPr>
        <w:t>Zgoda rodzica dziecka oznacza zgodę co najmniej jednego z rodziców/opiekunów prawnych dziecka. Jednak w przypadku braku porozumienia między rodzicami dziecka należy poinformować rodziców o konieczności rozstrzygnięcia sprawy przez sąd rodzinno-opiekuńczy.</w:t>
      </w:r>
    </w:p>
    <w:p w14:paraId="6E5DAFEC" w14:textId="77777777" w:rsidR="00E10275" w:rsidRDefault="00024F75" w:rsidP="00E10275">
      <w:pPr>
        <w:pStyle w:val="NormalnyWeb"/>
        <w:numPr>
          <w:ilvl w:val="0"/>
          <w:numId w:val="1"/>
        </w:numPr>
        <w:shd w:val="clear" w:color="auto" w:fill="FFFFFF"/>
        <w:spacing w:before="240" w:beforeAutospacing="0" w:after="240" w:afterAutospacing="0"/>
        <w:jc w:val="both"/>
        <w:rPr>
          <w:color w:val="000000"/>
          <w:sz w:val="22"/>
          <w:szCs w:val="22"/>
        </w:rPr>
      </w:pPr>
      <w:r>
        <w:rPr>
          <w:color w:val="000000"/>
          <w:sz w:val="22"/>
          <w:szCs w:val="22"/>
        </w:rPr>
        <w:t>Kierownik</w:t>
      </w:r>
      <w:r w:rsidR="00E10275">
        <w:rPr>
          <w:color w:val="000000"/>
          <w:sz w:val="22"/>
          <w:szCs w:val="22"/>
        </w:rPr>
        <w:t xml:space="preserve"> to osoba zarządzająca Ośrodkiem zgodnie ze statutem.</w:t>
      </w:r>
    </w:p>
    <w:p w14:paraId="1B32F117" w14:textId="77777777" w:rsidR="00E10275" w:rsidRPr="00EE157F" w:rsidRDefault="00024F75" w:rsidP="00E10275">
      <w:pPr>
        <w:pStyle w:val="NormalnyWeb"/>
        <w:numPr>
          <w:ilvl w:val="0"/>
          <w:numId w:val="1"/>
        </w:numPr>
        <w:shd w:val="clear" w:color="auto" w:fill="FFFFFF"/>
        <w:spacing w:before="240" w:beforeAutospacing="0" w:after="240" w:afterAutospacing="0"/>
        <w:jc w:val="both"/>
        <w:rPr>
          <w:color w:val="000000"/>
          <w:sz w:val="22"/>
          <w:szCs w:val="22"/>
        </w:rPr>
      </w:pPr>
      <w:r>
        <w:rPr>
          <w:color w:val="000000"/>
          <w:sz w:val="22"/>
          <w:szCs w:val="22"/>
        </w:rPr>
        <w:t xml:space="preserve">Przez </w:t>
      </w:r>
      <w:r w:rsidR="00E10275">
        <w:rPr>
          <w:color w:val="000000"/>
          <w:sz w:val="22"/>
          <w:szCs w:val="22"/>
        </w:rPr>
        <w:t>GOPS/ Ośrodek – należy rozumieć Gminny Oś</w:t>
      </w:r>
      <w:r>
        <w:rPr>
          <w:color w:val="000000"/>
          <w:sz w:val="22"/>
          <w:szCs w:val="22"/>
        </w:rPr>
        <w:t>rodek Pomocy Społecznej w Brzyskach</w:t>
      </w:r>
      <w:r w:rsidR="00E10275">
        <w:rPr>
          <w:color w:val="000000"/>
          <w:sz w:val="22"/>
          <w:szCs w:val="22"/>
        </w:rPr>
        <w:t>.</w:t>
      </w:r>
    </w:p>
    <w:p w14:paraId="0C57B8AE" w14:textId="77777777" w:rsidR="00E10275" w:rsidRDefault="00E10275" w:rsidP="00E10275">
      <w:pPr>
        <w:pStyle w:val="NormalnyWeb"/>
        <w:shd w:val="clear" w:color="auto" w:fill="FFFFFF"/>
        <w:spacing w:before="240" w:beforeAutospacing="0" w:after="240" w:afterAutospacing="0"/>
        <w:jc w:val="center"/>
        <w:rPr>
          <w:b/>
          <w:bCs/>
          <w:color w:val="000000"/>
          <w:sz w:val="22"/>
          <w:szCs w:val="22"/>
        </w:rPr>
      </w:pPr>
      <w:r>
        <w:rPr>
          <w:b/>
          <w:bCs/>
          <w:color w:val="000000"/>
          <w:sz w:val="22"/>
          <w:szCs w:val="22"/>
        </w:rPr>
        <w:t>Rozdział I</w:t>
      </w:r>
    </w:p>
    <w:p w14:paraId="1C549CF7" w14:textId="77777777" w:rsidR="00E10275" w:rsidRDefault="00E10275" w:rsidP="00E10275">
      <w:pPr>
        <w:pStyle w:val="NormalnyWeb"/>
        <w:shd w:val="clear" w:color="auto" w:fill="FFFFFF"/>
        <w:spacing w:before="240" w:beforeAutospacing="0" w:after="240" w:afterAutospacing="0"/>
        <w:jc w:val="center"/>
        <w:rPr>
          <w:b/>
          <w:bCs/>
          <w:color w:val="000000"/>
          <w:sz w:val="22"/>
          <w:szCs w:val="22"/>
        </w:rPr>
      </w:pPr>
      <w:r>
        <w:rPr>
          <w:b/>
          <w:bCs/>
          <w:color w:val="000000"/>
          <w:sz w:val="22"/>
          <w:szCs w:val="22"/>
        </w:rPr>
        <w:t>Bezpieczny kontakt pracowników/współpracowników z małoletnimi</w:t>
      </w:r>
    </w:p>
    <w:p w14:paraId="75167A95" w14:textId="77777777" w:rsidR="00E10275" w:rsidRDefault="00E10275" w:rsidP="00E10275">
      <w:pPr>
        <w:pStyle w:val="NormalnyWeb"/>
        <w:shd w:val="clear" w:color="auto" w:fill="FFFFFF"/>
        <w:spacing w:before="240" w:beforeAutospacing="0" w:after="240" w:afterAutospacing="0"/>
        <w:jc w:val="center"/>
        <w:rPr>
          <w:b/>
          <w:bCs/>
          <w:color w:val="000000"/>
          <w:sz w:val="22"/>
          <w:szCs w:val="22"/>
        </w:rPr>
      </w:pPr>
      <w:r>
        <w:rPr>
          <w:b/>
          <w:bCs/>
          <w:color w:val="000000"/>
          <w:sz w:val="22"/>
          <w:szCs w:val="22"/>
        </w:rPr>
        <w:t>§ 1</w:t>
      </w:r>
    </w:p>
    <w:p w14:paraId="7A699193" w14:textId="77777777" w:rsidR="00E10275" w:rsidRDefault="00E10275" w:rsidP="00E10275">
      <w:pPr>
        <w:pStyle w:val="NormalnyWeb"/>
        <w:numPr>
          <w:ilvl w:val="0"/>
          <w:numId w:val="2"/>
        </w:numPr>
        <w:shd w:val="clear" w:color="auto" w:fill="FFFFFF"/>
        <w:spacing w:before="240" w:beforeAutospacing="0" w:after="240" w:afterAutospacing="0"/>
        <w:jc w:val="both"/>
        <w:rPr>
          <w:color w:val="000000"/>
          <w:sz w:val="22"/>
          <w:szCs w:val="22"/>
        </w:rPr>
      </w:pPr>
      <w:r>
        <w:rPr>
          <w:color w:val="000000"/>
          <w:sz w:val="22"/>
          <w:szCs w:val="22"/>
        </w:rPr>
        <w:t>Pracownik/współpracownik przed dopuszczeniem do realizacji obowiązków w zakresie działalności związanej z wychowaniem, świadczenia porad psychologicznych, edukacji, wypoczynku, leczenia małoletnich lub z opieką nad nimi, podaje swoje dane osobowe, które na</w:t>
      </w:r>
      <w:r w:rsidR="00024F75">
        <w:rPr>
          <w:color w:val="000000"/>
          <w:sz w:val="22"/>
          <w:szCs w:val="22"/>
        </w:rPr>
        <w:t>stępnie służą Kierownikowi</w:t>
      </w:r>
      <w:r>
        <w:rPr>
          <w:color w:val="000000"/>
          <w:sz w:val="22"/>
          <w:szCs w:val="22"/>
        </w:rPr>
        <w:t xml:space="preserve"> GOPS do wykonania obowiązku określonego w art. 21 Ustawy z dnia 13 maja 2016 r. o przeciwdziałaniu zagrożeniom przestępczością na tle sek</w:t>
      </w:r>
      <w:r w:rsidR="00024F75">
        <w:rPr>
          <w:color w:val="000000"/>
          <w:sz w:val="22"/>
          <w:szCs w:val="22"/>
        </w:rPr>
        <w:t xml:space="preserve">sualnym i ochronie małoletnich </w:t>
      </w:r>
      <w:r>
        <w:rPr>
          <w:color w:val="000000"/>
          <w:sz w:val="22"/>
          <w:szCs w:val="22"/>
        </w:rPr>
        <w:t xml:space="preserve">i sprawdzenia pracownika lub współpracownika w Rejestrze Sprawców Przestępstw na Tle Seksualnym, zwanym dalej Rejestrem. Sprawdzenie dotyczy także osób poniżej 18 roku życia. W aktach osobowych pracownika lub współpracownika przechowuje się wydruk pierwszego oraz ostatniego sprawdzenia osoby w Rejestrze. Osoba figurująca w Rejestrze nie może zostać zatrudniona. Zakres danych osobowych potrzebnych do </w:t>
      </w:r>
      <w:r>
        <w:rPr>
          <w:color w:val="000000"/>
          <w:sz w:val="22"/>
          <w:szCs w:val="22"/>
        </w:rPr>
        <w:lastRenderedPageBreak/>
        <w:t>sprawdzenia osoby w Rejestrze znajduje się w załączniku nr 4. do niniejszego dokumentu. Za realiza</w:t>
      </w:r>
      <w:r w:rsidR="00484D78">
        <w:rPr>
          <w:color w:val="000000"/>
          <w:sz w:val="22"/>
          <w:szCs w:val="22"/>
        </w:rPr>
        <w:t>cję obowiązku odpowiada Kierownik</w:t>
      </w:r>
      <w:r>
        <w:rPr>
          <w:color w:val="000000"/>
          <w:sz w:val="22"/>
          <w:szCs w:val="22"/>
        </w:rPr>
        <w:t>, który może upoważnić do tego pracownika/pracowników.</w:t>
      </w:r>
    </w:p>
    <w:p w14:paraId="3F02A086" w14:textId="77777777" w:rsidR="00E10275" w:rsidRDefault="00E10275" w:rsidP="00E10275">
      <w:pPr>
        <w:pStyle w:val="NormalnyWeb"/>
        <w:numPr>
          <w:ilvl w:val="0"/>
          <w:numId w:val="2"/>
        </w:numPr>
        <w:shd w:val="clear" w:color="auto" w:fill="FFFFFF"/>
        <w:spacing w:before="240" w:beforeAutospacing="0" w:after="240" w:afterAutospacing="0"/>
        <w:jc w:val="both"/>
        <w:rPr>
          <w:color w:val="000000"/>
          <w:sz w:val="22"/>
          <w:szCs w:val="22"/>
        </w:rPr>
      </w:pPr>
      <w:r>
        <w:rPr>
          <w:color w:val="000000"/>
          <w:sz w:val="22"/>
          <w:szCs w:val="22"/>
        </w:rPr>
        <w:t>W celu monitorowania bezpieczeństwa, poza wykonaniem obowiązku określonego w</w:t>
      </w:r>
      <w:r w:rsidR="00484D78">
        <w:rPr>
          <w:color w:val="000000"/>
          <w:sz w:val="22"/>
          <w:szCs w:val="22"/>
        </w:rPr>
        <w:t xml:space="preserve"> ustępie poprzedzającym Kierownik</w:t>
      </w:r>
      <w:r>
        <w:rPr>
          <w:color w:val="000000"/>
          <w:sz w:val="22"/>
          <w:szCs w:val="22"/>
        </w:rPr>
        <w:t xml:space="preserve"> dokonuje każdego roku sprawdzenia figurowania pracownika lub współpracownika w Rejestrze.</w:t>
      </w:r>
    </w:p>
    <w:p w14:paraId="62D512B7" w14:textId="77777777" w:rsidR="00E10275" w:rsidRDefault="00E10275" w:rsidP="00E10275">
      <w:pPr>
        <w:pStyle w:val="NormalnyWeb"/>
        <w:numPr>
          <w:ilvl w:val="0"/>
          <w:numId w:val="2"/>
        </w:numPr>
        <w:shd w:val="clear" w:color="auto" w:fill="FFFFFF"/>
        <w:spacing w:before="240" w:beforeAutospacing="0" w:after="240" w:afterAutospacing="0"/>
        <w:jc w:val="both"/>
        <w:rPr>
          <w:color w:val="000000"/>
          <w:sz w:val="22"/>
          <w:szCs w:val="22"/>
        </w:rPr>
      </w:pPr>
      <w:r>
        <w:rPr>
          <w:color w:val="000000"/>
          <w:sz w:val="22"/>
          <w:szCs w:val="22"/>
        </w:rPr>
        <w:t>Poza sprawdzeniem figurowania osoby w Rejestrze pracownik/ współpracownik powyżej 17 roku życia, podejmujący obowiązki pracownicze lub działania jak w ust. 1 powyżej, podpisuje oświadczenie, jak w załączniku nr 3.</w:t>
      </w:r>
    </w:p>
    <w:p w14:paraId="233BCEC0" w14:textId="77777777" w:rsidR="00E10275" w:rsidRDefault="00E10275" w:rsidP="00E10275">
      <w:pPr>
        <w:pStyle w:val="NormalnyWeb"/>
        <w:numPr>
          <w:ilvl w:val="0"/>
          <w:numId w:val="2"/>
        </w:numPr>
        <w:shd w:val="clear" w:color="auto" w:fill="FFFFFF"/>
        <w:spacing w:before="240" w:beforeAutospacing="0" w:after="240" w:afterAutospacing="0"/>
        <w:jc w:val="both"/>
        <w:rPr>
          <w:color w:val="000000"/>
          <w:sz w:val="22"/>
          <w:szCs w:val="22"/>
        </w:rPr>
      </w:pPr>
      <w:r>
        <w:rPr>
          <w:color w:val="000000"/>
          <w:sz w:val="22"/>
          <w:szCs w:val="22"/>
        </w:rPr>
        <w:t>W przypadku powzięcia informacji o wszczęciu wobec pracownika lub współpracownika postępowania karnego o przestępstwo przeciwko wolności seksualnej lub przestępstwo z użyciem przemocy popełnione przeciwko dzieciom należy niezwłocznie odsunąć go od wszelkich form kontaktu z dziećmi i przenieść na stanowisko pracy na którym kontakt ten nie występuje lub rozważyć zakończenie umowy z tą osobą.</w:t>
      </w:r>
    </w:p>
    <w:p w14:paraId="48774E2D" w14:textId="77777777" w:rsidR="00E10275" w:rsidRDefault="00E10275" w:rsidP="00E10275">
      <w:pPr>
        <w:pStyle w:val="NormalnyWeb"/>
        <w:shd w:val="clear" w:color="auto" w:fill="FFFFFF"/>
        <w:spacing w:before="240" w:beforeAutospacing="0" w:after="240" w:afterAutospacing="0"/>
        <w:jc w:val="center"/>
        <w:rPr>
          <w:b/>
          <w:bCs/>
          <w:color w:val="000000"/>
          <w:sz w:val="22"/>
          <w:szCs w:val="22"/>
        </w:rPr>
      </w:pPr>
      <w:r>
        <w:rPr>
          <w:b/>
          <w:bCs/>
          <w:color w:val="000000"/>
          <w:sz w:val="22"/>
          <w:szCs w:val="22"/>
        </w:rPr>
        <w:t>§ 2</w:t>
      </w:r>
    </w:p>
    <w:p w14:paraId="23FEF78E" w14:textId="77777777" w:rsidR="00E10275" w:rsidRDefault="00E10275" w:rsidP="00E10275">
      <w:pPr>
        <w:pStyle w:val="NormalnyWeb"/>
        <w:numPr>
          <w:ilvl w:val="0"/>
          <w:numId w:val="3"/>
        </w:numPr>
        <w:shd w:val="clear" w:color="auto" w:fill="FFFFFF"/>
        <w:spacing w:before="240" w:beforeAutospacing="0" w:after="240" w:afterAutospacing="0"/>
        <w:jc w:val="both"/>
        <w:rPr>
          <w:sz w:val="22"/>
          <w:szCs w:val="22"/>
        </w:rPr>
      </w:pPr>
      <w:r>
        <w:rPr>
          <w:sz w:val="22"/>
          <w:szCs w:val="22"/>
        </w:rPr>
        <w:t>Pracownicy i współpracownicy GOPS-u mający bezpośredni kontakt z małoletnimi powinni wykonywać swoje zadania w sposób zapewniający poszanowanie praw osób trzecich, w szczególności praw dzieci, z szacunkiem oraz w sposób uprzejmy i kulturalny.</w:t>
      </w:r>
    </w:p>
    <w:p w14:paraId="076BC8F3" w14:textId="77777777" w:rsidR="00E10275" w:rsidRDefault="00E10275" w:rsidP="00E10275">
      <w:pPr>
        <w:pStyle w:val="NormalnyWeb"/>
        <w:numPr>
          <w:ilvl w:val="0"/>
          <w:numId w:val="3"/>
        </w:numPr>
        <w:shd w:val="clear" w:color="auto" w:fill="FFFFFF"/>
        <w:spacing w:before="240" w:beforeAutospacing="0" w:after="240" w:afterAutospacing="0"/>
        <w:jc w:val="both"/>
        <w:rPr>
          <w:sz w:val="22"/>
          <w:szCs w:val="22"/>
        </w:rPr>
      </w:pPr>
      <w:r>
        <w:rPr>
          <w:sz w:val="22"/>
          <w:szCs w:val="22"/>
        </w:rPr>
        <w:t>Niedopuszczalne jest stosowanie wobec małoletnich jakichkolwiek form przemocy słownej, a tym bardziej fizycznej.</w:t>
      </w:r>
    </w:p>
    <w:p w14:paraId="4D08B4E5" w14:textId="77777777" w:rsidR="00E10275" w:rsidRDefault="00E10275" w:rsidP="00E10275">
      <w:pPr>
        <w:pStyle w:val="NormalnyWeb"/>
        <w:numPr>
          <w:ilvl w:val="0"/>
          <w:numId w:val="3"/>
        </w:numPr>
        <w:shd w:val="clear" w:color="auto" w:fill="FFFFFF"/>
        <w:spacing w:before="240" w:beforeAutospacing="0" w:after="240" w:afterAutospacing="0"/>
        <w:jc w:val="both"/>
        <w:rPr>
          <w:sz w:val="22"/>
          <w:szCs w:val="22"/>
        </w:rPr>
      </w:pPr>
      <w:r>
        <w:rPr>
          <w:sz w:val="22"/>
          <w:szCs w:val="22"/>
        </w:rPr>
        <w:t>Pracownicy i współpracownicy GOPS-u mają obowiązek powstrzymać się od jakichkolwiek zachowań, które mogłyby naruszać przestrzeń osobistą małoletniego, powodować u niego poczucie zagrożenia, dyskomfortu lub strachu.</w:t>
      </w:r>
    </w:p>
    <w:p w14:paraId="62108BE2" w14:textId="77777777" w:rsidR="00E10275" w:rsidRPr="00484D78" w:rsidRDefault="00E10275" w:rsidP="00E10275">
      <w:pPr>
        <w:pStyle w:val="NormalnyWeb"/>
        <w:numPr>
          <w:ilvl w:val="0"/>
          <w:numId w:val="3"/>
        </w:numPr>
        <w:shd w:val="clear" w:color="auto" w:fill="FFFFFF"/>
        <w:spacing w:before="240" w:beforeAutospacing="0" w:after="240" w:afterAutospacing="0"/>
        <w:jc w:val="both"/>
        <w:rPr>
          <w:sz w:val="22"/>
          <w:szCs w:val="22"/>
        </w:rPr>
      </w:pPr>
      <w:r>
        <w:rPr>
          <w:sz w:val="22"/>
          <w:szCs w:val="22"/>
        </w:rPr>
        <w:t xml:space="preserve">Pracownicy </w:t>
      </w:r>
      <w:bookmarkStart w:id="0" w:name="_Hlk172098081"/>
      <w:r>
        <w:rPr>
          <w:sz w:val="22"/>
          <w:szCs w:val="22"/>
        </w:rPr>
        <w:t xml:space="preserve">i współpracownicy </w:t>
      </w:r>
      <w:bookmarkEnd w:id="0"/>
      <w:r>
        <w:rPr>
          <w:sz w:val="22"/>
          <w:szCs w:val="22"/>
        </w:rPr>
        <w:t>GOPS-u powinni zwracać uwagę na niepokojące zachowania małoletnich, które mogą świadczyć o ich krzywdzeniu i powinni podjąć próbę kontaktu z małoletnim w przypadku powzięcia podejrzenia takiego krzywdzenia. Jeżeli małoletni próbuje nawiązać kontakt z pracownikiem, powinien on go wysłuchać i, w miarę możliwości, uzyskać możliwie najpełniejszą informację o sytuacji małoletniego.</w:t>
      </w:r>
    </w:p>
    <w:p w14:paraId="2FD33D03" w14:textId="77777777" w:rsidR="00E10275" w:rsidRDefault="00E10275" w:rsidP="00E10275">
      <w:pPr>
        <w:pStyle w:val="NormalnyWeb"/>
        <w:shd w:val="clear" w:color="auto" w:fill="FFFFFF"/>
        <w:spacing w:before="240" w:beforeAutospacing="0" w:after="240" w:afterAutospacing="0"/>
        <w:jc w:val="center"/>
        <w:rPr>
          <w:b/>
          <w:bCs/>
          <w:color w:val="000000"/>
          <w:sz w:val="22"/>
          <w:szCs w:val="22"/>
        </w:rPr>
      </w:pPr>
      <w:r>
        <w:rPr>
          <w:b/>
          <w:bCs/>
          <w:color w:val="000000"/>
          <w:sz w:val="22"/>
          <w:szCs w:val="22"/>
        </w:rPr>
        <w:t>Rozdział II</w:t>
      </w:r>
    </w:p>
    <w:p w14:paraId="55D862BF" w14:textId="77777777" w:rsidR="00E10275" w:rsidRDefault="00E10275" w:rsidP="00E10275">
      <w:pPr>
        <w:pStyle w:val="NormalnyWeb"/>
        <w:shd w:val="clear" w:color="auto" w:fill="FFFFFF"/>
        <w:spacing w:before="240" w:beforeAutospacing="0" w:after="240" w:afterAutospacing="0"/>
        <w:jc w:val="center"/>
        <w:rPr>
          <w:b/>
          <w:bCs/>
        </w:rPr>
      </w:pPr>
      <w:r>
        <w:rPr>
          <w:b/>
          <w:bCs/>
        </w:rPr>
        <w:t>Rozpoznawanie i reagowanie na czynniki ryzyka krzywdzenia dzieci</w:t>
      </w:r>
    </w:p>
    <w:p w14:paraId="69511E3D" w14:textId="77777777" w:rsidR="00E10275" w:rsidRDefault="00484D78" w:rsidP="00E10275">
      <w:pPr>
        <w:pStyle w:val="NormalnyWeb"/>
        <w:shd w:val="clear" w:color="auto" w:fill="FFFFFF"/>
        <w:spacing w:before="240" w:beforeAutospacing="0" w:after="240" w:afterAutospacing="0"/>
        <w:jc w:val="center"/>
        <w:rPr>
          <w:b/>
          <w:bCs/>
          <w:color w:val="000000"/>
          <w:sz w:val="22"/>
          <w:szCs w:val="22"/>
        </w:rPr>
      </w:pPr>
      <w:r>
        <w:rPr>
          <w:b/>
          <w:bCs/>
          <w:color w:val="000000"/>
          <w:sz w:val="22"/>
          <w:szCs w:val="22"/>
        </w:rPr>
        <w:t>§ 1</w:t>
      </w:r>
    </w:p>
    <w:p w14:paraId="6801F6BB" w14:textId="77777777" w:rsidR="00E10275" w:rsidRDefault="00E10275" w:rsidP="00E10275">
      <w:pPr>
        <w:pStyle w:val="NormalnyWeb"/>
        <w:numPr>
          <w:ilvl w:val="0"/>
          <w:numId w:val="4"/>
        </w:numPr>
        <w:shd w:val="clear" w:color="auto" w:fill="FFFFFF"/>
        <w:spacing w:before="240" w:beforeAutospacing="0" w:after="240" w:afterAutospacing="0"/>
        <w:jc w:val="both"/>
        <w:rPr>
          <w:sz w:val="22"/>
          <w:szCs w:val="22"/>
        </w:rPr>
      </w:pPr>
      <w:r>
        <w:rPr>
          <w:sz w:val="22"/>
          <w:szCs w:val="22"/>
        </w:rPr>
        <w:t>Pracownicy w ramach wykonywanych obowiązków zwracają uwagę na czynniki ryzyka i symptomy krzywdzenia dzieci.</w:t>
      </w:r>
    </w:p>
    <w:p w14:paraId="2E634557" w14:textId="77777777" w:rsidR="00E10275" w:rsidRDefault="00E10275" w:rsidP="00E10275">
      <w:pPr>
        <w:pStyle w:val="NormalnyWeb"/>
        <w:numPr>
          <w:ilvl w:val="0"/>
          <w:numId w:val="4"/>
        </w:numPr>
        <w:shd w:val="clear" w:color="auto" w:fill="FFFFFF"/>
        <w:spacing w:before="240" w:beforeAutospacing="0" w:after="240" w:afterAutospacing="0"/>
        <w:jc w:val="both"/>
        <w:rPr>
          <w:sz w:val="22"/>
          <w:szCs w:val="22"/>
        </w:rPr>
      </w:pPr>
      <w:r>
        <w:rPr>
          <w:sz w:val="22"/>
          <w:szCs w:val="22"/>
        </w:rPr>
        <w:t>W przypadku zidentyfikowania czynników ryzyka podejmują rozmowę z opiekunami, przekazując informacje na temat dostępnej oferty wsparcia i motywując ich do szukania dla siebie pomocy.</w:t>
      </w:r>
    </w:p>
    <w:p w14:paraId="3167F98A" w14:textId="77777777" w:rsidR="00484D78" w:rsidRPr="00EE157F" w:rsidRDefault="00E10275" w:rsidP="00EE157F">
      <w:pPr>
        <w:pStyle w:val="NormalnyWeb"/>
        <w:numPr>
          <w:ilvl w:val="0"/>
          <w:numId w:val="4"/>
        </w:numPr>
        <w:shd w:val="clear" w:color="auto" w:fill="FFFFFF"/>
        <w:spacing w:before="240" w:beforeAutospacing="0" w:after="240" w:afterAutospacing="0"/>
        <w:jc w:val="both"/>
        <w:rPr>
          <w:sz w:val="22"/>
          <w:szCs w:val="22"/>
        </w:rPr>
      </w:pPr>
      <w:r>
        <w:rPr>
          <w:sz w:val="22"/>
          <w:szCs w:val="22"/>
        </w:rPr>
        <w:t>Personel Ośrodka monitoruje sytuację i dobrostan dziecka.</w:t>
      </w:r>
    </w:p>
    <w:p w14:paraId="7CDD024A" w14:textId="77777777" w:rsidR="00EE157F" w:rsidRDefault="00EE157F" w:rsidP="00E10275">
      <w:pPr>
        <w:pStyle w:val="NormalnyWeb"/>
        <w:shd w:val="clear" w:color="auto" w:fill="FFFFFF"/>
        <w:spacing w:before="240" w:beforeAutospacing="0" w:after="240" w:afterAutospacing="0"/>
        <w:jc w:val="center"/>
        <w:rPr>
          <w:b/>
          <w:bCs/>
        </w:rPr>
      </w:pPr>
    </w:p>
    <w:p w14:paraId="45ADC4F2" w14:textId="77777777" w:rsidR="00EE157F" w:rsidRDefault="00EE157F" w:rsidP="00E10275">
      <w:pPr>
        <w:pStyle w:val="NormalnyWeb"/>
        <w:shd w:val="clear" w:color="auto" w:fill="FFFFFF"/>
        <w:spacing w:before="240" w:beforeAutospacing="0" w:after="240" w:afterAutospacing="0"/>
        <w:jc w:val="center"/>
        <w:rPr>
          <w:b/>
          <w:bCs/>
        </w:rPr>
      </w:pPr>
    </w:p>
    <w:p w14:paraId="36695FB1" w14:textId="77777777" w:rsidR="00E10275" w:rsidRDefault="00E10275" w:rsidP="00E10275">
      <w:pPr>
        <w:pStyle w:val="NormalnyWeb"/>
        <w:shd w:val="clear" w:color="auto" w:fill="FFFFFF"/>
        <w:spacing w:before="240" w:beforeAutospacing="0" w:after="240" w:afterAutospacing="0"/>
        <w:jc w:val="center"/>
        <w:rPr>
          <w:b/>
          <w:bCs/>
          <w:color w:val="000000"/>
          <w:sz w:val="22"/>
          <w:szCs w:val="22"/>
        </w:rPr>
      </w:pPr>
      <w:r>
        <w:rPr>
          <w:b/>
          <w:bCs/>
        </w:rPr>
        <w:lastRenderedPageBreak/>
        <w:t>Rozdział III</w:t>
      </w:r>
    </w:p>
    <w:p w14:paraId="0388D2BC" w14:textId="77777777" w:rsidR="00E10275" w:rsidRDefault="00E10275" w:rsidP="00E10275">
      <w:pPr>
        <w:pStyle w:val="NormalnyWeb"/>
        <w:shd w:val="clear" w:color="auto" w:fill="FFFFFF"/>
        <w:spacing w:before="240" w:beforeAutospacing="0" w:after="240" w:afterAutospacing="0"/>
        <w:jc w:val="center"/>
        <w:rPr>
          <w:b/>
          <w:bCs/>
          <w:color w:val="000000"/>
          <w:sz w:val="22"/>
          <w:szCs w:val="22"/>
        </w:rPr>
      </w:pPr>
      <w:r>
        <w:rPr>
          <w:b/>
          <w:bCs/>
          <w:color w:val="000000"/>
          <w:sz w:val="22"/>
          <w:szCs w:val="22"/>
        </w:rPr>
        <w:t>Zasady i procedura podejmowania interwencji w sytuacji podejrzenia krzywdzenia lub posiadania informacji o krzywdzeniu małoletniego</w:t>
      </w:r>
    </w:p>
    <w:p w14:paraId="33092A13" w14:textId="77777777" w:rsidR="00E10275" w:rsidRDefault="00484D78" w:rsidP="00E10275">
      <w:pPr>
        <w:pStyle w:val="NormalnyWeb"/>
        <w:shd w:val="clear" w:color="auto" w:fill="FFFFFF"/>
        <w:spacing w:before="240" w:beforeAutospacing="0" w:after="240" w:afterAutospacing="0"/>
        <w:jc w:val="center"/>
        <w:rPr>
          <w:b/>
          <w:bCs/>
          <w:color w:val="000000"/>
          <w:sz w:val="22"/>
          <w:szCs w:val="22"/>
        </w:rPr>
      </w:pPr>
      <w:r>
        <w:rPr>
          <w:b/>
          <w:bCs/>
          <w:color w:val="000000"/>
          <w:sz w:val="22"/>
          <w:szCs w:val="22"/>
        </w:rPr>
        <w:t>§ 1</w:t>
      </w:r>
    </w:p>
    <w:p w14:paraId="019FE217" w14:textId="77777777" w:rsidR="00E10275" w:rsidRDefault="00E10275" w:rsidP="00E10275">
      <w:pPr>
        <w:spacing w:before="240" w:after="240" w:line="240" w:lineRule="auto"/>
        <w:jc w:val="both"/>
        <w:rPr>
          <w:rFonts w:ascii="Times New Roman" w:hAnsi="Times New Roman" w:cs="Times New Roman"/>
        </w:rPr>
      </w:pPr>
      <w:r>
        <w:rPr>
          <w:rFonts w:ascii="Times New Roman" w:hAnsi="Times New Roman" w:cs="Times New Roman"/>
        </w:rPr>
        <w:t>W przypadku podjęcia informacji przez praco</w:t>
      </w:r>
      <w:r w:rsidR="00484D78">
        <w:rPr>
          <w:rFonts w:ascii="Times New Roman" w:hAnsi="Times New Roman" w:cs="Times New Roman"/>
        </w:rPr>
        <w:t>wnika/ współpracownika GOPS Brzyska</w:t>
      </w:r>
      <w:r>
        <w:rPr>
          <w:rFonts w:ascii="Times New Roman" w:hAnsi="Times New Roman" w:cs="Times New Roman"/>
        </w:rPr>
        <w:t xml:space="preserve"> o podejrzeniu krzywdzenia dziecka stosuje się następujące procedury interwencji: </w:t>
      </w:r>
    </w:p>
    <w:p w14:paraId="6DB12EE5" w14:textId="77777777" w:rsidR="00E10275" w:rsidRDefault="00E10275" w:rsidP="00E10275">
      <w:pPr>
        <w:pStyle w:val="Akapitzlist"/>
        <w:numPr>
          <w:ilvl w:val="0"/>
          <w:numId w:val="5"/>
        </w:numPr>
        <w:spacing w:before="240" w:after="240" w:line="240" w:lineRule="auto"/>
        <w:ind w:left="714" w:hanging="357"/>
        <w:jc w:val="both"/>
        <w:rPr>
          <w:rFonts w:ascii="Times New Roman" w:hAnsi="Times New Roman" w:cs="Times New Roman"/>
        </w:rPr>
      </w:pPr>
      <w:r>
        <w:rPr>
          <w:rFonts w:ascii="Times New Roman" w:hAnsi="Times New Roman" w:cs="Times New Roman"/>
        </w:rPr>
        <w:t>W przypadku podejrzenia, że życie dziecka jest zagrożone lub grozi mu ciężki uszczerbek na zdrowiu następuje wezwanie właściwych służb.</w:t>
      </w:r>
    </w:p>
    <w:p w14:paraId="4160FD48" w14:textId="77777777" w:rsidR="00E10275" w:rsidRDefault="00E10275" w:rsidP="00E10275">
      <w:pPr>
        <w:pStyle w:val="Akapitzlist"/>
        <w:numPr>
          <w:ilvl w:val="0"/>
          <w:numId w:val="5"/>
        </w:numPr>
        <w:spacing w:before="240" w:after="240" w:line="240" w:lineRule="auto"/>
        <w:ind w:left="714" w:hanging="357"/>
        <w:jc w:val="both"/>
        <w:rPr>
          <w:rFonts w:ascii="Times New Roman" w:hAnsi="Times New Roman" w:cs="Times New Roman"/>
        </w:rPr>
      </w:pPr>
      <w:r>
        <w:rPr>
          <w:rFonts w:ascii="Times New Roman" w:hAnsi="Times New Roman" w:cs="Times New Roman"/>
        </w:rPr>
        <w:t>Złożenie do właściwych organów zawiadomienia o możliwości popełnienia przestępstwa krzywdzenia dziecka. Wzór zawiadomienia znajduje się w załączniku nr 5.</w:t>
      </w:r>
    </w:p>
    <w:p w14:paraId="40E17C5D" w14:textId="77777777" w:rsidR="00E10275" w:rsidRDefault="00E10275" w:rsidP="00E10275">
      <w:pPr>
        <w:pStyle w:val="Akapitzlist"/>
        <w:numPr>
          <w:ilvl w:val="0"/>
          <w:numId w:val="5"/>
        </w:numPr>
        <w:spacing w:before="240" w:after="240" w:line="240" w:lineRule="auto"/>
        <w:ind w:left="714" w:hanging="357"/>
        <w:jc w:val="both"/>
        <w:rPr>
          <w:rFonts w:ascii="Times New Roman" w:hAnsi="Times New Roman" w:cs="Times New Roman"/>
        </w:rPr>
      </w:pPr>
      <w:r>
        <w:rPr>
          <w:rFonts w:ascii="Times New Roman" w:hAnsi="Times New Roman" w:cs="Times New Roman"/>
        </w:rPr>
        <w:t>Złożenie wniosku do sądu opiekuńczego o wgląd w sytuację dziecka/rodziny. Wzór wniosku o wgląd w sytuację dziecka/rodziny zawiera załącznik nr 8.</w:t>
      </w:r>
    </w:p>
    <w:p w14:paraId="256CC105" w14:textId="77777777" w:rsidR="00E10275" w:rsidRDefault="00E10275" w:rsidP="00E10275">
      <w:pPr>
        <w:pStyle w:val="Akapitzlist"/>
        <w:numPr>
          <w:ilvl w:val="0"/>
          <w:numId w:val="5"/>
        </w:numPr>
        <w:spacing w:before="240" w:after="240" w:line="240" w:lineRule="auto"/>
        <w:ind w:left="714" w:hanging="357"/>
        <w:jc w:val="both"/>
        <w:rPr>
          <w:rFonts w:ascii="Times New Roman" w:hAnsi="Times New Roman" w:cs="Times New Roman"/>
        </w:rPr>
      </w:pPr>
      <w:r>
        <w:rPr>
          <w:rFonts w:ascii="Times New Roman" w:hAnsi="Times New Roman" w:cs="Times New Roman"/>
        </w:rPr>
        <w:t>Sporządzenie formularza „Niebieska Karta – A” oraz  p</w:t>
      </w:r>
      <w:r w:rsidR="00496463">
        <w:rPr>
          <w:rFonts w:ascii="Times New Roman" w:hAnsi="Times New Roman" w:cs="Times New Roman"/>
        </w:rPr>
        <w:t>rzekazanie go do</w:t>
      </w:r>
      <w:commentRangeStart w:id="1"/>
      <w:r>
        <w:rPr>
          <w:rFonts w:ascii="Times New Roman" w:hAnsi="Times New Roman" w:cs="Times New Roman"/>
        </w:rPr>
        <w:t xml:space="preserve"> </w:t>
      </w:r>
      <w:commentRangeEnd w:id="1"/>
      <w:r w:rsidR="00504F87">
        <w:rPr>
          <w:rStyle w:val="Odwoaniedokomentarza"/>
        </w:rPr>
        <w:commentReference w:id="1"/>
      </w:r>
      <w:r>
        <w:rPr>
          <w:rFonts w:ascii="Times New Roman" w:hAnsi="Times New Roman" w:cs="Times New Roman"/>
        </w:rPr>
        <w:t>Zes</w:t>
      </w:r>
      <w:r w:rsidR="00C23DE4">
        <w:rPr>
          <w:rFonts w:ascii="Times New Roman" w:hAnsi="Times New Roman" w:cs="Times New Roman"/>
        </w:rPr>
        <w:t xml:space="preserve">połu Interdyscyplinarnego </w:t>
      </w:r>
      <w:r>
        <w:rPr>
          <w:rFonts w:ascii="Times New Roman" w:hAnsi="Times New Roman" w:cs="Times New Roman"/>
        </w:rPr>
        <w:t>w terminie określonym w odrębnych przepisach. Obowiązek wszczęcia procedury „Niebieskie Karty” i wypełnienia formularza Niebieska Karta A spoczywa na wszystkich pracownikach socjalnych i asystentach rodziny zatrudnionych w GOPS-ie.</w:t>
      </w:r>
    </w:p>
    <w:p w14:paraId="5835B05C" w14:textId="77777777" w:rsidR="00E10275" w:rsidRDefault="00E10275" w:rsidP="00E10275">
      <w:pPr>
        <w:pStyle w:val="Akapitzlist"/>
        <w:numPr>
          <w:ilvl w:val="0"/>
          <w:numId w:val="5"/>
        </w:numPr>
        <w:spacing w:before="240" w:after="240" w:line="240" w:lineRule="auto"/>
        <w:ind w:left="714" w:hanging="357"/>
        <w:jc w:val="both"/>
        <w:rPr>
          <w:rFonts w:ascii="Times New Roman" w:hAnsi="Times New Roman" w:cs="Times New Roman"/>
        </w:rPr>
      </w:pPr>
      <w:r>
        <w:rPr>
          <w:rFonts w:ascii="Times New Roman" w:hAnsi="Times New Roman" w:cs="Times New Roman"/>
        </w:rPr>
        <w:t>W przypadku braku uprawnień do wszczęcia interwencji następuje przekazanie informacji w formie pisemnej do Przewodniczącego Zespołu Interdyscyplinarnego ds. przeciwdziałania przemocy domowej o podejrzeniu stosowania przemocy.</w:t>
      </w:r>
    </w:p>
    <w:p w14:paraId="1EBBA792" w14:textId="77777777" w:rsidR="00E10275" w:rsidRDefault="00484D78" w:rsidP="00E10275">
      <w:pPr>
        <w:pStyle w:val="Akapitzlist"/>
        <w:numPr>
          <w:ilvl w:val="0"/>
          <w:numId w:val="5"/>
        </w:numPr>
        <w:spacing w:before="240" w:after="240" w:line="240" w:lineRule="auto"/>
        <w:ind w:left="714" w:hanging="357"/>
        <w:jc w:val="both"/>
        <w:rPr>
          <w:rFonts w:ascii="Times New Roman" w:hAnsi="Times New Roman" w:cs="Times New Roman"/>
        </w:rPr>
      </w:pPr>
      <w:r>
        <w:rPr>
          <w:rFonts w:ascii="Times New Roman" w:hAnsi="Times New Roman" w:cs="Times New Roman"/>
        </w:rPr>
        <w:t xml:space="preserve">Realizacja pracy socjalnej, wsparcie asystenta rodziny </w:t>
      </w:r>
      <w:r w:rsidR="00E10275">
        <w:rPr>
          <w:rFonts w:ascii="Times New Roman" w:hAnsi="Times New Roman" w:cs="Times New Roman"/>
        </w:rPr>
        <w:t>lub innych działań</w:t>
      </w:r>
      <w:r>
        <w:rPr>
          <w:rFonts w:ascii="Times New Roman" w:hAnsi="Times New Roman" w:cs="Times New Roman"/>
        </w:rPr>
        <w:t xml:space="preserve"> następuje</w:t>
      </w:r>
      <w:r w:rsidR="00E10275">
        <w:rPr>
          <w:rFonts w:ascii="Times New Roman" w:hAnsi="Times New Roman" w:cs="Times New Roman"/>
        </w:rPr>
        <w:t xml:space="preserve"> zgodnie z kompetencjami i potrzebami rodziny.</w:t>
      </w:r>
    </w:p>
    <w:p w14:paraId="20183FF7" w14:textId="77777777" w:rsidR="00E10275" w:rsidRDefault="00E10275" w:rsidP="00E10275">
      <w:pPr>
        <w:pStyle w:val="Akapitzlist"/>
        <w:numPr>
          <w:ilvl w:val="0"/>
          <w:numId w:val="5"/>
        </w:numPr>
        <w:spacing w:before="240" w:after="240" w:line="240" w:lineRule="auto"/>
        <w:ind w:left="714" w:hanging="357"/>
        <w:jc w:val="both"/>
        <w:rPr>
          <w:rFonts w:ascii="Times New Roman" w:hAnsi="Times New Roman" w:cs="Times New Roman"/>
        </w:rPr>
      </w:pPr>
      <w:r>
        <w:rPr>
          <w:rFonts w:ascii="Times New Roman" w:hAnsi="Times New Roman" w:cs="Times New Roman"/>
        </w:rPr>
        <w:t>Podjęcie współpracy z uprawnionymi podmiotami na rzecz diagnozy i pomocy rodzinie w celu wyeliminowania krzywdzenia dziecka.</w:t>
      </w:r>
    </w:p>
    <w:p w14:paraId="5D5ABBD9" w14:textId="77777777" w:rsidR="00E10275" w:rsidRDefault="00E10275" w:rsidP="00E10275">
      <w:pPr>
        <w:pStyle w:val="Akapitzlist"/>
        <w:numPr>
          <w:ilvl w:val="0"/>
          <w:numId w:val="5"/>
        </w:numPr>
        <w:spacing w:before="240" w:after="240" w:line="240" w:lineRule="auto"/>
        <w:ind w:left="714" w:hanging="357"/>
        <w:jc w:val="both"/>
        <w:rPr>
          <w:rFonts w:ascii="Times New Roman" w:hAnsi="Times New Roman" w:cs="Times New Roman"/>
        </w:rPr>
      </w:pPr>
      <w:r>
        <w:rPr>
          <w:rFonts w:ascii="Times New Roman" w:hAnsi="Times New Roman" w:cs="Times New Roman"/>
        </w:rPr>
        <w:t xml:space="preserve">Przeprowadzenie rozmowy z opiekunami dziecka lub z dzieckiem w obecności rodzica/ opiekuna bądź osoby wskazanej przez małoletniego w miarę możliwości w obecności psychologa. Ustalenia są spisywane na karcie interwencji </w:t>
      </w:r>
      <w:r w:rsidRPr="00BB6948">
        <w:rPr>
          <w:rFonts w:ascii="Times New Roman" w:hAnsi="Times New Roman" w:cs="Times New Roman"/>
        </w:rPr>
        <w:t>(załącznik nr 1).</w:t>
      </w:r>
    </w:p>
    <w:p w14:paraId="7CE55ADB" w14:textId="77777777" w:rsidR="00E10275" w:rsidRDefault="00E10275" w:rsidP="00E10275">
      <w:pPr>
        <w:pStyle w:val="Akapitzlist"/>
        <w:spacing w:before="240" w:after="240" w:line="240" w:lineRule="auto"/>
        <w:ind w:left="714"/>
        <w:jc w:val="center"/>
        <w:rPr>
          <w:rFonts w:ascii="Times New Roman" w:hAnsi="Times New Roman" w:cs="Times New Roman"/>
        </w:rPr>
      </w:pPr>
    </w:p>
    <w:p w14:paraId="05DB7A66" w14:textId="77777777" w:rsidR="00E10275" w:rsidRDefault="00E10275" w:rsidP="00E10275">
      <w:pPr>
        <w:spacing w:before="240" w:after="240" w:line="240" w:lineRule="auto"/>
        <w:jc w:val="center"/>
        <w:rPr>
          <w:rFonts w:ascii="Times New Roman" w:hAnsi="Times New Roman" w:cs="Times New Roman"/>
          <w:b/>
          <w:bCs/>
        </w:rPr>
      </w:pPr>
      <w:r>
        <w:rPr>
          <w:rFonts w:ascii="Times New Roman" w:hAnsi="Times New Roman" w:cs="Times New Roman"/>
          <w:b/>
          <w:bCs/>
        </w:rPr>
        <w:t xml:space="preserve">Informowanie </w:t>
      </w:r>
      <w:r w:rsidR="00484D78">
        <w:rPr>
          <w:rFonts w:ascii="Times New Roman" w:hAnsi="Times New Roman" w:cs="Times New Roman"/>
          <w:b/>
          <w:bCs/>
        </w:rPr>
        <w:t>Kierownika</w:t>
      </w:r>
      <w:r>
        <w:rPr>
          <w:rFonts w:ascii="Times New Roman" w:hAnsi="Times New Roman" w:cs="Times New Roman"/>
          <w:b/>
          <w:bCs/>
        </w:rPr>
        <w:t xml:space="preserve"> o </w:t>
      </w:r>
      <w:r>
        <w:rPr>
          <w:rFonts w:ascii="Times New Roman" w:hAnsi="Times New Roman" w:cs="Times New Roman"/>
          <w:b/>
          <w:bCs/>
          <w:color w:val="000000"/>
        </w:rPr>
        <w:t>podejmowaniu czynności w sytuacji podejrzenia krzywdzenia lub posiadania informacji o krzywdzeniu małoletniego</w:t>
      </w:r>
    </w:p>
    <w:p w14:paraId="4FF351D4" w14:textId="77777777" w:rsidR="00E10275" w:rsidRDefault="00484D78" w:rsidP="00E10275">
      <w:pPr>
        <w:pStyle w:val="NormalnyWeb"/>
        <w:shd w:val="clear" w:color="auto" w:fill="FFFFFF"/>
        <w:spacing w:before="240" w:beforeAutospacing="0" w:after="240" w:afterAutospacing="0"/>
        <w:jc w:val="center"/>
        <w:rPr>
          <w:b/>
          <w:bCs/>
          <w:color w:val="000000"/>
          <w:sz w:val="22"/>
          <w:szCs w:val="22"/>
        </w:rPr>
      </w:pPr>
      <w:r>
        <w:rPr>
          <w:b/>
          <w:bCs/>
          <w:color w:val="000000"/>
          <w:sz w:val="22"/>
          <w:szCs w:val="22"/>
        </w:rPr>
        <w:t>§ 2</w:t>
      </w:r>
    </w:p>
    <w:p w14:paraId="44970363" w14:textId="77777777" w:rsidR="00E10275" w:rsidRDefault="00E10275" w:rsidP="00E10275">
      <w:pPr>
        <w:pStyle w:val="Akapitzlist"/>
        <w:numPr>
          <w:ilvl w:val="0"/>
          <w:numId w:val="6"/>
        </w:numPr>
        <w:spacing w:before="240" w:after="240" w:line="240" w:lineRule="auto"/>
        <w:ind w:left="714" w:hanging="357"/>
        <w:jc w:val="both"/>
        <w:rPr>
          <w:rFonts w:ascii="Times New Roman" w:hAnsi="Times New Roman" w:cs="Times New Roman"/>
        </w:rPr>
      </w:pPr>
      <w:r>
        <w:rPr>
          <w:rFonts w:ascii="Times New Roman" w:hAnsi="Times New Roman" w:cs="Times New Roman"/>
        </w:rPr>
        <w:t>Za przyjmowanie zgłoszeń o zdarzeniach zagrażających małoletniemu i udzielanie mu wsparcia odpowiedzialny jest cały personel/ współpracownicy GOPS.</w:t>
      </w:r>
    </w:p>
    <w:p w14:paraId="7069D0D7" w14:textId="77777777" w:rsidR="00E10275" w:rsidRDefault="00E10275" w:rsidP="00E10275">
      <w:pPr>
        <w:pStyle w:val="Akapitzlist"/>
        <w:numPr>
          <w:ilvl w:val="0"/>
          <w:numId w:val="6"/>
        </w:numPr>
        <w:spacing w:before="240" w:after="240" w:line="240" w:lineRule="auto"/>
        <w:ind w:left="714" w:hanging="357"/>
        <w:jc w:val="both"/>
        <w:rPr>
          <w:rFonts w:ascii="Times New Roman" w:hAnsi="Times New Roman" w:cs="Times New Roman"/>
        </w:rPr>
      </w:pPr>
      <w:r>
        <w:rPr>
          <w:rFonts w:ascii="Times New Roman" w:hAnsi="Times New Roman" w:cs="Times New Roman"/>
        </w:rPr>
        <w:t>W przypadku podjęcia przez prac</w:t>
      </w:r>
      <w:r w:rsidR="00484D78">
        <w:rPr>
          <w:rFonts w:ascii="Times New Roman" w:hAnsi="Times New Roman" w:cs="Times New Roman"/>
        </w:rPr>
        <w:t>ownika/współpracownika GOPS Brzyska</w:t>
      </w:r>
      <w:r>
        <w:rPr>
          <w:rFonts w:ascii="Times New Roman" w:hAnsi="Times New Roman" w:cs="Times New Roman"/>
        </w:rPr>
        <w:t xml:space="preserve"> podejrzenia, że dziecko jest krzywdzone ma on obowiązek sporządzenia adnotacji służbowej i przekazania uzyskanej inf</w:t>
      </w:r>
      <w:r w:rsidR="00484D78">
        <w:rPr>
          <w:rFonts w:ascii="Times New Roman" w:hAnsi="Times New Roman" w:cs="Times New Roman"/>
        </w:rPr>
        <w:t>ormacji bezzwłocznie kierownikowi</w:t>
      </w:r>
      <w:r>
        <w:rPr>
          <w:rFonts w:ascii="Times New Roman" w:hAnsi="Times New Roman" w:cs="Times New Roman"/>
        </w:rPr>
        <w:t xml:space="preserve"> lub wyznaczonej na stałe do tego zadania innej osobie.</w:t>
      </w:r>
    </w:p>
    <w:p w14:paraId="267DCD2E" w14:textId="77777777" w:rsidR="00E10275" w:rsidRDefault="00E10275" w:rsidP="00E10275">
      <w:pPr>
        <w:pStyle w:val="Akapitzlist"/>
        <w:numPr>
          <w:ilvl w:val="0"/>
          <w:numId w:val="6"/>
        </w:numPr>
        <w:spacing w:before="240" w:after="240" w:line="240" w:lineRule="auto"/>
        <w:ind w:left="714" w:hanging="357"/>
        <w:jc w:val="both"/>
        <w:rPr>
          <w:rFonts w:ascii="Times New Roman" w:hAnsi="Times New Roman" w:cs="Times New Roman"/>
        </w:rPr>
      </w:pPr>
      <w:r>
        <w:rPr>
          <w:rFonts w:ascii="Times New Roman" w:hAnsi="Times New Roman" w:cs="Times New Roman"/>
        </w:rPr>
        <w:t>W przypadku wyznaczenia takiej osoby jej dane (imię, nazwisko, email, telefon) zostaną podane do wiadomości pracowników/współpracowników. Adnotacja ma formę pisemną lub mailową.</w:t>
      </w:r>
    </w:p>
    <w:p w14:paraId="433527F7" w14:textId="77777777" w:rsidR="00E10275" w:rsidRDefault="00484D78" w:rsidP="00E10275">
      <w:pPr>
        <w:pStyle w:val="Akapitzlist"/>
        <w:numPr>
          <w:ilvl w:val="0"/>
          <w:numId w:val="6"/>
        </w:numPr>
        <w:spacing w:before="240" w:after="240" w:line="240" w:lineRule="auto"/>
        <w:ind w:left="714" w:hanging="357"/>
        <w:jc w:val="both"/>
        <w:rPr>
          <w:rFonts w:ascii="Times New Roman" w:hAnsi="Times New Roman" w:cs="Times New Roman"/>
        </w:rPr>
      </w:pPr>
      <w:r>
        <w:rPr>
          <w:rFonts w:ascii="Times New Roman" w:hAnsi="Times New Roman" w:cs="Times New Roman"/>
        </w:rPr>
        <w:t>Kierownik</w:t>
      </w:r>
      <w:r w:rsidR="00E10275">
        <w:rPr>
          <w:rFonts w:ascii="Times New Roman" w:hAnsi="Times New Roman" w:cs="Times New Roman"/>
        </w:rPr>
        <w:t xml:space="preserve"> lub osoba o której mowa w pkt 3 przekazuje informację pracownikowi socjalnemu, który podejmuje czynności zgodne z obowiązującymi przepisami prawa oraz zakresem obowiązków.</w:t>
      </w:r>
    </w:p>
    <w:p w14:paraId="694B08CB" w14:textId="77777777" w:rsidR="00E10275" w:rsidRDefault="00E10275" w:rsidP="00E10275">
      <w:pPr>
        <w:pStyle w:val="Akapitzlist"/>
        <w:numPr>
          <w:ilvl w:val="0"/>
          <w:numId w:val="6"/>
        </w:numPr>
        <w:spacing w:before="240" w:after="240" w:line="240" w:lineRule="auto"/>
        <w:ind w:left="714" w:hanging="357"/>
        <w:jc w:val="both"/>
        <w:rPr>
          <w:rFonts w:ascii="Times New Roman" w:hAnsi="Times New Roman" w:cs="Times New Roman"/>
        </w:rPr>
      </w:pPr>
      <w:r>
        <w:rPr>
          <w:rFonts w:ascii="Times New Roman" w:hAnsi="Times New Roman" w:cs="Times New Roman"/>
        </w:rPr>
        <w:t>Pracownicy socjalni monitorują sytuację i dobrostan dziecka.</w:t>
      </w:r>
    </w:p>
    <w:p w14:paraId="7E9D3A52" w14:textId="41155E1C" w:rsidR="00E10275" w:rsidRDefault="00E10275" w:rsidP="00E10275">
      <w:pPr>
        <w:pStyle w:val="Akapitzlist"/>
        <w:numPr>
          <w:ilvl w:val="0"/>
          <w:numId w:val="6"/>
        </w:numPr>
        <w:spacing w:before="240" w:after="240" w:line="240" w:lineRule="auto"/>
        <w:ind w:left="714" w:hanging="357"/>
        <w:jc w:val="both"/>
        <w:rPr>
          <w:rFonts w:ascii="Times New Roman" w:hAnsi="Times New Roman" w:cs="Times New Roman"/>
        </w:rPr>
      </w:pPr>
      <w:r>
        <w:rPr>
          <w:rFonts w:ascii="Times New Roman" w:hAnsi="Times New Roman" w:cs="Times New Roman"/>
        </w:rPr>
        <w:t>Z przebiegu każdej interwencji sporządza się kartę interwencji, której wzór stanowi załącznik nr 1. do niniejszego dokumentu. Kartę bezzwło</w:t>
      </w:r>
      <w:r w:rsidR="00484D78">
        <w:rPr>
          <w:rFonts w:ascii="Times New Roman" w:hAnsi="Times New Roman" w:cs="Times New Roman"/>
        </w:rPr>
        <w:t>cznie przekazuje się Kierownikowi</w:t>
      </w:r>
      <w:r>
        <w:rPr>
          <w:rFonts w:ascii="Times New Roman" w:hAnsi="Times New Roman" w:cs="Times New Roman"/>
        </w:rPr>
        <w:t xml:space="preserve"> lub osobie, o której mowa </w:t>
      </w:r>
      <w:commentRangeStart w:id="2"/>
      <w:r w:rsidRPr="00477AB7">
        <w:rPr>
          <w:rFonts w:ascii="Times New Roman" w:hAnsi="Times New Roman" w:cs="Times New Roman"/>
        </w:rPr>
        <w:t>§</w:t>
      </w:r>
      <w:r w:rsidR="00477AB7" w:rsidRPr="00477AB7">
        <w:rPr>
          <w:rFonts w:ascii="Times New Roman" w:hAnsi="Times New Roman" w:cs="Times New Roman"/>
        </w:rPr>
        <w:t xml:space="preserve"> 2</w:t>
      </w:r>
      <w:r w:rsidRPr="00477AB7">
        <w:rPr>
          <w:rFonts w:ascii="Times New Roman" w:hAnsi="Times New Roman" w:cs="Times New Roman"/>
        </w:rPr>
        <w:t xml:space="preserve"> pkt 2.</w:t>
      </w:r>
      <w:commentRangeEnd w:id="2"/>
      <w:r w:rsidR="00C81B80" w:rsidRPr="00477AB7">
        <w:rPr>
          <w:rStyle w:val="Odwoaniedokomentarza"/>
        </w:rPr>
        <w:commentReference w:id="2"/>
      </w:r>
    </w:p>
    <w:p w14:paraId="70D34F2D" w14:textId="77777777" w:rsidR="00E10275" w:rsidRDefault="00E10275" w:rsidP="00E10275">
      <w:pPr>
        <w:pStyle w:val="Akapitzlist"/>
        <w:numPr>
          <w:ilvl w:val="0"/>
          <w:numId w:val="6"/>
        </w:numPr>
        <w:spacing w:before="240" w:after="240" w:line="240" w:lineRule="auto"/>
        <w:ind w:left="714" w:hanging="357"/>
        <w:jc w:val="both"/>
        <w:rPr>
          <w:rFonts w:ascii="Times New Roman" w:hAnsi="Times New Roman" w:cs="Times New Roman"/>
        </w:rPr>
      </w:pPr>
      <w:r>
        <w:rPr>
          <w:rFonts w:ascii="Times New Roman" w:hAnsi="Times New Roman" w:cs="Times New Roman"/>
        </w:rPr>
        <w:t>Wszyscy pracownicy lub współpracownicy Gminnego Oś</w:t>
      </w:r>
      <w:r w:rsidR="00484D78">
        <w:rPr>
          <w:rFonts w:ascii="Times New Roman" w:hAnsi="Times New Roman" w:cs="Times New Roman"/>
        </w:rPr>
        <w:t>rodka Pomocy Społecznej w Brzyskach oraz</w:t>
      </w:r>
      <w:r>
        <w:rPr>
          <w:rFonts w:ascii="Times New Roman" w:hAnsi="Times New Roman" w:cs="Times New Roman"/>
        </w:rPr>
        <w:t xml:space="preserve"> inne osoby, które w związku z wykonywan</w:t>
      </w:r>
      <w:bookmarkStart w:id="3" w:name="_GoBack"/>
      <w:bookmarkEnd w:id="3"/>
      <w:r>
        <w:rPr>
          <w:rFonts w:ascii="Times New Roman" w:hAnsi="Times New Roman" w:cs="Times New Roman"/>
        </w:rPr>
        <w:t xml:space="preserve">iem obowiązków służbowych </w:t>
      </w:r>
      <w:r>
        <w:rPr>
          <w:rFonts w:ascii="Times New Roman" w:hAnsi="Times New Roman" w:cs="Times New Roman"/>
        </w:rPr>
        <w:lastRenderedPageBreak/>
        <w:t>podjęły informację o krzywdzeniu dziecka lub informacje z tym związane, są zobowiązane do zachowania tych informacji w tajemnicy, wyłączając informacje przekazywane uprawnionym instytucjom w ramach działań interwencyjnych.</w:t>
      </w:r>
    </w:p>
    <w:p w14:paraId="7591670F" w14:textId="77777777" w:rsidR="00E10275" w:rsidRDefault="00E10275" w:rsidP="00E10275">
      <w:pPr>
        <w:pStyle w:val="Akapitzlist"/>
        <w:spacing w:before="240" w:after="240" w:line="240" w:lineRule="auto"/>
        <w:ind w:left="714"/>
        <w:jc w:val="both"/>
        <w:rPr>
          <w:rFonts w:ascii="Times New Roman" w:hAnsi="Times New Roman" w:cs="Times New Roman"/>
        </w:rPr>
      </w:pPr>
    </w:p>
    <w:p w14:paraId="662B9213" w14:textId="77777777" w:rsidR="00E10275" w:rsidRDefault="00E10275" w:rsidP="00E10275">
      <w:pPr>
        <w:spacing w:before="240" w:after="240" w:line="240" w:lineRule="auto"/>
        <w:jc w:val="center"/>
        <w:rPr>
          <w:rFonts w:ascii="Times New Roman" w:hAnsi="Times New Roman" w:cs="Times New Roman"/>
          <w:b/>
          <w:bCs/>
        </w:rPr>
      </w:pPr>
      <w:r>
        <w:rPr>
          <w:rFonts w:ascii="Times New Roman" w:hAnsi="Times New Roman" w:cs="Times New Roman"/>
          <w:b/>
          <w:bCs/>
        </w:rPr>
        <w:t>Krzywdzenie ze strony pracownika lub współpracownika</w:t>
      </w:r>
    </w:p>
    <w:p w14:paraId="308FC4D6" w14:textId="77777777" w:rsidR="00E10275" w:rsidRDefault="00484D78" w:rsidP="00E10275">
      <w:pPr>
        <w:pStyle w:val="NormalnyWeb"/>
        <w:shd w:val="clear" w:color="auto" w:fill="FFFFFF"/>
        <w:spacing w:before="240" w:beforeAutospacing="0" w:after="240" w:afterAutospacing="0"/>
        <w:jc w:val="center"/>
        <w:rPr>
          <w:b/>
          <w:bCs/>
          <w:color w:val="000000"/>
          <w:sz w:val="22"/>
          <w:szCs w:val="22"/>
        </w:rPr>
      </w:pPr>
      <w:r>
        <w:rPr>
          <w:b/>
          <w:bCs/>
          <w:color w:val="000000"/>
          <w:sz w:val="22"/>
          <w:szCs w:val="22"/>
        </w:rPr>
        <w:t>§ 3</w:t>
      </w:r>
    </w:p>
    <w:p w14:paraId="167F08BB" w14:textId="77777777" w:rsidR="00E10275" w:rsidRDefault="00E10275" w:rsidP="00E10275">
      <w:pPr>
        <w:pStyle w:val="Akapitzlist"/>
        <w:numPr>
          <w:ilvl w:val="0"/>
          <w:numId w:val="7"/>
        </w:numPr>
        <w:spacing w:before="240" w:after="240" w:line="240" w:lineRule="auto"/>
        <w:ind w:left="714" w:hanging="357"/>
        <w:jc w:val="both"/>
        <w:rPr>
          <w:rFonts w:ascii="Times New Roman" w:hAnsi="Times New Roman" w:cs="Times New Roman"/>
        </w:rPr>
      </w:pPr>
      <w:r>
        <w:rPr>
          <w:rFonts w:ascii="Times New Roman" w:hAnsi="Times New Roman" w:cs="Times New Roman"/>
        </w:rPr>
        <w:t>W przypadku gdy zgłoszono krzywdzenie małoletniego przez pracownika lub współpracownika GOPS osoba ta zostaje natychmiast odsunięta od wszelkich form kontaktu z dziećmi (nie tylko dzieckiem pokrzywdzonym) do czasu wyjaśnienia sprawy.</w:t>
      </w:r>
    </w:p>
    <w:p w14:paraId="227EB03F" w14:textId="77777777" w:rsidR="00E10275" w:rsidRDefault="00484D78" w:rsidP="00E10275">
      <w:pPr>
        <w:pStyle w:val="Akapitzlist"/>
        <w:numPr>
          <w:ilvl w:val="0"/>
          <w:numId w:val="7"/>
        </w:numPr>
        <w:spacing w:before="240" w:after="240" w:line="240" w:lineRule="auto"/>
        <w:ind w:left="714" w:hanging="357"/>
        <w:jc w:val="both"/>
        <w:rPr>
          <w:rFonts w:ascii="Times New Roman" w:hAnsi="Times New Roman" w:cs="Times New Roman"/>
        </w:rPr>
      </w:pPr>
      <w:r>
        <w:rPr>
          <w:rFonts w:ascii="Times New Roman" w:hAnsi="Times New Roman" w:cs="Times New Roman"/>
        </w:rPr>
        <w:t>Kierownik</w:t>
      </w:r>
      <w:r w:rsidR="00E10275">
        <w:rPr>
          <w:rFonts w:ascii="Times New Roman" w:hAnsi="Times New Roman" w:cs="Times New Roman"/>
        </w:rPr>
        <w:t xml:space="preserve"> GOPS przeprowadza rozmowę z dzieckiem w obecności rodzica/ opiekuna i w miarę możliwośc</w:t>
      </w:r>
      <w:r>
        <w:rPr>
          <w:rFonts w:ascii="Times New Roman" w:hAnsi="Times New Roman" w:cs="Times New Roman"/>
        </w:rPr>
        <w:t>i psychologa. Dodatkowo kierownik</w:t>
      </w:r>
      <w:r w:rsidR="00E10275">
        <w:rPr>
          <w:rFonts w:ascii="Times New Roman" w:hAnsi="Times New Roman" w:cs="Times New Roman"/>
        </w:rPr>
        <w:t xml:space="preserve"> przeprowadza rozmowę z innymi osobami mającymi lub mogącymi mieć wiedzę o zdarzeniu i o sytuacji osobistej (rodzinnej, zdrowotnej) dziecka, w szczególn</w:t>
      </w:r>
      <w:r>
        <w:rPr>
          <w:rFonts w:ascii="Times New Roman" w:hAnsi="Times New Roman" w:cs="Times New Roman"/>
        </w:rPr>
        <w:t>ości z jego opiekunami. Kierownik</w:t>
      </w:r>
      <w:r w:rsidR="00E10275">
        <w:rPr>
          <w:rFonts w:ascii="Times New Roman" w:hAnsi="Times New Roman" w:cs="Times New Roman"/>
        </w:rPr>
        <w:t xml:space="preserve"> stara się ustalić przebieg zdarzenia, ale także wpływ zdarzenia na zdrowie psychiczne i fizyczne dziecka. Ustalenia są spisywane na karcie interwencji (załącznik nr 1).</w:t>
      </w:r>
    </w:p>
    <w:p w14:paraId="713C3135" w14:textId="77777777" w:rsidR="00E10275" w:rsidRDefault="00484D78" w:rsidP="00E10275">
      <w:pPr>
        <w:pStyle w:val="Akapitzlist"/>
        <w:numPr>
          <w:ilvl w:val="0"/>
          <w:numId w:val="7"/>
        </w:numPr>
        <w:spacing w:before="240" w:after="240" w:line="240" w:lineRule="auto"/>
        <w:ind w:left="714" w:hanging="357"/>
        <w:jc w:val="both"/>
        <w:rPr>
          <w:rFonts w:ascii="Times New Roman" w:hAnsi="Times New Roman" w:cs="Times New Roman"/>
        </w:rPr>
      </w:pPr>
      <w:r>
        <w:rPr>
          <w:rFonts w:ascii="Times New Roman" w:hAnsi="Times New Roman" w:cs="Times New Roman"/>
        </w:rPr>
        <w:t>Kierownik</w:t>
      </w:r>
      <w:r w:rsidR="00E10275">
        <w:rPr>
          <w:rFonts w:ascii="Times New Roman" w:hAnsi="Times New Roman" w:cs="Times New Roman"/>
        </w:rPr>
        <w:t xml:space="preserve"> organizuje spotkanie/a z opiekunami dziecka w którym przekazuje informacje o zdarzeniu oraz o potrzebie/możliwości skorzystania ze specjalistycznego wsparcia, w tym u innych służb.</w:t>
      </w:r>
    </w:p>
    <w:p w14:paraId="2D38B3AB" w14:textId="77777777" w:rsidR="00E10275" w:rsidRDefault="00E10275" w:rsidP="00E10275">
      <w:pPr>
        <w:pStyle w:val="Akapitzlist"/>
        <w:numPr>
          <w:ilvl w:val="0"/>
          <w:numId w:val="7"/>
        </w:numPr>
        <w:spacing w:before="240" w:after="240" w:line="240" w:lineRule="auto"/>
        <w:ind w:left="714" w:hanging="357"/>
        <w:jc w:val="both"/>
        <w:rPr>
          <w:rFonts w:ascii="Times New Roman" w:hAnsi="Times New Roman" w:cs="Times New Roman"/>
        </w:rPr>
      </w:pPr>
      <w:r>
        <w:rPr>
          <w:rFonts w:ascii="Times New Roman" w:hAnsi="Times New Roman" w:cs="Times New Roman"/>
        </w:rPr>
        <w:t>W przypadku, gdy wobec dziecka popełniono przest</w:t>
      </w:r>
      <w:r w:rsidR="00484D78">
        <w:rPr>
          <w:rFonts w:ascii="Times New Roman" w:hAnsi="Times New Roman" w:cs="Times New Roman"/>
        </w:rPr>
        <w:t>ępstwo kierownik</w:t>
      </w:r>
      <w:r>
        <w:rPr>
          <w:rFonts w:ascii="Times New Roman" w:hAnsi="Times New Roman" w:cs="Times New Roman"/>
        </w:rPr>
        <w:t xml:space="preserve"> sporządza zawiadomienie o możliwości popełnienia przestępstwa i przekazuje je do właściwego Komisariatu Policji lub  jednostki Prokuratury. Wzór zawiadomienia znajduje się w załączniku nr 5.</w:t>
      </w:r>
    </w:p>
    <w:p w14:paraId="735172DF" w14:textId="6DF427BC" w:rsidR="00E10275" w:rsidRDefault="00E10275" w:rsidP="00E10275">
      <w:pPr>
        <w:pStyle w:val="Akapitzlist"/>
        <w:numPr>
          <w:ilvl w:val="0"/>
          <w:numId w:val="7"/>
        </w:numPr>
        <w:spacing w:before="240" w:after="240" w:line="240" w:lineRule="auto"/>
        <w:ind w:left="714" w:hanging="357"/>
        <w:jc w:val="both"/>
        <w:rPr>
          <w:rFonts w:ascii="Times New Roman" w:hAnsi="Times New Roman" w:cs="Times New Roman"/>
        </w:rPr>
      </w:pPr>
      <w:r>
        <w:rPr>
          <w:rFonts w:ascii="Times New Roman" w:hAnsi="Times New Roman" w:cs="Times New Roman"/>
        </w:rPr>
        <w:t>W przypadku gdy pracownik/współpracownik dopuścił się wobec dziecka innej formy krzywdzenia niż popełnienie przes</w:t>
      </w:r>
      <w:r w:rsidR="00484D78">
        <w:rPr>
          <w:rFonts w:ascii="Times New Roman" w:hAnsi="Times New Roman" w:cs="Times New Roman"/>
        </w:rPr>
        <w:t>tępstwa na jego szkodę, kierownik</w:t>
      </w:r>
      <w:r>
        <w:rPr>
          <w:rFonts w:ascii="Times New Roman" w:hAnsi="Times New Roman" w:cs="Times New Roman"/>
        </w:rPr>
        <w:t xml:space="preserve"> powinien zbadać wszystkie okoliczności sprawy, w szczególności wysłuchać pracownika lub współpracownika podejrzewanego o krzywdzenie, dziecko oraz innych świadków zdarzenia. W sytuacji gdy naruszenie dobra dziecka jest znaczne, w szczególności gdy doszło do dyskryminacji lub naruszenia godności dziecka, należy rozważyć rozwiązanie stosunku pracy z osobą, która dopuściła się krzywdzenia, lub zarekomendować takie rozwiązanie zwierzchnikom tej osoby. Jeżeli pracownik/współpracownik, który dopuścił się krzywdzenia, nie jest bezpośre</w:t>
      </w:r>
      <w:r w:rsidR="00484D78">
        <w:rPr>
          <w:rFonts w:ascii="Times New Roman" w:hAnsi="Times New Roman" w:cs="Times New Roman"/>
        </w:rPr>
        <w:t>dnio zatrudniony przez kierownika</w:t>
      </w:r>
      <w:r>
        <w:rPr>
          <w:rFonts w:ascii="Times New Roman" w:hAnsi="Times New Roman" w:cs="Times New Roman"/>
        </w:rPr>
        <w:t xml:space="preserve"> GOPS, lecz przez podmiot trzeci, wówczas należy zarekomendować wstrzymani</w:t>
      </w:r>
      <w:r w:rsidR="00477AB7">
        <w:rPr>
          <w:rFonts w:ascii="Times New Roman" w:hAnsi="Times New Roman" w:cs="Times New Roman"/>
        </w:rPr>
        <w:t xml:space="preserve">e </w:t>
      </w:r>
      <w:r>
        <w:rPr>
          <w:rFonts w:ascii="Times New Roman" w:hAnsi="Times New Roman" w:cs="Times New Roman"/>
        </w:rPr>
        <w:t>świadczenia pracy, a w razie potrzeby rozwiązać umowę z instytucją współpracującą.</w:t>
      </w:r>
    </w:p>
    <w:p w14:paraId="16B0C75B" w14:textId="77777777" w:rsidR="00E10275" w:rsidRDefault="00E10275" w:rsidP="00E10275">
      <w:pPr>
        <w:pStyle w:val="Akapitzlist"/>
        <w:numPr>
          <w:ilvl w:val="0"/>
          <w:numId w:val="7"/>
        </w:numPr>
        <w:spacing w:before="240" w:after="240" w:line="240" w:lineRule="auto"/>
        <w:ind w:left="714" w:hanging="357"/>
        <w:jc w:val="both"/>
        <w:rPr>
          <w:rFonts w:ascii="Times New Roman" w:hAnsi="Times New Roman" w:cs="Times New Roman"/>
        </w:rPr>
      </w:pPr>
      <w:r>
        <w:rPr>
          <w:rFonts w:ascii="Times New Roman" w:hAnsi="Times New Roman" w:cs="Times New Roman"/>
        </w:rPr>
        <w:t>Jeżeli zgłoszono</w:t>
      </w:r>
      <w:r w:rsidR="00484D78">
        <w:rPr>
          <w:rFonts w:ascii="Times New Roman" w:hAnsi="Times New Roman" w:cs="Times New Roman"/>
        </w:rPr>
        <w:t xml:space="preserve"> krzywdzenie ze strony kierownika</w:t>
      </w:r>
      <w:r>
        <w:rPr>
          <w:rFonts w:ascii="Times New Roman" w:hAnsi="Times New Roman" w:cs="Times New Roman"/>
        </w:rPr>
        <w:t>, wówczas działania opisane w niniejszym rozdziale podejmuje osoba, która dostrzegła krzywdzenie lub do której zgłoszono podejrzenie krzywdzenia.</w:t>
      </w:r>
    </w:p>
    <w:p w14:paraId="16DCA8BB" w14:textId="77777777" w:rsidR="00E10275" w:rsidRDefault="00E10275" w:rsidP="00E10275">
      <w:pPr>
        <w:pStyle w:val="Akapitzlist"/>
        <w:numPr>
          <w:ilvl w:val="0"/>
          <w:numId w:val="7"/>
        </w:numPr>
        <w:spacing w:before="240" w:after="240" w:line="240" w:lineRule="auto"/>
        <w:ind w:left="714" w:hanging="357"/>
        <w:jc w:val="both"/>
        <w:rPr>
          <w:rFonts w:ascii="Times New Roman" w:hAnsi="Times New Roman" w:cs="Times New Roman"/>
        </w:rPr>
      </w:pPr>
      <w:r>
        <w:rPr>
          <w:rFonts w:ascii="Times New Roman" w:hAnsi="Times New Roman" w:cs="Times New Roman"/>
        </w:rPr>
        <w:t>Do udziału w interwencji zaprasza się specjalistów, w szczególności psychologów i pedagogów, celem skorzystania z ich pomocy przy rozmowie z dzieckiem o trudnych doświadczeniach.</w:t>
      </w:r>
    </w:p>
    <w:p w14:paraId="2A41CA07" w14:textId="77777777" w:rsidR="00E10275" w:rsidRDefault="00E10275" w:rsidP="00E10275">
      <w:pPr>
        <w:pStyle w:val="Akapitzlist"/>
        <w:spacing w:before="240" w:after="240" w:line="240" w:lineRule="auto"/>
        <w:ind w:left="0"/>
        <w:jc w:val="center"/>
        <w:rPr>
          <w:rFonts w:ascii="Times New Roman" w:hAnsi="Times New Roman" w:cs="Times New Roman"/>
          <w:b/>
          <w:bCs/>
        </w:rPr>
      </w:pPr>
    </w:p>
    <w:p w14:paraId="38F03BF2" w14:textId="77777777" w:rsidR="00E10275" w:rsidRDefault="00E10275" w:rsidP="00E10275">
      <w:pPr>
        <w:pStyle w:val="Akapitzlist"/>
        <w:spacing w:before="240" w:after="240" w:line="240" w:lineRule="auto"/>
        <w:ind w:left="0"/>
        <w:jc w:val="center"/>
        <w:rPr>
          <w:rFonts w:ascii="Times New Roman" w:hAnsi="Times New Roman" w:cs="Times New Roman"/>
          <w:b/>
          <w:bCs/>
        </w:rPr>
      </w:pPr>
      <w:r>
        <w:rPr>
          <w:rFonts w:ascii="Times New Roman" w:hAnsi="Times New Roman" w:cs="Times New Roman"/>
          <w:b/>
          <w:bCs/>
        </w:rPr>
        <w:t>Krzywdzenie ze strony rodziców/opiekunów</w:t>
      </w:r>
    </w:p>
    <w:p w14:paraId="73387EBD" w14:textId="77777777" w:rsidR="00E10275" w:rsidRDefault="00484D78" w:rsidP="00E10275">
      <w:pPr>
        <w:pStyle w:val="NormalnyWeb"/>
        <w:shd w:val="clear" w:color="auto" w:fill="FFFFFF"/>
        <w:spacing w:before="240" w:beforeAutospacing="0" w:after="240" w:afterAutospacing="0"/>
        <w:jc w:val="center"/>
        <w:rPr>
          <w:b/>
          <w:bCs/>
          <w:color w:val="000000"/>
          <w:sz w:val="22"/>
          <w:szCs w:val="22"/>
        </w:rPr>
      </w:pPr>
      <w:r>
        <w:rPr>
          <w:b/>
          <w:bCs/>
          <w:color w:val="000000"/>
          <w:sz w:val="22"/>
          <w:szCs w:val="22"/>
        </w:rPr>
        <w:t>§ 4</w:t>
      </w:r>
    </w:p>
    <w:p w14:paraId="596311F8" w14:textId="77777777" w:rsidR="00B86FAC" w:rsidRPr="00EE157F" w:rsidRDefault="00E10275" w:rsidP="00EE157F">
      <w:pPr>
        <w:pStyle w:val="NormalnyWeb"/>
        <w:shd w:val="clear" w:color="auto" w:fill="FFFFFF"/>
        <w:spacing w:before="240" w:beforeAutospacing="0" w:after="240" w:afterAutospacing="0"/>
        <w:jc w:val="both"/>
        <w:rPr>
          <w:color w:val="000000"/>
          <w:sz w:val="22"/>
          <w:szCs w:val="22"/>
        </w:rPr>
      </w:pPr>
      <w:r>
        <w:rPr>
          <w:color w:val="000000"/>
          <w:sz w:val="22"/>
          <w:szCs w:val="22"/>
        </w:rPr>
        <w:t>W przypadku gdy  zostanie ujawnione krzywdzenie małoletniego przez rodziców/ opiekunów stosuje się proc</w:t>
      </w:r>
      <w:r w:rsidR="00484D78">
        <w:rPr>
          <w:color w:val="000000"/>
          <w:sz w:val="22"/>
          <w:szCs w:val="22"/>
        </w:rPr>
        <w:t>edury interwencji  zawarte w § 1</w:t>
      </w:r>
      <w:r w:rsidR="00B86FAC">
        <w:rPr>
          <w:color w:val="000000"/>
          <w:sz w:val="22"/>
          <w:szCs w:val="22"/>
        </w:rPr>
        <w:t xml:space="preserve"> Rozdziału III</w:t>
      </w:r>
      <w:r>
        <w:rPr>
          <w:color w:val="000000"/>
          <w:sz w:val="22"/>
          <w:szCs w:val="22"/>
        </w:rPr>
        <w:t xml:space="preserve">. </w:t>
      </w:r>
    </w:p>
    <w:p w14:paraId="48B533EE" w14:textId="77777777" w:rsidR="00EE157F" w:rsidRDefault="00EE157F" w:rsidP="00E10275">
      <w:pPr>
        <w:spacing w:before="240" w:after="240" w:line="240" w:lineRule="auto"/>
        <w:jc w:val="center"/>
        <w:rPr>
          <w:rFonts w:ascii="Times New Roman" w:hAnsi="Times New Roman" w:cs="Times New Roman"/>
          <w:b/>
          <w:bCs/>
        </w:rPr>
      </w:pPr>
    </w:p>
    <w:p w14:paraId="6A960D52" w14:textId="77777777" w:rsidR="00EE157F" w:rsidRDefault="00EE157F" w:rsidP="00E10275">
      <w:pPr>
        <w:spacing w:before="240" w:after="240" w:line="240" w:lineRule="auto"/>
        <w:jc w:val="center"/>
        <w:rPr>
          <w:rFonts w:ascii="Times New Roman" w:hAnsi="Times New Roman" w:cs="Times New Roman"/>
          <w:b/>
          <w:bCs/>
        </w:rPr>
      </w:pPr>
    </w:p>
    <w:p w14:paraId="1989F728" w14:textId="77777777" w:rsidR="00EE157F" w:rsidRDefault="00EE157F" w:rsidP="00E10275">
      <w:pPr>
        <w:spacing w:before="240" w:after="240" w:line="240" w:lineRule="auto"/>
        <w:jc w:val="center"/>
        <w:rPr>
          <w:rFonts w:ascii="Times New Roman" w:hAnsi="Times New Roman" w:cs="Times New Roman"/>
          <w:b/>
          <w:bCs/>
        </w:rPr>
      </w:pPr>
    </w:p>
    <w:p w14:paraId="5CDB7061" w14:textId="77777777" w:rsidR="00EE157F" w:rsidRDefault="00EE157F" w:rsidP="00E10275">
      <w:pPr>
        <w:spacing w:before="240" w:after="240" w:line="240" w:lineRule="auto"/>
        <w:jc w:val="center"/>
        <w:rPr>
          <w:rFonts w:ascii="Times New Roman" w:hAnsi="Times New Roman" w:cs="Times New Roman"/>
          <w:b/>
          <w:bCs/>
        </w:rPr>
      </w:pPr>
    </w:p>
    <w:p w14:paraId="69731194" w14:textId="77777777" w:rsidR="00E10275" w:rsidRDefault="00E10275" w:rsidP="00E10275">
      <w:pPr>
        <w:spacing w:before="240" w:after="240" w:line="240" w:lineRule="auto"/>
        <w:jc w:val="center"/>
        <w:rPr>
          <w:rFonts w:ascii="Times New Roman" w:hAnsi="Times New Roman" w:cs="Times New Roman"/>
          <w:b/>
          <w:bCs/>
        </w:rPr>
      </w:pPr>
      <w:r>
        <w:rPr>
          <w:rFonts w:ascii="Times New Roman" w:hAnsi="Times New Roman" w:cs="Times New Roman"/>
          <w:b/>
          <w:bCs/>
        </w:rPr>
        <w:t>Rozdział IV</w:t>
      </w:r>
    </w:p>
    <w:p w14:paraId="7E763A85" w14:textId="77777777" w:rsidR="00E10275" w:rsidRDefault="00E10275" w:rsidP="00E10275">
      <w:pPr>
        <w:spacing w:before="240" w:after="240" w:line="240" w:lineRule="auto"/>
        <w:jc w:val="center"/>
        <w:rPr>
          <w:rFonts w:ascii="Times New Roman" w:hAnsi="Times New Roman" w:cs="Times New Roman"/>
          <w:b/>
          <w:bCs/>
        </w:rPr>
      </w:pPr>
      <w:r>
        <w:rPr>
          <w:rFonts w:ascii="Times New Roman" w:hAnsi="Times New Roman" w:cs="Times New Roman"/>
          <w:b/>
          <w:bCs/>
        </w:rPr>
        <w:t>Zasady ochrony danych osobowych dziecka</w:t>
      </w:r>
    </w:p>
    <w:p w14:paraId="18B005C4" w14:textId="77777777" w:rsidR="00E10275" w:rsidRDefault="00B86FAC" w:rsidP="00E10275">
      <w:pPr>
        <w:pStyle w:val="NormalnyWeb"/>
        <w:shd w:val="clear" w:color="auto" w:fill="FFFFFF"/>
        <w:spacing w:before="240" w:beforeAutospacing="0" w:after="240" w:afterAutospacing="0"/>
        <w:jc w:val="center"/>
        <w:rPr>
          <w:b/>
          <w:bCs/>
          <w:color w:val="000000"/>
          <w:sz w:val="22"/>
          <w:szCs w:val="22"/>
        </w:rPr>
      </w:pPr>
      <w:r>
        <w:rPr>
          <w:b/>
          <w:bCs/>
          <w:color w:val="000000"/>
          <w:sz w:val="22"/>
          <w:szCs w:val="22"/>
        </w:rPr>
        <w:t>§ 1</w:t>
      </w:r>
    </w:p>
    <w:p w14:paraId="33D9F703" w14:textId="77777777" w:rsidR="00E10275" w:rsidRDefault="00E10275" w:rsidP="00E10275">
      <w:pPr>
        <w:pStyle w:val="NormalnyWeb"/>
        <w:numPr>
          <w:ilvl w:val="0"/>
          <w:numId w:val="8"/>
        </w:numPr>
        <w:shd w:val="clear" w:color="auto" w:fill="FFFFFF"/>
        <w:spacing w:before="240" w:beforeAutospacing="0" w:after="240" w:afterAutospacing="0"/>
        <w:ind w:left="714" w:hanging="357"/>
        <w:jc w:val="both"/>
        <w:rPr>
          <w:color w:val="000000"/>
          <w:sz w:val="22"/>
          <w:szCs w:val="22"/>
        </w:rPr>
      </w:pPr>
      <w:r>
        <w:rPr>
          <w:color w:val="000000"/>
          <w:sz w:val="22"/>
          <w:szCs w:val="22"/>
        </w:rPr>
        <w:t>Dane osobowe dziecka podlegają ochronie na zasadach określonych w Rozporządzeniu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 r. Nr 119, str. 1 z późn. zm.).</w:t>
      </w:r>
    </w:p>
    <w:p w14:paraId="4BE5FA84" w14:textId="77777777" w:rsidR="00E10275" w:rsidRDefault="00E10275" w:rsidP="00E10275">
      <w:pPr>
        <w:pStyle w:val="NormalnyWeb"/>
        <w:numPr>
          <w:ilvl w:val="0"/>
          <w:numId w:val="8"/>
        </w:numPr>
        <w:shd w:val="clear" w:color="auto" w:fill="FFFFFF"/>
        <w:spacing w:before="240" w:beforeAutospacing="0" w:after="240" w:afterAutospacing="0"/>
        <w:ind w:left="714" w:hanging="357"/>
        <w:jc w:val="both"/>
        <w:rPr>
          <w:color w:val="000000"/>
          <w:sz w:val="22"/>
          <w:szCs w:val="22"/>
        </w:rPr>
      </w:pPr>
      <w:r>
        <w:rPr>
          <w:color w:val="000000"/>
          <w:sz w:val="22"/>
          <w:szCs w:val="22"/>
        </w:rPr>
        <w:t xml:space="preserve">Pracownik i współpracownik GOPS ma obowiązek zachowania w tajemnicy danych osobowych, które przetwarza, oraz zachowania w tajemnicy sposobów zabezpieczenia danych osobowych przed nieuprawnionym dostępem. </w:t>
      </w:r>
    </w:p>
    <w:p w14:paraId="50C87E48" w14:textId="77777777" w:rsidR="00E10275" w:rsidRDefault="00E10275" w:rsidP="00E10275">
      <w:pPr>
        <w:pStyle w:val="NormalnyWeb"/>
        <w:numPr>
          <w:ilvl w:val="0"/>
          <w:numId w:val="8"/>
        </w:numPr>
        <w:shd w:val="clear" w:color="auto" w:fill="FFFFFF"/>
        <w:spacing w:before="240" w:beforeAutospacing="0" w:after="240" w:afterAutospacing="0"/>
        <w:ind w:left="714" w:hanging="357"/>
        <w:jc w:val="both"/>
        <w:rPr>
          <w:color w:val="000000"/>
          <w:sz w:val="22"/>
          <w:szCs w:val="22"/>
        </w:rPr>
      </w:pPr>
      <w:r>
        <w:rPr>
          <w:color w:val="000000"/>
          <w:sz w:val="22"/>
          <w:szCs w:val="22"/>
        </w:rPr>
        <w:t>Dane osobowe dziecka są udostępniane wyłącznie osobom i podmiotom uprawnionym na podstawie odrębnych przepisów.</w:t>
      </w:r>
    </w:p>
    <w:p w14:paraId="36A17250" w14:textId="77777777" w:rsidR="00E10275" w:rsidRDefault="00E10275" w:rsidP="00E10275">
      <w:pPr>
        <w:pStyle w:val="NormalnyWeb"/>
        <w:numPr>
          <w:ilvl w:val="0"/>
          <w:numId w:val="8"/>
        </w:numPr>
        <w:shd w:val="clear" w:color="auto" w:fill="FFFFFF"/>
        <w:spacing w:before="240" w:beforeAutospacing="0" w:after="240" w:afterAutospacing="0"/>
        <w:ind w:left="714" w:hanging="357"/>
        <w:jc w:val="both"/>
        <w:rPr>
          <w:color w:val="000000"/>
          <w:sz w:val="22"/>
          <w:szCs w:val="22"/>
        </w:rPr>
      </w:pPr>
      <w:r>
        <w:rPr>
          <w:color w:val="000000"/>
          <w:sz w:val="22"/>
          <w:szCs w:val="22"/>
        </w:rPr>
        <w:t>Wszyscy pracownicy GOPS przed podjęciem pracy są obligatoryjnie szkoleni z przepisów i zasad dotyczących ochrony danych osobowych przez Inspektora Ochrony Danych O</w:t>
      </w:r>
      <w:r w:rsidR="00B86FAC">
        <w:rPr>
          <w:color w:val="000000"/>
          <w:sz w:val="22"/>
          <w:szCs w:val="22"/>
        </w:rPr>
        <w:t>sobowych wyznaczonego przez kierownika</w:t>
      </w:r>
      <w:r>
        <w:rPr>
          <w:color w:val="000000"/>
          <w:sz w:val="22"/>
          <w:szCs w:val="22"/>
        </w:rPr>
        <w:t>.</w:t>
      </w:r>
    </w:p>
    <w:p w14:paraId="6AAB3EF3" w14:textId="77777777" w:rsidR="00E10275" w:rsidRDefault="00B86FAC" w:rsidP="00E10275">
      <w:pPr>
        <w:pStyle w:val="NormalnyWeb"/>
        <w:shd w:val="clear" w:color="auto" w:fill="FFFFFF"/>
        <w:jc w:val="center"/>
        <w:rPr>
          <w:b/>
          <w:bCs/>
          <w:color w:val="000000"/>
          <w:sz w:val="22"/>
          <w:szCs w:val="22"/>
        </w:rPr>
      </w:pPr>
      <w:r>
        <w:rPr>
          <w:b/>
          <w:bCs/>
          <w:color w:val="000000"/>
          <w:sz w:val="22"/>
          <w:szCs w:val="22"/>
        </w:rPr>
        <w:t>§ 2</w:t>
      </w:r>
    </w:p>
    <w:p w14:paraId="469AF2F4" w14:textId="77777777" w:rsidR="00E10275" w:rsidRDefault="00E10275" w:rsidP="00E10275">
      <w:pPr>
        <w:pStyle w:val="NormalnyWeb"/>
        <w:numPr>
          <w:ilvl w:val="0"/>
          <w:numId w:val="9"/>
        </w:numPr>
        <w:shd w:val="clear" w:color="auto" w:fill="FFFFFF"/>
        <w:spacing w:before="240" w:beforeAutospacing="0" w:after="240" w:afterAutospacing="0"/>
        <w:jc w:val="both"/>
        <w:rPr>
          <w:color w:val="000000"/>
          <w:sz w:val="22"/>
          <w:szCs w:val="22"/>
        </w:rPr>
      </w:pPr>
      <w:r>
        <w:rPr>
          <w:color w:val="000000"/>
          <w:sz w:val="22"/>
          <w:szCs w:val="22"/>
        </w:rPr>
        <w:t>Pracownik/współpracownik Ośrodka może wykorzystać informacje o dziecku w celach szkoleniowych lub edukacyjnych wyłącznie z zachowaniem anonimowości dziecka oraz w sposób uniemożliwiający identyfikację dziecka.</w:t>
      </w:r>
    </w:p>
    <w:p w14:paraId="41674C17" w14:textId="77777777" w:rsidR="00E10275" w:rsidRDefault="00B86FAC" w:rsidP="00E10275">
      <w:pPr>
        <w:pStyle w:val="NormalnyWeb"/>
        <w:shd w:val="clear" w:color="auto" w:fill="FFFFFF"/>
        <w:spacing w:before="240" w:beforeAutospacing="0" w:after="240" w:afterAutospacing="0"/>
        <w:jc w:val="center"/>
        <w:rPr>
          <w:b/>
          <w:bCs/>
          <w:color w:val="000000"/>
          <w:sz w:val="22"/>
          <w:szCs w:val="22"/>
        </w:rPr>
      </w:pPr>
      <w:r>
        <w:rPr>
          <w:b/>
          <w:bCs/>
          <w:color w:val="000000"/>
          <w:sz w:val="22"/>
          <w:szCs w:val="22"/>
        </w:rPr>
        <w:t>§ 3</w:t>
      </w:r>
    </w:p>
    <w:p w14:paraId="32DED2D7" w14:textId="77777777" w:rsidR="00E10275" w:rsidRDefault="00E10275" w:rsidP="00E10275">
      <w:pPr>
        <w:pStyle w:val="NormalnyWeb"/>
        <w:numPr>
          <w:ilvl w:val="0"/>
          <w:numId w:val="10"/>
        </w:numPr>
        <w:shd w:val="clear" w:color="auto" w:fill="FFFFFF"/>
        <w:spacing w:before="240" w:beforeAutospacing="0" w:after="240" w:afterAutospacing="0"/>
        <w:ind w:left="714" w:hanging="357"/>
        <w:jc w:val="both"/>
        <w:rPr>
          <w:color w:val="000000"/>
          <w:sz w:val="22"/>
          <w:szCs w:val="22"/>
        </w:rPr>
      </w:pPr>
      <w:r>
        <w:rPr>
          <w:color w:val="000000"/>
          <w:sz w:val="22"/>
          <w:szCs w:val="22"/>
        </w:rPr>
        <w:t>Pracownikom nie wolno umożliwiać przedstawicielom mediów utrwalania wizerunku dziecka (filmowanie, fotografowanie, nagrywanie głosu dziecka) na terenie GOPS bez pisemnej zgody opiekuna małoletniego.</w:t>
      </w:r>
    </w:p>
    <w:p w14:paraId="294B5CB2" w14:textId="77777777" w:rsidR="00E10275" w:rsidRDefault="00E10275" w:rsidP="00E10275">
      <w:pPr>
        <w:pStyle w:val="NormalnyWeb"/>
        <w:numPr>
          <w:ilvl w:val="0"/>
          <w:numId w:val="10"/>
        </w:numPr>
        <w:shd w:val="clear" w:color="auto" w:fill="FFFFFF"/>
        <w:spacing w:before="240" w:beforeAutospacing="0" w:after="240" w:afterAutospacing="0"/>
        <w:ind w:left="714" w:hanging="357"/>
        <w:jc w:val="both"/>
        <w:rPr>
          <w:color w:val="000000"/>
          <w:sz w:val="22"/>
          <w:szCs w:val="22"/>
        </w:rPr>
      </w:pPr>
      <w:r>
        <w:rPr>
          <w:color w:val="000000"/>
          <w:sz w:val="22"/>
          <w:szCs w:val="22"/>
        </w:rPr>
        <w:t>Niedopuszczalne jest podanie przedstawicielowi mediów danych kontaktowych do opiekuna dziecka.</w:t>
      </w:r>
    </w:p>
    <w:p w14:paraId="4B2FE34B" w14:textId="77777777" w:rsidR="00E10275" w:rsidRDefault="00E10275" w:rsidP="00E10275">
      <w:pPr>
        <w:pStyle w:val="NormalnyWeb"/>
        <w:numPr>
          <w:ilvl w:val="0"/>
          <w:numId w:val="10"/>
        </w:numPr>
        <w:shd w:val="clear" w:color="auto" w:fill="FFFFFF"/>
        <w:spacing w:before="240" w:beforeAutospacing="0" w:after="240" w:afterAutospacing="0"/>
        <w:ind w:left="714" w:hanging="357"/>
        <w:jc w:val="both"/>
        <w:rPr>
          <w:color w:val="000000"/>
          <w:sz w:val="22"/>
          <w:szCs w:val="22"/>
        </w:rPr>
      </w:pPr>
      <w:r>
        <w:rPr>
          <w:color w:val="000000"/>
          <w:sz w:val="22"/>
          <w:szCs w:val="22"/>
        </w:rPr>
        <w:t>Jeżeli wizerunek dziecka stanowi jedynie szczegół całości, takiej jak: zgromadzenie, krajobraz, publiczna impreza, zgoda opiekuna na utrwalanie wizerunku dziecka nie jest wymagana.</w:t>
      </w:r>
    </w:p>
    <w:p w14:paraId="072F8ACB" w14:textId="77777777" w:rsidR="00E10275" w:rsidRDefault="00E10275" w:rsidP="00E10275">
      <w:pPr>
        <w:pStyle w:val="NormalnyWeb"/>
        <w:numPr>
          <w:ilvl w:val="0"/>
          <w:numId w:val="10"/>
        </w:numPr>
        <w:shd w:val="clear" w:color="auto" w:fill="FFFFFF"/>
        <w:spacing w:before="240" w:beforeAutospacing="0" w:after="240" w:afterAutospacing="0"/>
        <w:ind w:left="714" w:hanging="357"/>
        <w:jc w:val="both"/>
        <w:rPr>
          <w:color w:val="000000"/>
          <w:sz w:val="22"/>
          <w:szCs w:val="22"/>
        </w:rPr>
      </w:pPr>
      <w:r>
        <w:rPr>
          <w:color w:val="000000"/>
          <w:sz w:val="22"/>
          <w:szCs w:val="22"/>
        </w:rPr>
        <w:t xml:space="preserve">Upublicznienie przez pracownika wizerunku dziecka utrwalonego w jakiejkolwiek formie (fotografia, nagranie audio-wideo) wymaga pisemnej zgody opiekuna dziecka. Pisemna zgoda, o której mowa powinna zawierać informację, gdzie będzie umieszczony zarejestrowany wizerunek i w jakim </w:t>
      </w:r>
      <w:r w:rsidR="00B86FAC">
        <w:rPr>
          <w:color w:val="000000"/>
          <w:sz w:val="22"/>
          <w:szCs w:val="22"/>
        </w:rPr>
        <w:t>kontekście będzie wykorzystywany</w:t>
      </w:r>
      <w:r>
        <w:rPr>
          <w:color w:val="000000"/>
          <w:sz w:val="22"/>
          <w:szCs w:val="22"/>
        </w:rPr>
        <w:t>.</w:t>
      </w:r>
    </w:p>
    <w:p w14:paraId="45EC395B" w14:textId="77777777" w:rsidR="00E10275" w:rsidRDefault="00E10275" w:rsidP="00E10275">
      <w:pPr>
        <w:pStyle w:val="NormalnyWeb"/>
        <w:numPr>
          <w:ilvl w:val="0"/>
          <w:numId w:val="10"/>
        </w:numPr>
        <w:shd w:val="clear" w:color="auto" w:fill="FFFFFF"/>
        <w:spacing w:before="240" w:beforeAutospacing="0" w:after="240" w:afterAutospacing="0"/>
        <w:ind w:left="714" w:hanging="357"/>
        <w:jc w:val="both"/>
        <w:rPr>
          <w:color w:val="000000"/>
          <w:sz w:val="22"/>
          <w:szCs w:val="22"/>
        </w:rPr>
      </w:pPr>
      <w:r>
        <w:rPr>
          <w:color w:val="000000"/>
          <w:sz w:val="22"/>
          <w:szCs w:val="22"/>
        </w:rPr>
        <w:t>Pracownik, w wyjątkowych i uzasadnionych sytuacjach, może skontaktować się z opiekunem dziecka i zapytać go o zgodę na podanie jego danych kontaktowych przedstawicielom mediów. W przypadku wyrażenia zgody, pracownik podaje przedstawicielowi mediów dane kontaktowe do opiekuna dziecka.</w:t>
      </w:r>
    </w:p>
    <w:p w14:paraId="126126F6" w14:textId="77777777" w:rsidR="00B86FAC" w:rsidRDefault="00B86FAC" w:rsidP="00E10275">
      <w:pPr>
        <w:pStyle w:val="NormalnyWeb"/>
        <w:shd w:val="clear" w:color="auto" w:fill="FFFFFF"/>
        <w:spacing w:before="240" w:beforeAutospacing="0" w:after="240" w:afterAutospacing="0"/>
        <w:ind w:left="357"/>
        <w:jc w:val="center"/>
        <w:rPr>
          <w:b/>
          <w:bCs/>
          <w:color w:val="000000"/>
          <w:sz w:val="22"/>
          <w:szCs w:val="22"/>
        </w:rPr>
      </w:pPr>
    </w:p>
    <w:p w14:paraId="3420691C" w14:textId="77777777" w:rsidR="00B86FAC" w:rsidRDefault="00B86FAC" w:rsidP="00E10275">
      <w:pPr>
        <w:pStyle w:val="NormalnyWeb"/>
        <w:shd w:val="clear" w:color="auto" w:fill="FFFFFF"/>
        <w:spacing w:before="240" w:beforeAutospacing="0" w:after="240" w:afterAutospacing="0"/>
        <w:ind w:left="357"/>
        <w:jc w:val="center"/>
        <w:rPr>
          <w:b/>
          <w:bCs/>
          <w:color w:val="000000"/>
          <w:sz w:val="22"/>
          <w:szCs w:val="22"/>
        </w:rPr>
      </w:pPr>
    </w:p>
    <w:p w14:paraId="5A6D246C" w14:textId="77777777" w:rsidR="00E10275" w:rsidRDefault="00B86FAC" w:rsidP="00E10275">
      <w:pPr>
        <w:pStyle w:val="NormalnyWeb"/>
        <w:shd w:val="clear" w:color="auto" w:fill="FFFFFF"/>
        <w:spacing w:before="240" w:beforeAutospacing="0" w:after="240" w:afterAutospacing="0"/>
        <w:ind w:left="357"/>
        <w:jc w:val="center"/>
        <w:rPr>
          <w:b/>
          <w:bCs/>
          <w:color w:val="000000"/>
          <w:sz w:val="22"/>
          <w:szCs w:val="22"/>
        </w:rPr>
      </w:pPr>
      <w:r>
        <w:rPr>
          <w:b/>
          <w:bCs/>
          <w:color w:val="000000"/>
          <w:sz w:val="22"/>
          <w:szCs w:val="22"/>
        </w:rPr>
        <w:t>§ 4</w:t>
      </w:r>
    </w:p>
    <w:p w14:paraId="281B277D" w14:textId="77777777" w:rsidR="00E10275" w:rsidRDefault="00E10275" w:rsidP="00E10275">
      <w:pPr>
        <w:pStyle w:val="NormalnyWeb"/>
        <w:numPr>
          <w:ilvl w:val="0"/>
          <w:numId w:val="11"/>
        </w:numPr>
        <w:shd w:val="clear" w:color="auto" w:fill="FFFFFF"/>
        <w:spacing w:before="240" w:beforeAutospacing="0" w:after="240" w:afterAutospacing="0"/>
        <w:ind w:left="714" w:hanging="357"/>
        <w:jc w:val="both"/>
        <w:rPr>
          <w:color w:val="000000"/>
          <w:sz w:val="22"/>
          <w:szCs w:val="22"/>
        </w:rPr>
      </w:pPr>
      <w:r>
        <w:rPr>
          <w:color w:val="000000"/>
          <w:sz w:val="22"/>
          <w:szCs w:val="22"/>
        </w:rPr>
        <w:t xml:space="preserve">W celu realizacji materiału medialnego można udostępnić mediom wybrane pomieszczenia zajmowane przez GOPS. Decyzję w sprawie udostępnienia </w:t>
      </w:r>
      <w:r w:rsidR="00B86FAC">
        <w:rPr>
          <w:color w:val="000000"/>
          <w:sz w:val="22"/>
          <w:szCs w:val="22"/>
        </w:rPr>
        <w:t>pomieszczenia podejmuje kierownik</w:t>
      </w:r>
      <w:r>
        <w:rPr>
          <w:color w:val="000000"/>
          <w:sz w:val="22"/>
          <w:szCs w:val="22"/>
        </w:rPr>
        <w:t>.</w:t>
      </w:r>
    </w:p>
    <w:p w14:paraId="34C6C199" w14:textId="77777777" w:rsidR="00E10275" w:rsidRDefault="00E10275" w:rsidP="00E10275">
      <w:pPr>
        <w:pStyle w:val="NormalnyWeb"/>
        <w:numPr>
          <w:ilvl w:val="0"/>
          <w:numId w:val="11"/>
        </w:numPr>
        <w:shd w:val="clear" w:color="auto" w:fill="FFFFFF"/>
        <w:spacing w:before="240" w:beforeAutospacing="0" w:after="240" w:afterAutospacing="0"/>
        <w:ind w:left="714" w:hanging="357"/>
        <w:jc w:val="both"/>
        <w:rPr>
          <w:color w:val="000000"/>
          <w:sz w:val="22"/>
          <w:szCs w:val="22"/>
        </w:rPr>
      </w:pPr>
      <w:r>
        <w:rPr>
          <w:color w:val="000000"/>
          <w:sz w:val="22"/>
          <w:szCs w:val="22"/>
        </w:rPr>
        <w:t xml:space="preserve"> Podejmując decyzję, o której mowa w punkcie poprzedzającym, należy przygotować wybrane pomieszczenie do realizacji materiału medialnego w taki sposób, by uniemożliwić filmowanie dzieci przebywających w pomieszczeniach.</w:t>
      </w:r>
    </w:p>
    <w:p w14:paraId="47FDE698" w14:textId="77777777" w:rsidR="00E10275" w:rsidRDefault="00E10275" w:rsidP="00E10275">
      <w:pPr>
        <w:pStyle w:val="NormalnyWeb"/>
        <w:shd w:val="clear" w:color="auto" w:fill="FFFFFF"/>
        <w:spacing w:before="240" w:beforeAutospacing="0" w:after="240" w:afterAutospacing="0"/>
        <w:jc w:val="both"/>
        <w:rPr>
          <w:color w:val="000000"/>
          <w:sz w:val="22"/>
          <w:szCs w:val="22"/>
        </w:rPr>
      </w:pPr>
    </w:p>
    <w:p w14:paraId="72843127" w14:textId="77777777" w:rsidR="00E10275" w:rsidRDefault="00E10275" w:rsidP="00E10275">
      <w:pPr>
        <w:pStyle w:val="NormalnyWeb"/>
        <w:shd w:val="clear" w:color="auto" w:fill="FFFFFF"/>
        <w:spacing w:before="240" w:beforeAutospacing="0" w:after="240" w:afterAutospacing="0"/>
        <w:jc w:val="center"/>
        <w:rPr>
          <w:b/>
          <w:bCs/>
          <w:color w:val="000000"/>
          <w:sz w:val="22"/>
          <w:szCs w:val="22"/>
        </w:rPr>
      </w:pPr>
      <w:r>
        <w:rPr>
          <w:b/>
          <w:bCs/>
          <w:color w:val="000000"/>
          <w:sz w:val="22"/>
          <w:szCs w:val="22"/>
        </w:rPr>
        <w:t>Rozdział V</w:t>
      </w:r>
    </w:p>
    <w:p w14:paraId="545EA080" w14:textId="77777777" w:rsidR="00E10275" w:rsidRDefault="00E10275" w:rsidP="00E10275">
      <w:pPr>
        <w:pStyle w:val="NormalnyWeb"/>
        <w:shd w:val="clear" w:color="auto" w:fill="FFFFFF"/>
        <w:spacing w:before="240" w:beforeAutospacing="0" w:after="240" w:afterAutospacing="0"/>
        <w:jc w:val="center"/>
        <w:rPr>
          <w:b/>
          <w:bCs/>
          <w:color w:val="000000"/>
          <w:sz w:val="22"/>
          <w:szCs w:val="22"/>
        </w:rPr>
      </w:pPr>
      <w:r>
        <w:rPr>
          <w:b/>
          <w:bCs/>
          <w:color w:val="000000"/>
          <w:sz w:val="22"/>
          <w:szCs w:val="22"/>
        </w:rPr>
        <w:t>Zasady ochrony wizerunku dziecka</w:t>
      </w:r>
    </w:p>
    <w:p w14:paraId="4D4027BD" w14:textId="77777777" w:rsidR="00E10275" w:rsidRDefault="00B86FAC" w:rsidP="00E10275">
      <w:pPr>
        <w:pStyle w:val="NormalnyWeb"/>
        <w:shd w:val="clear" w:color="auto" w:fill="FFFFFF"/>
        <w:spacing w:before="240" w:beforeAutospacing="0" w:after="240" w:afterAutospacing="0"/>
        <w:jc w:val="center"/>
        <w:rPr>
          <w:b/>
          <w:bCs/>
          <w:color w:val="000000"/>
          <w:sz w:val="22"/>
          <w:szCs w:val="22"/>
        </w:rPr>
      </w:pPr>
      <w:r>
        <w:rPr>
          <w:b/>
          <w:bCs/>
          <w:color w:val="000000"/>
          <w:sz w:val="22"/>
          <w:szCs w:val="22"/>
        </w:rPr>
        <w:t>§ 1</w:t>
      </w:r>
    </w:p>
    <w:p w14:paraId="31416450" w14:textId="77777777" w:rsidR="00E10275" w:rsidRDefault="00E10275" w:rsidP="00E10275">
      <w:pPr>
        <w:pStyle w:val="NormalnyWeb"/>
        <w:numPr>
          <w:ilvl w:val="0"/>
          <w:numId w:val="12"/>
        </w:numPr>
        <w:shd w:val="clear" w:color="auto" w:fill="FFFFFF"/>
        <w:spacing w:before="240" w:beforeAutospacing="0" w:after="240" w:afterAutospacing="0"/>
        <w:ind w:left="714" w:hanging="357"/>
        <w:jc w:val="both"/>
        <w:rPr>
          <w:color w:val="000000"/>
          <w:sz w:val="22"/>
          <w:szCs w:val="22"/>
        </w:rPr>
      </w:pPr>
      <w:r>
        <w:rPr>
          <w:color w:val="000000"/>
          <w:sz w:val="22"/>
          <w:szCs w:val="22"/>
        </w:rPr>
        <w:t>Pracownicy/współpracownicy Gminnego Oś</w:t>
      </w:r>
      <w:r w:rsidR="00B86FAC">
        <w:rPr>
          <w:color w:val="000000"/>
          <w:sz w:val="22"/>
          <w:szCs w:val="22"/>
        </w:rPr>
        <w:t>rodka Pomocy Społecznej w Brzyskach</w:t>
      </w:r>
      <w:r>
        <w:rPr>
          <w:color w:val="000000"/>
          <w:sz w:val="22"/>
          <w:szCs w:val="22"/>
        </w:rPr>
        <w:t>, uznając prawo dziecka do prywatności i ochrony dóbr osobistych, zapewnia ochronę wizerunku dziecka.</w:t>
      </w:r>
    </w:p>
    <w:p w14:paraId="34B2250F" w14:textId="77777777" w:rsidR="00E10275" w:rsidRDefault="00E10275" w:rsidP="00E10275">
      <w:pPr>
        <w:pStyle w:val="NormalnyWeb"/>
        <w:numPr>
          <w:ilvl w:val="0"/>
          <w:numId w:val="12"/>
        </w:numPr>
        <w:shd w:val="clear" w:color="auto" w:fill="FFFFFF"/>
        <w:spacing w:before="240" w:beforeAutospacing="0" w:after="240" w:afterAutospacing="0"/>
        <w:ind w:left="714" w:hanging="357"/>
        <w:jc w:val="both"/>
        <w:rPr>
          <w:color w:val="000000"/>
          <w:sz w:val="22"/>
          <w:szCs w:val="22"/>
        </w:rPr>
      </w:pPr>
      <w:r>
        <w:rPr>
          <w:color w:val="000000"/>
          <w:sz w:val="22"/>
          <w:szCs w:val="22"/>
        </w:rPr>
        <w:t>Upublicznienie przez pracownika lub współpracownika Ośrodka wizerunku dziecka utrwalonego w jakiejkolwiek formie (fotografia, nagranie audio-wideo) wymaga pisemnej zgody rodzica lub opiekuna prawnego dziecka, powyższe nie dotyczy dokumentowania popełnienia przestępstwa i przekazania dowodów organom ścigania w przypadkach niecierpiących zwłoki, a w szczególności w przypadku zagrożenia zatarcia śladów przestępstwa.</w:t>
      </w:r>
    </w:p>
    <w:p w14:paraId="31447BAE" w14:textId="77777777" w:rsidR="00E10275" w:rsidRDefault="00E10275" w:rsidP="00E10275">
      <w:pPr>
        <w:pStyle w:val="NormalnyWeb"/>
        <w:numPr>
          <w:ilvl w:val="0"/>
          <w:numId w:val="12"/>
        </w:numPr>
        <w:shd w:val="clear" w:color="auto" w:fill="FFFFFF"/>
        <w:spacing w:before="240" w:beforeAutospacing="0" w:after="240" w:afterAutospacing="0"/>
        <w:ind w:left="714" w:hanging="357"/>
        <w:jc w:val="both"/>
        <w:rPr>
          <w:color w:val="000000"/>
          <w:sz w:val="22"/>
          <w:szCs w:val="22"/>
        </w:rPr>
      </w:pPr>
      <w:r>
        <w:rPr>
          <w:color w:val="000000"/>
          <w:sz w:val="22"/>
          <w:szCs w:val="22"/>
        </w:rPr>
        <w:t>Pisemna zgoda, o której mowa w ust. 2, powinna zawierać informacje, gdzie będzie umieszczony zarejestrowany wizerunek i w jakim kontekście będzie wykorzystywany (np. że umieszczony zostanie na stronie www.youtube.pl w celach promocyjnych).</w:t>
      </w:r>
    </w:p>
    <w:p w14:paraId="2B4983C6" w14:textId="77777777" w:rsidR="00E10275" w:rsidRPr="00B86FAC" w:rsidRDefault="00E10275" w:rsidP="00E10275">
      <w:pPr>
        <w:pStyle w:val="NormalnyWeb"/>
        <w:numPr>
          <w:ilvl w:val="0"/>
          <w:numId w:val="12"/>
        </w:numPr>
        <w:shd w:val="clear" w:color="auto" w:fill="FFFFFF"/>
        <w:spacing w:before="240" w:beforeAutospacing="0" w:after="240" w:afterAutospacing="0"/>
        <w:ind w:left="714" w:hanging="357"/>
        <w:jc w:val="both"/>
        <w:rPr>
          <w:color w:val="000000"/>
          <w:sz w:val="22"/>
          <w:szCs w:val="22"/>
        </w:rPr>
      </w:pPr>
      <w:r>
        <w:rPr>
          <w:color w:val="000000"/>
          <w:sz w:val="22"/>
          <w:szCs w:val="22"/>
        </w:rPr>
        <w:t>Wytyczne dotyczące zasad publikacji wizerunku dziecka stanowią załącznik nr 6 do niniejszych standardów.</w:t>
      </w:r>
    </w:p>
    <w:p w14:paraId="3E511A4C" w14:textId="77777777" w:rsidR="00E10275" w:rsidRDefault="00E10275" w:rsidP="00E10275">
      <w:pPr>
        <w:pStyle w:val="NormalnyWeb"/>
        <w:shd w:val="clear" w:color="auto" w:fill="FFFFFF"/>
        <w:jc w:val="center"/>
        <w:rPr>
          <w:b/>
          <w:bCs/>
          <w:color w:val="000000"/>
          <w:sz w:val="22"/>
          <w:szCs w:val="22"/>
        </w:rPr>
      </w:pPr>
      <w:r>
        <w:rPr>
          <w:b/>
          <w:bCs/>
          <w:color w:val="000000"/>
          <w:sz w:val="22"/>
          <w:szCs w:val="22"/>
        </w:rPr>
        <w:t>Rozdział VI</w:t>
      </w:r>
    </w:p>
    <w:p w14:paraId="486AA781" w14:textId="77777777" w:rsidR="00E10275" w:rsidRDefault="00E10275" w:rsidP="00E10275">
      <w:pPr>
        <w:pStyle w:val="NormalnyWeb"/>
        <w:shd w:val="clear" w:color="auto" w:fill="FFFFFF"/>
        <w:jc w:val="center"/>
        <w:rPr>
          <w:b/>
          <w:bCs/>
          <w:color w:val="000000"/>
          <w:sz w:val="22"/>
          <w:szCs w:val="22"/>
        </w:rPr>
      </w:pPr>
      <w:r>
        <w:rPr>
          <w:b/>
          <w:bCs/>
          <w:color w:val="000000"/>
          <w:sz w:val="22"/>
          <w:szCs w:val="22"/>
        </w:rPr>
        <w:t>Zasady dostępu dzieci do Internetu</w:t>
      </w:r>
    </w:p>
    <w:p w14:paraId="3EA8EE28" w14:textId="77777777" w:rsidR="00E10275" w:rsidRDefault="00B86FAC" w:rsidP="00E10275">
      <w:pPr>
        <w:pStyle w:val="NormalnyWeb"/>
        <w:shd w:val="clear" w:color="auto" w:fill="FFFFFF"/>
        <w:spacing w:before="240" w:beforeAutospacing="0" w:after="240" w:afterAutospacing="0"/>
        <w:jc w:val="center"/>
        <w:rPr>
          <w:b/>
          <w:bCs/>
          <w:color w:val="000000"/>
          <w:sz w:val="22"/>
          <w:szCs w:val="22"/>
        </w:rPr>
      </w:pPr>
      <w:r>
        <w:rPr>
          <w:b/>
          <w:bCs/>
          <w:color w:val="000000"/>
          <w:sz w:val="22"/>
          <w:szCs w:val="22"/>
        </w:rPr>
        <w:t>§ 1</w:t>
      </w:r>
    </w:p>
    <w:p w14:paraId="71C55CC1" w14:textId="77777777" w:rsidR="00E10275" w:rsidRDefault="00E10275" w:rsidP="00E10275">
      <w:pPr>
        <w:pStyle w:val="NormalnyWeb"/>
        <w:numPr>
          <w:ilvl w:val="0"/>
          <w:numId w:val="13"/>
        </w:numPr>
        <w:shd w:val="clear" w:color="auto" w:fill="FFFFFF"/>
        <w:spacing w:before="240" w:beforeAutospacing="0" w:after="240" w:afterAutospacing="0"/>
        <w:ind w:left="714" w:hanging="357"/>
        <w:jc w:val="both"/>
        <w:rPr>
          <w:color w:val="000000"/>
          <w:sz w:val="22"/>
          <w:szCs w:val="22"/>
        </w:rPr>
      </w:pPr>
      <w:r>
        <w:rPr>
          <w:color w:val="000000"/>
          <w:sz w:val="22"/>
          <w:szCs w:val="22"/>
        </w:rPr>
        <w:t xml:space="preserve">Na terenie GOPS w </w:t>
      </w:r>
      <w:r w:rsidR="00B86FAC">
        <w:rPr>
          <w:color w:val="000000"/>
          <w:sz w:val="22"/>
          <w:szCs w:val="22"/>
        </w:rPr>
        <w:t>Brzyskach</w:t>
      </w:r>
      <w:r>
        <w:rPr>
          <w:color w:val="000000"/>
          <w:sz w:val="22"/>
          <w:szCs w:val="22"/>
        </w:rPr>
        <w:t xml:space="preserve"> dzieci nie mają dostępu do sprzętu komputerowego oraz internetu.</w:t>
      </w:r>
    </w:p>
    <w:p w14:paraId="3B844B5B" w14:textId="77777777" w:rsidR="00E10275" w:rsidRDefault="00E10275" w:rsidP="00E10275">
      <w:pPr>
        <w:pStyle w:val="NormalnyWeb"/>
        <w:numPr>
          <w:ilvl w:val="0"/>
          <w:numId w:val="13"/>
        </w:numPr>
        <w:shd w:val="clear" w:color="auto" w:fill="FFFFFF"/>
        <w:spacing w:before="240" w:beforeAutospacing="0" w:after="240" w:afterAutospacing="0"/>
        <w:ind w:left="714" w:hanging="357"/>
        <w:jc w:val="both"/>
        <w:rPr>
          <w:color w:val="000000"/>
          <w:sz w:val="22"/>
          <w:szCs w:val="22"/>
        </w:rPr>
      </w:pPr>
      <w:r>
        <w:rPr>
          <w:color w:val="000000"/>
          <w:sz w:val="22"/>
          <w:szCs w:val="22"/>
        </w:rPr>
        <w:t>W przypadku udostępnienia dzieciom przez personel GOPS dostępu do internetu, personel GOPS jest zobowiązany podejmować działania zabezpieczające dzieci przed dostępem do treści, które mogą stanowić zagrożenie dla ich prawidłowego rozwoju, urządzenia powinny mieć zainstalowane oprogramowanie zabezpieczające.</w:t>
      </w:r>
    </w:p>
    <w:p w14:paraId="5D4BA39F" w14:textId="77777777" w:rsidR="00E10275" w:rsidRDefault="00E10275" w:rsidP="00E10275">
      <w:pPr>
        <w:pStyle w:val="NormalnyWeb"/>
        <w:numPr>
          <w:ilvl w:val="0"/>
          <w:numId w:val="13"/>
        </w:numPr>
        <w:shd w:val="clear" w:color="auto" w:fill="FFFFFF"/>
        <w:spacing w:before="240" w:beforeAutospacing="0" w:after="240" w:afterAutospacing="0"/>
        <w:ind w:left="714" w:hanging="357"/>
        <w:jc w:val="both"/>
        <w:rPr>
          <w:color w:val="000000"/>
          <w:sz w:val="22"/>
          <w:szCs w:val="22"/>
        </w:rPr>
      </w:pPr>
      <w:r>
        <w:rPr>
          <w:color w:val="000000"/>
          <w:sz w:val="22"/>
          <w:szCs w:val="22"/>
        </w:rPr>
        <w:t>Personel GOPS w przypadku określonym w ust. 2 nadzoruje korzystanie przez dzieci z internetu oraz ma obowiązek informowania dzieci o zasadach bezpiecznego korzystania z internetu.</w:t>
      </w:r>
    </w:p>
    <w:p w14:paraId="39D0E221" w14:textId="77777777" w:rsidR="00B86FAC" w:rsidRDefault="00B86FAC" w:rsidP="00E10275">
      <w:pPr>
        <w:pStyle w:val="NormalnyWeb"/>
        <w:shd w:val="clear" w:color="auto" w:fill="FFFFFF"/>
        <w:jc w:val="center"/>
        <w:rPr>
          <w:b/>
          <w:bCs/>
          <w:color w:val="000000"/>
          <w:sz w:val="22"/>
          <w:szCs w:val="22"/>
        </w:rPr>
      </w:pPr>
    </w:p>
    <w:p w14:paraId="1D7FDDE3" w14:textId="77777777" w:rsidR="00E10275" w:rsidRPr="00B86FAC" w:rsidRDefault="00B86FAC" w:rsidP="00B86FAC">
      <w:pPr>
        <w:pStyle w:val="NormalnyWeb"/>
        <w:shd w:val="clear" w:color="auto" w:fill="FFFFFF"/>
        <w:jc w:val="center"/>
        <w:rPr>
          <w:b/>
          <w:bCs/>
          <w:color w:val="000000"/>
          <w:sz w:val="22"/>
          <w:szCs w:val="22"/>
        </w:rPr>
      </w:pPr>
      <w:r>
        <w:rPr>
          <w:b/>
          <w:bCs/>
          <w:color w:val="000000"/>
          <w:sz w:val="22"/>
          <w:szCs w:val="22"/>
        </w:rPr>
        <w:t>§ 2</w:t>
      </w:r>
    </w:p>
    <w:p w14:paraId="4D701565" w14:textId="77777777" w:rsidR="00E10275" w:rsidRPr="00B86FAC" w:rsidRDefault="00E10275" w:rsidP="00B86FAC">
      <w:pPr>
        <w:pStyle w:val="NormalnyWeb"/>
        <w:numPr>
          <w:ilvl w:val="0"/>
          <w:numId w:val="14"/>
        </w:numPr>
        <w:shd w:val="clear" w:color="auto" w:fill="FFFFFF"/>
        <w:spacing w:before="240" w:beforeAutospacing="0" w:after="240" w:afterAutospacing="0"/>
        <w:ind w:left="714" w:hanging="357"/>
        <w:jc w:val="both"/>
        <w:rPr>
          <w:color w:val="000000"/>
          <w:sz w:val="22"/>
          <w:szCs w:val="22"/>
        </w:rPr>
      </w:pPr>
      <w:r>
        <w:rPr>
          <w:color w:val="000000"/>
          <w:sz w:val="22"/>
          <w:szCs w:val="22"/>
        </w:rPr>
        <w:t>Sieć internetowa Ośrodka powinna być zabezpieczona przed niebezpiecznymi treściami, poprzez instalowanie i aktualizowanie odpowiedniego oprogramowania.</w:t>
      </w:r>
    </w:p>
    <w:p w14:paraId="5FF1ABEA" w14:textId="77777777" w:rsidR="00E10275" w:rsidRDefault="00E10275" w:rsidP="00E10275">
      <w:pPr>
        <w:pStyle w:val="NormalnyWeb"/>
        <w:shd w:val="clear" w:color="auto" w:fill="FFFFFF"/>
        <w:jc w:val="center"/>
        <w:rPr>
          <w:b/>
          <w:bCs/>
          <w:color w:val="000000"/>
          <w:sz w:val="22"/>
          <w:szCs w:val="22"/>
        </w:rPr>
      </w:pPr>
      <w:r>
        <w:rPr>
          <w:b/>
          <w:bCs/>
          <w:color w:val="000000"/>
          <w:sz w:val="22"/>
          <w:szCs w:val="22"/>
        </w:rPr>
        <w:t>Rozdział VII</w:t>
      </w:r>
    </w:p>
    <w:p w14:paraId="555D233F" w14:textId="77777777" w:rsidR="00E10275" w:rsidRDefault="00E10275" w:rsidP="00E10275">
      <w:pPr>
        <w:pStyle w:val="NormalnyWeb"/>
        <w:shd w:val="clear" w:color="auto" w:fill="FFFFFF"/>
        <w:jc w:val="center"/>
        <w:rPr>
          <w:b/>
          <w:bCs/>
          <w:color w:val="000000"/>
          <w:sz w:val="22"/>
          <w:szCs w:val="22"/>
        </w:rPr>
      </w:pPr>
      <w:r>
        <w:rPr>
          <w:b/>
          <w:bCs/>
          <w:color w:val="000000"/>
          <w:sz w:val="22"/>
          <w:szCs w:val="22"/>
        </w:rPr>
        <w:t>Monitoring stosowania Standardów</w:t>
      </w:r>
    </w:p>
    <w:p w14:paraId="711E0FA9" w14:textId="77777777" w:rsidR="00E10275" w:rsidRDefault="00E10275" w:rsidP="00E10275">
      <w:pPr>
        <w:pStyle w:val="NormalnyWeb"/>
        <w:shd w:val="clear" w:color="auto" w:fill="FFFFFF"/>
        <w:spacing w:before="240" w:beforeAutospacing="0" w:after="240" w:afterAutospacing="0"/>
        <w:jc w:val="center"/>
        <w:rPr>
          <w:b/>
          <w:bCs/>
          <w:color w:val="000000"/>
          <w:sz w:val="22"/>
          <w:szCs w:val="22"/>
        </w:rPr>
      </w:pPr>
      <w:r>
        <w:rPr>
          <w:b/>
          <w:bCs/>
          <w:color w:val="000000"/>
          <w:sz w:val="22"/>
          <w:szCs w:val="22"/>
        </w:rPr>
        <w:t xml:space="preserve">§ </w:t>
      </w:r>
      <w:r w:rsidR="00B86FAC">
        <w:rPr>
          <w:b/>
          <w:bCs/>
          <w:color w:val="000000"/>
          <w:sz w:val="22"/>
          <w:szCs w:val="22"/>
        </w:rPr>
        <w:t>1</w:t>
      </w:r>
    </w:p>
    <w:p w14:paraId="294BB630" w14:textId="77777777" w:rsidR="00E10275" w:rsidRDefault="00B86FAC" w:rsidP="00E10275">
      <w:pPr>
        <w:pStyle w:val="NormalnyWeb"/>
        <w:numPr>
          <w:ilvl w:val="0"/>
          <w:numId w:val="15"/>
        </w:numPr>
        <w:shd w:val="clear" w:color="auto" w:fill="FFFFFF"/>
        <w:spacing w:before="240" w:beforeAutospacing="0" w:after="240" w:afterAutospacing="0"/>
        <w:ind w:left="714" w:hanging="357"/>
        <w:jc w:val="both"/>
        <w:rPr>
          <w:color w:val="000000"/>
          <w:sz w:val="22"/>
          <w:szCs w:val="22"/>
        </w:rPr>
      </w:pPr>
      <w:r>
        <w:rPr>
          <w:color w:val="000000"/>
          <w:sz w:val="22"/>
          <w:szCs w:val="22"/>
        </w:rPr>
        <w:t>Kierownik</w:t>
      </w:r>
      <w:r w:rsidR="00E10275">
        <w:rPr>
          <w:color w:val="000000"/>
          <w:sz w:val="22"/>
          <w:szCs w:val="22"/>
        </w:rPr>
        <w:t xml:space="preserve"> Gminnego Ośrodka Pomocy Społecznej wyznacza osobę odpowiedzialną za monitorowanie Standardów ochrony małoletnich w Gminnym Oś</w:t>
      </w:r>
      <w:r>
        <w:rPr>
          <w:color w:val="000000"/>
          <w:sz w:val="22"/>
          <w:szCs w:val="22"/>
        </w:rPr>
        <w:t>rodku Pomocy Społecznej w Brzyskach</w:t>
      </w:r>
      <w:r w:rsidR="00E10275">
        <w:rPr>
          <w:color w:val="000000"/>
          <w:sz w:val="22"/>
          <w:szCs w:val="22"/>
        </w:rPr>
        <w:t>.</w:t>
      </w:r>
    </w:p>
    <w:p w14:paraId="58992993" w14:textId="77777777" w:rsidR="00E10275" w:rsidRDefault="00E10275" w:rsidP="00E10275">
      <w:pPr>
        <w:pStyle w:val="NormalnyWeb"/>
        <w:numPr>
          <w:ilvl w:val="0"/>
          <w:numId w:val="15"/>
        </w:numPr>
        <w:shd w:val="clear" w:color="auto" w:fill="FFFFFF"/>
        <w:spacing w:before="240" w:beforeAutospacing="0" w:after="240" w:afterAutospacing="0"/>
        <w:ind w:left="714" w:hanging="357"/>
        <w:jc w:val="both"/>
        <w:rPr>
          <w:sz w:val="22"/>
          <w:szCs w:val="22"/>
        </w:rPr>
      </w:pPr>
      <w:r>
        <w:rPr>
          <w:sz w:val="22"/>
          <w:szCs w:val="22"/>
        </w:rPr>
        <w:t xml:space="preserve">Osoba, o której mowa w pkt. 1 jest odpowiedzialna za monitorowanie realizacji standardów, za reagowanie na sygnały naruszenia standardów oraz za proponowanie zmian w standardach. Dla pracowników zatrudnionych w czasie wejścia Standardów ochrony </w:t>
      </w:r>
      <w:r w:rsidR="00B86FAC">
        <w:rPr>
          <w:sz w:val="22"/>
          <w:szCs w:val="22"/>
        </w:rPr>
        <w:t>małoletnich kierownik</w:t>
      </w:r>
      <w:r>
        <w:rPr>
          <w:sz w:val="22"/>
          <w:szCs w:val="22"/>
        </w:rPr>
        <w:t xml:space="preserve"> zorganizuje szkolenie, podczas którego zapoznaje pracowników/współpracowników z wprowadzonymi standardami. Potwierdzenia przeszkolenia pracowników i współpracowników znajdują się w odpowiednich protokołach z tych spotkań. Odbycie przygotowania do stosowania Standardów ochrony małoletnich każdy pracownik potwierdza podpisem. Podpisane oświadczenie znajduje się w dokumentacji GOPS. Wzór oświadczenia stanowi załącznik nr 7 – oświadczenie o zapoznaniu się ze Standardami ochrony małoletnich.</w:t>
      </w:r>
    </w:p>
    <w:p w14:paraId="06DCD9F4" w14:textId="77777777" w:rsidR="00E10275" w:rsidRDefault="00B86FAC" w:rsidP="00E10275">
      <w:pPr>
        <w:pStyle w:val="NormalnyWeb"/>
        <w:numPr>
          <w:ilvl w:val="0"/>
          <w:numId w:val="15"/>
        </w:numPr>
        <w:shd w:val="clear" w:color="auto" w:fill="FFFFFF"/>
        <w:spacing w:before="240" w:beforeAutospacing="0" w:after="240" w:afterAutospacing="0"/>
        <w:ind w:left="714" w:hanging="357"/>
        <w:jc w:val="both"/>
        <w:rPr>
          <w:sz w:val="22"/>
          <w:szCs w:val="22"/>
        </w:rPr>
      </w:pPr>
      <w:r>
        <w:rPr>
          <w:color w:val="000000"/>
          <w:sz w:val="22"/>
          <w:szCs w:val="22"/>
        </w:rPr>
        <w:t xml:space="preserve">Kierownik </w:t>
      </w:r>
      <w:r w:rsidR="00E10275">
        <w:rPr>
          <w:color w:val="000000"/>
          <w:sz w:val="22"/>
          <w:szCs w:val="22"/>
        </w:rPr>
        <w:t>przeprowadza wśród pracowników raz na rok ankietę monitorującą poziom realizacji standardów. Wzór ankiety stanowi załącznik nr 2.</w:t>
      </w:r>
    </w:p>
    <w:p w14:paraId="61A2082E" w14:textId="77777777" w:rsidR="00E10275" w:rsidRDefault="00E10275" w:rsidP="00E10275">
      <w:pPr>
        <w:pStyle w:val="NormalnyWeb"/>
        <w:numPr>
          <w:ilvl w:val="0"/>
          <w:numId w:val="15"/>
        </w:numPr>
        <w:shd w:val="clear" w:color="auto" w:fill="FFFFFF"/>
        <w:spacing w:before="240" w:beforeAutospacing="0" w:after="240" w:afterAutospacing="0"/>
        <w:ind w:left="714" w:hanging="357"/>
        <w:jc w:val="both"/>
        <w:rPr>
          <w:color w:val="000000"/>
          <w:sz w:val="22"/>
          <w:szCs w:val="22"/>
        </w:rPr>
      </w:pPr>
      <w:r>
        <w:rPr>
          <w:color w:val="000000"/>
          <w:sz w:val="22"/>
          <w:szCs w:val="22"/>
        </w:rPr>
        <w:t>W ankiecie pracownicy mogą proponować zmiany standardów oraz wskazywać naruszenia standardów w GOPS.</w:t>
      </w:r>
    </w:p>
    <w:p w14:paraId="2020C2CD" w14:textId="77777777" w:rsidR="00E10275" w:rsidRDefault="00B86FAC" w:rsidP="00E10275">
      <w:pPr>
        <w:pStyle w:val="NormalnyWeb"/>
        <w:numPr>
          <w:ilvl w:val="0"/>
          <w:numId w:val="15"/>
        </w:numPr>
        <w:shd w:val="clear" w:color="auto" w:fill="FFFFFF"/>
        <w:spacing w:before="240" w:beforeAutospacing="0" w:after="240" w:afterAutospacing="0"/>
        <w:ind w:left="714" w:hanging="357"/>
        <w:jc w:val="both"/>
        <w:rPr>
          <w:color w:val="000000"/>
          <w:sz w:val="22"/>
          <w:szCs w:val="22"/>
        </w:rPr>
      </w:pPr>
      <w:r>
        <w:rPr>
          <w:color w:val="000000"/>
          <w:sz w:val="22"/>
          <w:szCs w:val="22"/>
        </w:rPr>
        <w:t xml:space="preserve">Kierownik </w:t>
      </w:r>
      <w:r w:rsidR="00E10275">
        <w:rPr>
          <w:color w:val="000000"/>
          <w:sz w:val="22"/>
          <w:szCs w:val="22"/>
        </w:rPr>
        <w:t>dokonuje opracowania wypełnionych przez pracowników i współpracowników ankiet. Sporządza na tej podstawie raport z monitoringu</w:t>
      </w:r>
      <w:r>
        <w:rPr>
          <w:color w:val="000000"/>
          <w:sz w:val="22"/>
          <w:szCs w:val="22"/>
        </w:rPr>
        <w:t>.</w:t>
      </w:r>
    </w:p>
    <w:p w14:paraId="23DDF024" w14:textId="77777777" w:rsidR="00E10275" w:rsidRPr="00B86FAC" w:rsidRDefault="00B86FAC" w:rsidP="00E10275">
      <w:pPr>
        <w:pStyle w:val="NormalnyWeb"/>
        <w:numPr>
          <w:ilvl w:val="0"/>
          <w:numId w:val="15"/>
        </w:numPr>
        <w:shd w:val="clear" w:color="auto" w:fill="FFFFFF"/>
        <w:spacing w:before="240" w:beforeAutospacing="0" w:after="240" w:afterAutospacing="0"/>
        <w:ind w:left="714" w:hanging="357"/>
        <w:jc w:val="both"/>
        <w:rPr>
          <w:color w:val="000000"/>
          <w:sz w:val="22"/>
          <w:szCs w:val="22"/>
        </w:rPr>
      </w:pPr>
      <w:r>
        <w:rPr>
          <w:color w:val="000000"/>
          <w:sz w:val="22"/>
          <w:szCs w:val="22"/>
        </w:rPr>
        <w:t>Kierownik</w:t>
      </w:r>
      <w:r w:rsidR="00E10275">
        <w:rPr>
          <w:color w:val="000000"/>
          <w:sz w:val="22"/>
          <w:szCs w:val="22"/>
        </w:rPr>
        <w:t xml:space="preserve"> wprowadza do standardów niezbędne zmiany i ogłasza pracownikom oraz współpracownikom nowe brzmienie standardów.</w:t>
      </w:r>
    </w:p>
    <w:p w14:paraId="14525B5D" w14:textId="77777777" w:rsidR="00E10275" w:rsidRDefault="00E10275" w:rsidP="00E10275">
      <w:pPr>
        <w:pStyle w:val="NormalnyWeb"/>
        <w:shd w:val="clear" w:color="auto" w:fill="FFFFFF"/>
        <w:jc w:val="center"/>
        <w:rPr>
          <w:b/>
          <w:bCs/>
          <w:color w:val="000000"/>
          <w:sz w:val="22"/>
          <w:szCs w:val="22"/>
        </w:rPr>
      </w:pPr>
      <w:r>
        <w:rPr>
          <w:b/>
          <w:bCs/>
          <w:color w:val="000000"/>
          <w:sz w:val="22"/>
          <w:szCs w:val="22"/>
        </w:rPr>
        <w:t>Rozdział VIII</w:t>
      </w:r>
    </w:p>
    <w:p w14:paraId="3687C0CC" w14:textId="77777777" w:rsidR="00E10275" w:rsidRDefault="00E10275" w:rsidP="00E10275">
      <w:pPr>
        <w:pStyle w:val="NormalnyWeb"/>
        <w:shd w:val="clear" w:color="auto" w:fill="FFFFFF"/>
        <w:jc w:val="center"/>
        <w:rPr>
          <w:b/>
          <w:bCs/>
          <w:color w:val="000000"/>
          <w:sz w:val="22"/>
          <w:szCs w:val="22"/>
        </w:rPr>
      </w:pPr>
      <w:r>
        <w:rPr>
          <w:b/>
          <w:bCs/>
          <w:color w:val="000000"/>
          <w:sz w:val="22"/>
          <w:szCs w:val="22"/>
        </w:rPr>
        <w:t>Przepisy końcowe</w:t>
      </w:r>
    </w:p>
    <w:p w14:paraId="10FC2CED" w14:textId="77777777" w:rsidR="00E10275" w:rsidRDefault="00B86FAC" w:rsidP="00E10275">
      <w:pPr>
        <w:pStyle w:val="NormalnyWeb"/>
        <w:shd w:val="clear" w:color="auto" w:fill="FFFFFF"/>
        <w:jc w:val="center"/>
        <w:rPr>
          <w:b/>
          <w:bCs/>
          <w:color w:val="000000"/>
          <w:sz w:val="22"/>
          <w:szCs w:val="22"/>
        </w:rPr>
      </w:pPr>
      <w:r>
        <w:rPr>
          <w:b/>
          <w:bCs/>
          <w:color w:val="000000"/>
          <w:sz w:val="22"/>
          <w:szCs w:val="22"/>
        </w:rPr>
        <w:t>§ 1</w:t>
      </w:r>
    </w:p>
    <w:p w14:paraId="35543945" w14:textId="77777777" w:rsidR="00E10275" w:rsidRDefault="00E10275" w:rsidP="00E10275">
      <w:pPr>
        <w:pStyle w:val="NormalnyWeb"/>
        <w:numPr>
          <w:ilvl w:val="0"/>
          <w:numId w:val="16"/>
        </w:numPr>
        <w:shd w:val="clear" w:color="auto" w:fill="FFFFFF"/>
        <w:spacing w:before="240" w:beforeAutospacing="0" w:after="240" w:afterAutospacing="0"/>
        <w:ind w:left="714" w:hanging="357"/>
        <w:jc w:val="both"/>
        <w:rPr>
          <w:color w:val="000000"/>
          <w:sz w:val="22"/>
          <w:szCs w:val="22"/>
        </w:rPr>
      </w:pPr>
      <w:r>
        <w:rPr>
          <w:color w:val="000000"/>
          <w:sz w:val="22"/>
          <w:szCs w:val="22"/>
        </w:rPr>
        <w:t>Standardy ochrony małoletnich wchodzą w życie z dniem ich ogłoszenia.</w:t>
      </w:r>
    </w:p>
    <w:p w14:paraId="7B25D63E" w14:textId="77777777" w:rsidR="00E10275" w:rsidRDefault="00E10275" w:rsidP="00E10275">
      <w:pPr>
        <w:pStyle w:val="NormalnyWeb"/>
        <w:numPr>
          <w:ilvl w:val="0"/>
          <w:numId w:val="16"/>
        </w:numPr>
        <w:shd w:val="clear" w:color="auto" w:fill="FFFFFF"/>
        <w:spacing w:before="240" w:beforeAutospacing="0" w:after="240" w:afterAutospacing="0"/>
        <w:ind w:left="714" w:hanging="357"/>
        <w:jc w:val="both"/>
        <w:rPr>
          <w:color w:val="000000"/>
          <w:sz w:val="22"/>
          <w:szCs w:val="22"/>
        </w:rPr>
      </w:pPr>
      <w:r>
        <w:rPr>
          <w:color w:val="000000"/>
          <w:sz w:val="22"/>
          <w:szCs w:val="22"/>
        </w:rPr>
        <w:t>Ogłoszenie następuje w sposób dostępny dla pracowników Ośrodka, w szczególności poprzez wywieszenie w miejscu ogłoszeń dla pracowników i współpracowników lub poprzez przesłanie ich tekstu drogą elektroniczną.</w:t>
      </w:r>
    </w:p>
    <w:p w14:paraId="759901FB" w14:textId="77777777" w:rsidR="00E10275" w:rsidRDefault="00E10275" w:rsidP="00E10275">
      <w:pPr>
        <w:pStyle w:val="NormalnyWeb"/>
        <w:shd w:val="clear" w:color="auto" w:fill="FFFFFF"/>
        <w:spacing w:before="240" w:beforeAutospacing="0" w:after="240" w:afterAutospacing="0"/>
        <w:jc w:val="both"/>
        <w:rPr>
          <w:color w:val="000000"/>
          <w:sz w:val="22"/>
          <w:szCs w:val="22"/>
        </w:rPr>
      </w:pPr>
    </w:p>
    <w:p w14:paraId="09EDE4F6" w14:textId="77777777" w:rsidR="00CE2E10" w:rsidRDefault="00CE2E10"/>
    <w:sectPr w:rsidR="00CE2E10">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Ewelina Reczek" w:date="2026-04-15T08:00:00Z" w:initials="ER">
    <w:p w14:paraId="5FBECEBE" w14:textId="77777777" w:rsidR="00504F87" w:rsidRDefault="00504F87">
      <w:pPr>
        <w:pStyle w:val="Tekstkomentarza"/>
      </w:pPr>
      <w:r>
        <w:rPr>
          <w:rStyle w:val="Odwoaniedokomentarza"/>
        </w:rPr>
        <w:annotationRef/>
      </w:r>
    </w:p>
  </w:comment>
  <w:comment w:id="2" w:author="Ewelina Reczek" w:date="2026-04-15T08:20:00Z" w:initials="ER">
    <w:p w14:paraId="360E476F" w14:textId="77777777" w:rsidR="00C81B80" w:rsidRDefault="00C81B80">
      <w:pPr>
        <w:pStyle w:val="Tekstkomentarza"/>
      </w:pPr>
      <w:r>
        <w:rPr>
          <w:rStyle w:val="Odwoaniedokomentarza"/>
        </w:rPr>
        <w:annotationRef/>
      </w:r>
      <w:r>
        <w:t>§2 pkt 2</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FBECEBE" w15:done="0"/>
  <w15:commentEx w15:paraId="360E476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ADEB5B" w14:textId="77777777" w:rsidR="00C9011B" w:rsidRDefault="00C9011B" w:rsidP="00E942BF">
      <w:pPr>
        <w:spacing w:after="0" w:line="240" w:lineRule="auto"/>
      </w:pPr>
      <w:r>
        <w:separator/>
      </w:r>
    </w:p>
  </w:endnote>
  <w:endnote w:type="continuationSeparator" w:id="0">
    <w:p w14:paraId="44800F10" w14:textId="77777777" w:rsidR="00C9011B" w:rsidRDefault="00C9011B" w:rsidP="00E94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072D97" w14:textId="77777777" w:rsidR="00C9011B" w:rsidRDefault="00C9011B" w:rsidP="00E942BF">
      <w:pPr>
        <w:spacing w:after="0" w:line="240" w:lineRule="auto"/>
      </w:pPr>
      <w:r>
        <w:separator/>
      </w:r>
    </w:p>
  </w:footnote>
  <w:footnote w:type="continuationSeparator" w:id="0">
    <w:p w14:paraId="4C874470" w14:textId="77777777" w:rsidR="00C9011B" w:rsidRDefault="00C9011B" w:rsidP="00E942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A37769"/>
    <w:multiLevelType w:val="hybridMultilevel"/>
    <w:tmpl w:val="958C9016"/>
    <w:lvl w:ilvl="0" w:tplc="ABE01FD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55923E4"/>
    <w:multiLevelType w:val="hybridMultilevel"/>
    <w:tmpl w:val="662C290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22DA4076"/>
    <w:multiLevelType w:val="hybridMultilevel"/>
    <w:tmpl w:val="E8209AC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2F3C43D9"/>
    <w:multiLevelType w:val="hybridMultilevel"/>
    <w:tmpl w:val="1BCCE8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44110725"/>
    <w:multiLevelType w:val="hybridMultilevel"/>
    <w:tmpl w:val="A37EB25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46B72C60"/>
    <w:multiLevelType w:val="hybridMultilevel"/>
    <w:tmpl w:val="473ACFF0"/>
    <w:lvl w:ilvl="0" w:tplc="ABE01FD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486C1B7D"/>
    <w:multiLevelType w:val="hybridMultilevel"/>
    <w:tmpl w:val="6316A10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5FAC254B"/>
    <w:multiLevelType w:val="hybridMultilevel"/>
    <w:tmpl w:val="8480882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61885F0A"/>
    <w:multiLevelType w:val="hybridMultilevel"/>
    <w:tmpl w:val="A01E2534"/>
    <w:lvl w:ilvl="0" w:tplc="ABE01FD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64986A2A"/>
    <w:multiLevelType w:val="hybridMultilevel"/>
    <w:tmpl w:val="1956424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64E32488"/>
    <w:multiLevelType w:val="hybridMultilevel"/>
    <w:tmpl w:val="79F06A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686244C2"/>
    <w:multiLevelType w:val="hybridMultilevel"/>
    <w:tmpl w:val="FBA23210"/>
    <w:lvl w:ilvl="0" w:tplc="ABE01FD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6A81349F"/>
    <w:multiLevelType w:val="hybridMultilevel"/>
    <w:tmpl w:val="E3C6C6DE"/>
    <w:lvl w:ilvl="0" w:tplc="ABE01FD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730D1113"/>
    <w:multiLevelType w:val="hybridMultilevel"/>
    <w:tmpl w:val="EEA0138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7492644F"/>
    <w:multiLevelType w:val="hybridMultilevel"/>
    <w:tmpl w:val="E9BEE0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7ECF21A1"/>
    <w:multiLevelType w:val="hybridMultilevel"/>
    <w:tmpl w:val="8DA8CB5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5FD"/>
    <w:rsid w:val="00024F75"/>
    <w:rsid w:val="00477AB7"/>
    <w:rsid w:val="00484D78"/>
    <w:rsid w:val="00496463"/>
    <w:rsid w:val="00504F87"/>
    <w:rsid w:val="005F75FD"/>
    <w:rsid w:val="00887383"/>
    <w:rsid w:val="00B276FD"/>
    <w:rsid w:val="00B86FAC"/>
    <w:rsid w:val="00BB6948"/>
    <w:rsid w:val="00C23DE4"/>
    <w:rsid w:val="00C81B80"/>
    <w:rsid w:val="00C9011B"/>
    <w:rsid w:val="00CE2E10"/>
    <w:rsid w:val="00E10275"/>
    <w:rsid w:val="00E942BF"/>
    <w:rsid w:val="00EE157F"/>
    <w:rsid w:val="00FC7C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66662"/>
  <w15:docId w15:val="{AEA8A866-3142-4A6C-B181-072754956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10275"/>
    <w:pPr>
      <w:spacing w:line="256" w:lineRule="auto"/>
    </w:pPr>
    <w:rPr>
      <w:kern w:val="2"/>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E10275"/>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Akapitzlist">
    <w:name w:val="List Paragraph"/>
    <w:basedOn w:val="Normalny"/>
    <w:uiPriority w:val="34"/>
    <w:qFormat/>
    <w:rsid w:val="00E10275"/>
    <w:pPr>
      <w:ind w:left="720"/>
      <w:contextualSpacing/>
    </w:pPr>
  </w:style>
  <w:style w:type="character" w:styleId="Pogrubienie">
    <w:name w:val="Strong"/>
    <w:basedOn w:val="Domylnaczcionkaakapitu"/>
    <w:uiPriority w:val="22"/>
    <w:qFormat/>
    <w:rsid w:val="00E10275"/>
    <w:rPr>
      <w:b/>
      <w:bCs/>
    </w:rPr>
  </w:style>
  <w:style w:type="paragraph" w:styleId="Nagwek">
    <w:name w:val="header"/>
    <w:basedOn w:val="Normalny"/>
    <w:link w:val="NagwekZnak"/>
    <w:uiPriority w:val="99"/>
    <w:unhideWhenUsed/>
    <w:rsid w:val="00E942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942BF"/>
    <w:rPr>
      <w:kern w:val="2"/>
      <w14:ligatures w14:val="standardContextual"/>
    </w:rPr>
  </w:style>
  <w:style w:type="paragraph" w:styleId="Stopka">
    <w:name w:val="footer"/>
    <w:basedOn w:val="Normalny"/>
    <w:link w:val="StopkaZnak"/>
    <w:uiPriority w:val="99"/>
    <w:unhideWhenUsed/>
    <w:rsid w:val="00E942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942BF"/>
    <w:rPr>
      <w:kern w:val="2"/>
      <w14:ligatures w14:val="standardContextual"/>
    </w:rPr>
  </w:style>
  <w:style w:type="character" w:styleId="Odwoaniedokomentarza">
    <w:name w:val="annotation reference"/>
    <w:basedOn w:val="Domylnaczcionkaakapitu"/>
    <w:uiPriority w:val="99"/>
    <w:semiHidden/>
    <w:unhideWhenUsed/>
    <w:rsid w:val="00504F87"/>
    <w:rPr>
      <w:sz w:val="16"/>
      <w:szCs w:val="16"/>
    </w:rPr>
  </w:style>
  <w:style w:type="paragraph" w:styleId="Tekstkomentarza">
    <w:name w:val="annotation text"/>
    <w:basedOn w:val="Normalny"/>
    <w:link w:val="TekstkomentarzaZnak"/>
    <w:uiPriority w:val="99"/>
    <w:semiHidden/>
    <w:unhideWhenUsed/>
    <w:rsid w:val="00504F8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04F87"/>
    <w:rPr>
      <w:kern w:val="2"/>
      <w:sz w:val="20"/>
      <w:szCs w:val="20"/>
      <w14:ligatures w14:val="standardContextual"/>
    </w:rPr>
  </w:style>
  <w:style w:type="paragraph" w:styleId="Tematkomentarza">
    <w:name w:val="annotation subject"/>
    <w:basedOn w:val="Tekstkomentarza"/>
    <w:next w:val="Tekstkomentarza"/>
    <w:link w:val="TematkomentarzaZnak"/>
    <w:uiPriority w:val="99"/>
    <w:semiHidden/>
    <w:unhideWhenUsed/>
    <w:rsid w:val="00504F87"/>
    <w:rPr>
      <w:b/>
      <w:bCs/>
    </w:rPr>
  </w:style>
  <w:style w:type="character" w:customStyle="1" w:styleId="TematkomentarzaZnak">
    <w:name w:val="Temat komentarza Znak"/>
    <w:basedOn w:val="TekstkomentarzaZnak"/>
    <w:link w:val="Tematkomentarza"/>
    <w:uiPriority w:val="99"/>
    <w:semiHidden/>
    <w:rsid w:val="00504F87"/>
    <w:rPr>
      <w:b/>
      <w:bCs/>
      <w:kern w:val="2"/>
      <w:sz w:val="20"/>
      <w:szCs w:val="20"/>
      <w14:ligatures w14:val="standardContextual"/>
    </w:rPr>
  </w:style>
  <w:style w:type="paragraph" w:styleId="Tekstdymka">
    <w:name w:val="Balloon Text"/>
    <w:basedOn w:val="Normalny"/>
    <w:link w:val="TekstdymkaZnak"/>
    <w:uiPriority w:val="99"/>
    <w:semiHidden/>
    <w:unhideWhenUsed/>
    <w:rsid w:val="00504F8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04F87"/>
    <w:rPr>
      <w:rFonts w:ascii="Tahoma" w:hAnsi="Tahoma" w:cs="Tahoma"/>
      <w:kern w:val="2"/>
      <w:sz w:val="16"/>
      <w:szCs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527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1</Pages>
  <Words>2481</Words>
  <Characters>14888</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Przepióra</dc:creator>
  <cp:keywords/>
  <dc:description/>
  <cp:lastModifiedBy>Beata Przepióra</cp:lastModifiedBy>
  <cp:revision>11</cp:revision>
  <dcterms:created xsi:type="dcterms:W3CDTF">2026-03-19T12:20:00Z</dcterms:created>
  <dcterms:modified xsi:type="dcterms:W3CDTF">2026-04-28T12:15:00Z</dcterms:modified>
</cp:coreProperties>
</file>