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38" w:rsidRDefault="00D65C38" w:rsidP="00D65C38">
      <w:pPr>
        <w:pStyle w:val="Tekstpodstawowy"/>
        <w:ind w:left="5664"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Olszanka 12 lipca 2021r.</w:t>
      </w:r>
    </w:p>
    <w:p w:rsidR="00D65C38" w:rsidRDefault="00D65C38" w:rsidP="00D65C38">
      <w:pPr>
        <w:pStyle w:val="Tytu"/>
        <w:rPr>
          <w:rFonts w:ascii="Arial" w:hAnsi="Arial" w:cs="Arial"/>
          <w:sz w:val="24"/>
        </w:rPr>
      </w:pPr>
      <w:bookmarkStart w:id="0" w:name="_GoBack"/>
    </w:p>
    <w:p w:rsidR="00D65C38" w:rsidRDefault="00D65C38" w:rsidP="00D65C38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PGN.6733.11.2021</w:t>
      </w:r>
    </w:p>
    <w:p w:rsidR="00D65C38" w:rsidRDefault="00D65C38" w:rsidP="00D65C38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D65C38" w:rsidRDefault="00D65C38" w:rsidP="00D65C38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D65C38" w:rsidRDefault="00D65C38" w:rsidP="00D65C38">
      <w:pPr>
        <w:pStyle w:val="Tytu"/>
        <w:rPr>
          <w:rFonts w:ascii="Arial" w:hAnsi="Arial" w:cs="Arial"/>
          <w:sz w:val="24"/>
        </w:rPr>
      </w:pPr>
    </w:p>
    <w:p w:rsidR="00D65C38" w:rsidRDefault="00D65C38" w:rsidP="00D65C38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wszczęciu </w:t>
      </w:r>
      <w:proofErr w:type="gramStart"/>
      <w:r>
        <w:rPr>
          <w:rFonts w:ascii="Arial" w:hAnsi="Arial" w:cs="Arial"/>
          <w:sz w:val="24"/>
        </w:rPr>
        <w:t>postępowania  administracyjnego</w:t>
      </w:r>
      <w:proofErr w:type="gramEnd"/>
      <w:r>
        <w:rPr>
          <w:rFonts w:ascii="Arial" w:hAnsi="Arial" w:cs="Arial"/>
          <w:sz w:val="24"/>
        </w:rPr>
        <w:t xml:space="preserve"> w sprawie wydania</w:t>
      </w:r>
    </w:p>
    <w:p w:rsidR="00D65C38" w:rsidRDefault="00D65C38" w:rsidP="00D65C38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</w:t>
      </w:r>
      <w:proofErr w:type="gramStart"/>
      <w:r>
        <w:rPr>
          <w:rFonts w:ascii="Arial" w:hAnsi="Arial" w:cs="Arial"/>
          <w:sz w:val="24"/>
        </w:rPr>
        <w:t>lokalizacji  inwestycji</w:t>
      </w:r>
      <w:proofErr w:type="gramEnd"/>
      <w:r>
        <w:rPr>
          <w:rFonts w:ascii="Arial" w:hAnsi="Arial" w:cs="Arial"/>
          <w:sz w:val="24"/>
        </w:rPr>
        <w:t xml:space="preserve"> celu publicznego</w:t>
      </w:r>
    </w:p>
    <w:bookmarkEnd w:id="0"/>
    <w:p w:rsidR="00D65C38" w:rsidRDefault="00D65C38" w:rsidP="00D65C38">
      <w:pPr>
        <w:rPr>
          <w:rFonts w:ascii="Arial" w:hAnsi="Arial" w:cs="Arial"/>
          <w:b/>
          <w:bCs/>
        </w:rPr>
      </w:pPr>
    </w:p>
    <w:p w:rsidR="00D65C38" w:rsidRDefault="00D65C38" w:rsidP="00D65C38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</w:t>
      </w:r>
      <w:proofErr w:type="gramStart"/>
      <w:r>
        <w:rPr>
          <w:rFonts w:ascii="Arial" w:hAnsi="Arial" w:cs="Arial"/>
          <w:sz w:val="24"/>
        </w:rPr>
        <w:t>49  i</w:t>
      </w:r>
      <w:proofErr w:type="gramEnd"/>
      <w:r>
        <w:rPr>
          <w:rFonts w:ascii="Arial" w:hAnsi="Arial" w:cs="Arial"/>
          <w:sz w:val="24"/>
        </w:rPr>
        <w:t xml:space="preserve"> art.61 §1 i 4  ustawy z dnia 14 czerwca 1960r., Kodeks postępowania administracyjnego (  Dz. U. z 2021r., poz. 735 ) oraz art. 53 ust.1 i 3 ustawy z dnia 27 marca 2003r. o planowaniu i zagospodarowaniu przestrzennym ( Dz.U. z 2021r.,  poz.741 )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9 lipca  2021r.,  na wniosek :</w:t>
      </w:r>
    </w:p>
    <w:p w:rsidR="00D65C38" w:rsidRDefault="00D65C38" w:rsidP="00D65C38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D65C38" w:rsidRDefault="00D65C38" w:rsidP="00D65C3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Tauron Dystrybucja S.A.                  </w:t>
      </w:r>
    </w:p>
    <w:p w:rsidR="00D65C38" w:rsidRDefault="00D65C38" w:rsidP="00D65C38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Ul. Podgórska 25A, 31 – 035 Kraków</w:t>
      </w:r>
    </w:p>
    <w:p w:rsidR="00D65C38" w:rsidRDefault="00D65C38" w:rsidP="00D65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</w:t>
      </w:r>
      <w:proofErr w:type="gramStart"/>
      <w:r>
        <w:rPr>
          <w:rFonts w:ascii="Arial" w:hAnsi="Arial" w:cs="Arial"/>
          <w:b/>
        </w:rPr>
        <w:t>imieniu</w:t>
      </w:r>
      <w:proofErr w:type="gramEnd"/>
      <w:r>
        <w:rPr>
          <w:rFonts w:ascii="Arial" w:hAnsi="Arial" w:cs="Arial"/>
          <w:b/>
        </w:rPr>
        <w:t xml:space="preserve"> którego występuje pełnomocnik </w:t>
      </w:r>
    </w:p>
    <w:p w:rsidR="00D65C38" w:rsidRDefault="00D65C38" w:rsidP="00D65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Tomasz Roj</w:t>
      </w:r>
    </w:p>
    <w:p w:rsidR="00D65C38" w:rsidRDefault="00D65C38" w:rsidP="00D65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Legnicka 25</w:t>
      </w:r>
    </w:p>
    <w:p w:rsidR="00D65C38" w:rsidRDefault="00D65C38" w:rsidP="00D65C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53 – 671 Wrocław,</w:t>
      </w:r>
    </w:p>
    <w:p w:rsidR="00D65C38" w:rsidRDefault="00D65C38" w:rsidP="00D65C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</w:t>
      </w:r>
      <w:proofErr w:type="gramStart"/>
      <w:r>
        <w:rPr>
          <w:rFonts w:ascii="Arial" w:hAnsi="Arial" w:cs="Arial"/>
        </w:rPr>
        <w:t>wszczęte  postępowanie</w:t>
      </w:r>
      <w:proofErr w:type="gramEnd"/>
      <w:r>
        <w:rPr>
          <w:rFonts w:ascii="Arial" w:hAnsi="Arial" w:cs="Arial"/>
        </w:rPr>
        <w:t xml:space="preserve">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sieci energetycznego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0,4 </w:t>
      </w:r>
      <w:proofErr w:type="spellStart"/>
      <w:r>
        <w:rPr>
          <w:rFonts w:ascii="Arial" w:hAnsi="Arial" w:cs="Arial"/>
          <w:b/>
        </w:rPr>
        <w:t>kV</w:t>
      </w:r>
      <w:proofErr w:type="spellEnd"/>
      <w:r>
        <w:rPr>
          <w:rFonts w:ascii="Arial" w:hAnsi="Arial" w:cs="Arial"/>
          <w:b/>
        </w:rPr>
        <w:t xml:space="preserve"> dla zasilania kopalni surowców na działkach nr 200/1, 200/2, 204 i 142/1,  położonych w Jankowicach Wielkich, gmina Olszanka.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</w:t>
      </w:r>
      <w:proofErr w:type="gramStart"/>
      <w:r>
        <w:rPr>
          <w:rFonts w:ascii="Arial" w:eastAsia="Arial Unicode MS" w:hAnsi="Arial" w:cs="Arial"/>
        </w:rPr>
        <w:t xml:space="preserve">adres  </w:t>
      </w:r>
      <w:r>
        <w:rPr>
          <w:rFonts w:ascii="Arial" w:hAnsi="Arial" w:cs="Arial"/>
        </w:rPr>
        <w:t>Urzędu</w:t>
      </w:r>
      <w:proofErr w:type="gramEnd"/>
      <w:r>
        <w:rPr>
          <w:rFonts w:ascii="Arial" w:hAnsi="Arial" w:cs="Arial"/>
        </w:rPr>
        <w:t xml:space="preserve">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D65C38" w:rsidRDefault="00D65C38" w:rsidP="00D65C3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obowiązywaniem na obszarze Rzeczypospolitej Polskiej stanu </w:t>
      </w:r>
      <w:proofErr w:type="gramStart"/>
      <w:r>
        <w:rPr>
          <w:rFonts w:ascii="Arial" w:hAnsi="Arial" w:cs="Arial"/>
        </w:rPr>
        <w:t>epidemii  wywołanej</w:t>
      </w:r>
      <w:proofErr w:type="gramEnd"/>
      <w:r>
        <w:rPr>
          <w:rFonts w:ascii="Arial" w:hAnsi="Arial" w:cs="Arial"/>
        </w:rPr>
        <w:t xml:space="preserve"> zakażeniami wirusem SARS-COV-2  na podstawie Rozporządzenia  Rady Ministrów z dnia 20.03.2020r. (Dz.U.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Dz.U.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D65C38" w:rsidRDefault="00D65C38" w:rsidP="00D65C3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D65C38" w:rsidRDefault="00D65C38" w:rsidP="00D65C3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D65C38" w:rsidRDefault="00D65C38" w:rsidP="00D65C38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D65C38" w:rsidRDefault="00D65C38" w:rsidP="00D65C38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</w:t>
      </w:r>
      <w:proofErr w:type="gramStart"/>
      <w:r>
        <w:rPr>
          <w:rFonts w:ascii="Arial" w:hAnsi="Arial" w:cs="Arial"/>
          <w:b/>
          <w:shd w:val="clear" w:color="auto" w:fill="FFFFFF"/>
        </w:rPr>
        <w:t>kryzysowych  (</w:t>
      </w:r>
      <w:proofErr w:type="gramEnd"/>
      <w:r>
        <w:rPr>
          <w:rFonts w:ascii="Arial" w:hAnsi="Arial" w:cs="Arial"/>
          <w:b/>
          <w:shd w:val="clear" w:color="auto" w:fill="FFFFFF"/>
        </w:rPr>
        <w:t xml:space="preserve"> Dz.U.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zgodnie z §21 Rozporządzenia Rady Ministrów z dnia 6 maja 2021 r. w sprawie ustanowienia określonych ograniczeń, nakazów i zakazów w związku z wystąpieniem stanu epidemii (Dz.U. z 2021 r. poz. 861), 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„1. Do dnia 31 sierpnia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D65C38" w:rsidRDefault="00D65C38" w:rsidP="00D65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 (Dz.U. z 2021r. poz. 741 i 784).</w:t>
      </w:r>
    </w:p>
    <w:p w:rsidR="00D65C38" w:rsidRDefault="00D65C38" w:rsidP="00D65C38">
      <w:pPr>
        <w:pStyle w:val="Tekstpodstawowy"/>
        <w:jc w:val="both"/>
        <w:rPr>
          <w:b/>
          <w:sz w:val="24"/>
        </w:rPr>
      </w:pPr>
    </w:p>
    <w:p w:rsidR="00D65C38" w:rsidRDefault="00D65C38" w:rsidP="00D65C38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</w:t>
      </w:r>
      <w:proofErr w:type="gramStart"/>
      <w:r>
        <w:rPr>
          <w:rFonts w:ascii="Arial" w:hAnsi="Arial" w:cs="Arial"/>
        </w:rPr>
        <w:t>Olszance :</w:t>
      </w:r>
      <w:proofErr w:type="gramEnd"/>
      <w:r>
        <w:rPr>
          <w:rFonts w:ascii="Arial" w:hAnsi="Arial" w:cs="Arial"/>
        </w:rPr>
        <w:t xml:space="preserve"> www.bip.olszanka.pl oraz wywieszone na tablicy ogłoszeń w siedzibie Urzędu Gminy w Olszanka. </w:t>
      </w:r>
    </w:p>
    <w:p w:rsidR="00D65C38" w:rsidRDefault="00D65C38" w:rsidP="00D65C38">
      <w:pPr>
        <w:ind w:left="5664"/>
        <w:rPr>
          <w:rFonts w:ascii="Arial" w:hAnsi="Arial" w:cs="Arial"/>
          <w:sz w:val="23"/>
          <w:szCs w:val="23"/>
        </w:rPr>
      </w:pPr>
    </w:p>
    <w:p w:rsidR="00D65C38" w:rsidRDefault="00D65C38" w:rsidP="00D65C3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z up. Wójta</w:t>
      </w:r>
    </w:p>
    <w:p w:rsidR="00D65C38" w:rsidRDefault="00D65C38" w:rsidP="00D65C3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/-/Ewa Rosińska</w:t>
      </w:r>
    </w:p>
    <w:p w:rsidR="00D65C38" w:rsidRDefault="00D65C38" w:rsidP="00D65C3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Sekretarz Gminy</w:t>
      </w:r>
    </w:p>
    <w:p w:rsidR="00D65C38" w:rsidRDefault="00D65C38" w:rsidP="00D65C38">
      <w:pPr>
        <w:ind w:left="4956" w:firstLine="708"/>
        <w:rPr>
          <w:sz w:val="28"/>
          <w:szCs w:val="28"/>
        </w:rPr>
      </w:pPr>
    </w:p>
    <w:p w:rsidR="00D65C38" w:rsidRDefault="00D65C38" w:rsidP="00D65C38">
      <w:pPr>
        <w:ind w:left="5664"/>
        <w:rPr>
          <w:rFonts w:ascii="Arial" w:hAnsi="Arial" w:cs="Arial"/>
          <w:sz w:val="23"/>
          <w:szCs w:val="23"/>
        </w:rPr>
      </w:pPr>
    </w:p>
    <w:p w:rsidR="00D65C38" w:rsidRDefault="00D65C38" w:rsidP="00C60951">
      <w:pPr>
        <w:pStyle w:val="Tekstpodstawowy"/>
        <w:ind w:left="5664" w:firstLine="708"/>
        <w:rPr>
          <w:rFonts w:ascii="Arial" w:hAnsi="Arial" w:cs="Arial"/>
          <w:bCs/>
          <w:sz w:val="22"/>
          <w:szCs w:val="22"/>
        </w:rPr>
      </w:pPr>
    </w:p>
    <w:p w:rsidR="00D65C38" w:rsidRDefault="00D65C38" w:rsidP="00C60951">
      <w:pPr>
        <w:pStyle w:val="Tekstpodstawowy"/>
        <w:ind w:left="5664" w:firstLine="708"/>
        <w:rPr>
          <w:rFonts w:ascii="Arial" w:hAnsi="Arial" w:cs="Arial"/>
          <w:bCs/>
          <w:sz w:val="22"/>
          <w:szCs w:val="22"/>
        </w:rPr>
      </w:pPr>
    </w:p>
    <w:p w:rsidR="00D65C38" w:rsidRDefault="00D65C38" w:rsidP="00C60951">
      <w:pPr>
        <w:pStyle w:val="Tekstpodstawowy"/>
        <w:ind w:left="5664" w:firstLine="708"/>
        <w:rPr>
          <w:rFonts w:ascii="Arial" w:hAnsi="Arial" w:cs="Arial"/>
          <w:bCs/>
          <w:sz w:val="22"/>
          <w:szCs w:val="22"/>
        </w:rPr>
      </w:pPr>
    </w:p>
    <w:p w:rsidR="00D558CF" w:rsidRPr="00C601E3" w:rsidRDefault="00C60951" w:rsidP="00C601E3">
      <w:pPr>
        <w:pStyle w:val="Tekstpodstawowy"/>
        <w:ind w:left="566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</w:p>
    <w:sectPr w:rsidR="00D558CF" w:rsidRPr="00C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BE"/>
    <w:rsid w:val="00081F5B"/>
    <w:rsid w:val="000911BE"/>
    <w:rsid w:val="000D17BE"/>
    <w:rsid w:val="002408A1"/>
    <w:rsid w:val="00491908"/>
    <w:rsid w:val="006A6C52"/>
    <w:rsid w:val="006E3259"/>
    <w:rsid w:val="007555A9"/>
    <w:rsid w:val="007C2E0D"/>
    <w:rsid w:val="00886D76"/>
    <w:rsid w:val="008E6C0F"/>
    <w:rsid w:val="009156CD"/>
    <w:rsid w:val="00A247E5"/>
    <w:rsid w:val="00A90969"/>
    <w:rsid w:val="00BD7C34"/>
    <w:rsid w:val="00C20761"/>
    <w:rsid w:val="00C518AA"/>
    <w:rsid w:val="00C601E3"/>
    <w:rsid w:val="00C60951"/>
    <w:rsid w:val="00CE4273"/>
    <w:rsid w:val="00D17919"/>
    <w:rsid w:val="00D558CF"/>
    <w:rsid w:val="00D65C38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097B"/>
  <w15:docId w15:val="{C1141E9B-42FA-7A47-8BA3-7940069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Rafał Bandrowski</cp:lastModifiedBy>
  <cp:revision>2</cp:revision>
  <dcterms:created xsi:type="dcterms:W3CDTF">2021-07-13T05:32:00Z</dcterms:created>
  <dcterms:modified xsi:type="dcterms:W3CDTF">2021-07-13T05:32:00Z</dcterms:modified>
</cp:coreProperties>
</file>